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FF4F2F">
        <w:rPr>
          <w:rFonts w:asciiTheme="minorEastAsia" w:hAnsiTheme="minorEastAsia" w:cs="宋体" w:hint="eastAsia"/>
          <w:b/>
          <w:bCs/>
          <w:color w:val="000000"/>
          <w:kern w:val="36"/>
          <w:sz w:val="28"/>
          <w:szCs w:val="28"/>
        </w:rPr>
        <w:t>9</w:t>
      </w:r>
      <w:r w:rsidR="00E75B01">
        <w:rPr>
          <w:rFonts w:asciiTheme="minorEastAsia" w:hAnsiTheme="minorEastAsia" w:cs="宋体" w:hint="eastAsia"/>
          <w:b/>
          <w:bCs/>
          <w:color w:val="000000"/>
          <w:kern w:val="36"/>
          <w:sz w:val="28"/>
          <w:szCs w:val="28"/>
        </w:rPr>
        <w:t>7</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000D2A">
        <w:rPr>
          <w:rFonts w:ascii="黑体" w:eastAsia="黑体" w:hAnsi="黑体" w:cs="宋体" w:hint="eastAsia"/>
          <w:bCs/>
          <w:color w:val="000000"/>
          <w:kern w:val="36"/>
          <w:sz w:val="52"/>
          <w:szCs w:val="52"/>
        </w:rPr>
        <w:t>鼓楼校区留</w:t>
      </w:r>
      <w:r w:rsidR="009A5515">
        <w:rPr>
          <w:rFonts w:ascii="黑体" w:eastAsia="黑体" w:hAnsi="黑体" w:cs="宋体" w:hint="eastAsia"/>
          <w:bCs/>
          <w:color w:val="000000"/>
          <w:kern w:val="36"/>
          <w:sz w:val="52"/>
          <w:szCs w:val="52"/>
        </w:rPr>
        <w:t>学生宿舍</w:t>
      </w:r>
      <w:r w:rsidR="00000D2A">
        <w:rPr>
          <w:rFonts w:ascii="黑体" w:eastAsia="黑体" w:hAnsi="黑体" w:cs="宋体" w:hint="eastAsia"/>
          <w:bCs/>
          <w:color w:val="000000"/>
          <w:kern w:val="36"/>
          <w:sz w:val="52"/>
          <w:szCs w:val="52"/>
        </w:rPr>
        <w:t>楼</w:t>
      </w:r>
      <w:r w:rsidR="009A5515">
        <w:rPr>
          <w:rFonts w:ascii="黑体" w:eastAsia="黑体" w:hAnsi="黑体" w:cs="宋体" w:hint="eastAsia"/>
          <w:bCs/>
          <w:color w:val="000000"/>
          <w:kern w:val="36"/>
          <w:sz w:val="52"/>
          <w:szCs w:val="52"/>
        </w:rPr>
        <w:t>改造</w:t>
      </w:r>
      <w:r w:rsidRPr="00C11D90">
        <w:rPr>
          <w:rFonts w:ascii="黑体" w:eastAsia="黑体" w:hAnsi="黑体" w:cs="宋体" w:hint="eastAsia"/>
          <w:bCs/>
          <w:color w:val="000000"/>
          <w:kern w:val="36"/>
          <w:sz w:val="52"/>
          <w:szCs w:val="52"/>
        </w:rPr>
        <w:t>工程</w:t>
      </w:r>
      <w:r w:rsidR="00EF00FE">
        <w:rPr>
          <w:rFonts w:ascii="黑体" w:eastAsia="黑体" w:hAnsi="黑体" w:cs="宋体" w:hint="eastAsia"/>
          <w:bCs/>
          <w:color w:val="000000"/>
          <w:kern w:val="36"/>
          <w:sz w:val="52"/>
          <w:szCs w:val="52"/>
        </w:rPr>
        <w:t>风</w:t>
      </w:r>
      <w:r w:rsidR="00000D2A">
        <w:rPr>
          <w:rFonts w:ascii="黑体" w:eastAsia="黑体" w:hAnsi="黑体" w:cs="宋体" w:hint="eastAsia"/>
          <w:bCs/>
          <w:color w:val="000000"/>
          <w:kern w:val="36"/>
          <w:sz w:val="52"/>
          <w:szCs w:val="52"/>
        </w:rPr>
        <w:t>机</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662EBF">
        <w:rPr>
          <w:rFonts w:asciiTheme="minorEastAsia" w:hAnsiTheme="minorEastAsia" w:cs="宋体" w:hint="eastAsia"/>
          <w:b/>
          <w:bCs/>
          <w:color w:val="000000"/>
          <w:kern w:val="36"/>
          <w:sz w:val="30"/>
          <w:szCs w:val="30"/>
        </w:rPr>
        <w:t>9</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5A0177">
        <w:rPr>
          <w:rFonts w:ascii="宋体" w:eastAsia="宋体" w:hAnsi="宋体" w:cs="宋体" w:hint="eastAsia"/>
          <w:color w:val="000000"/>
          <w:kern w:val="0"/>
          <w:sz w:val="24"/>
          <w:szCs w:val="24"/>
        </w:rPr>
        <w:t>0</w:t>
      </w:r>
      <w:r w:rsidR="00FF4F2F">
        <w:rPr>
          <w:rFonts w:ascii="宋体" w:eastAsia="宋体" w:hAnsi="宋体" w:cs="宋体" w:hint="eastAsia"/>
          <w:color w:val="000000"/>
          <w:kern w:val="0"/>
          <w:sz w:val="24"/>
          <w:szCs w:val="24"/>
        </w:rPr>
        <w:t>9</w:t>
      </w:r>
      <w:r w:rsidR="00E75B01">
        <w:rPr>
          <w:rFonts w:ascii="宋体" w:eastAsia="宋体" w:hAnsi="宋体" w:cs="宋体" w:hint="eastAsia"/>
          <w:color w:val="000000"/>
          <w:kern w:val="0"/>
          <w:sz w:val="24"/>
          <w:szCs w:val="24"/>
        </w:rPr>
        <w:t>7</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C71EB3" w:rsidRPr="00C71EB3">
        <w:rPr>
          <w:rFonts w:ascii="宋体" w:eastAsia="宋体" w:hAnsi="宋体" w:cs="宋体" w:hint="eastAsia"/>
          <w:color w:val="000000"/>
          <w:kern w:val="0"/>
          <w:sz w:val="24"/>
          <w:szCs w:val="24"/>
        </w:rPr>
        <w:t>南京大学</w:t>
      </w:r>
      <w:r w:rsidR="00000D2A" w:rsidRPr="00000D2A">
        <w:rPr>
          <w:rFonts w:ascii="宋体" w:eastAsia="宋体" w:hAnsi="宋体" w:cs="宋体" w:hint="eastAsia"/>
          <w:color w:val="000000"/>
          <w:kern w:val="0"/>
          <w:sz w:val="24"/>
          <w:szCs w:val="24"/>
        </w:rPr>
        <w:t>鼓楼校区留学生宿舍楼改造工程</w:t>
      </w:r>
      <w:r w:rsidR="00EF00FE">
        <w:rPr>
          <w:rFonts w:ascii="宋体" w:eastAsia="宋体" w:hAnsi="宋体" w:cs="宋体" w:hint="eastAsia"/>
          <w:color w:val="000000"/>
          <w:kern w:val="0"/>
          <w:sz w:val="24"/>
          <w:szCs w:val="24"/>
        </w:rPr>
        <w:t>风机</w:t>
      </w:r>
      <w:r w:rsidR="00C71EB3" w:rsidRPr="00C71EB3">
        <w:rPr>
          <w:rFonts w:ascii="宋体" w:eastAsia="宋体" w:hAnsi="宋体" w:cs="宋体" w:hint="eastAsia"/>
          <w:color w:val="000000"/>
          <w:kern w:val="0"/>
          <w:sz w:val="24"/>
          <w:szCs w:val="24"/>
        </w:rPr>
        <w:t>采购</w:t>
      </w:r>
    </w:p>
    <w:p w:rsidR="00000D2A"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w:t>
      </w:r>
      <w:r w:rsidR="00EF00FE">
        <w:rPr>
          <w:rFonts w:ascii="宋体" w:eastAsia="宋体" w:hAnsi="宋体" w:cs="宋体" w:hint="eastAsia"/>
          <w:color w:val="000000"/>
          <w:kern w:val="0"/>
          <w:sz w:val="24"/>
          <w:szCs w:val="24"/>
        </w:rPr>
        <w:t>风机29</w:t>
      </w:r>
      <w:r w:rsidR="00000D2A">
        <w:rPr>
          <w:rFonts w:ascii="宋体" w:eastAsia="宋体" w:hAnsi="宋体" w:cs="宋体" w:hint="eastAsia"/>
          <w:color w:val="000000"/>
          <w:kern w:val="0"/>
          <w:sz w:val="24"/>
          <w:szCs w:val="24"/>
        </w:rPr>
        <w:t>台</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5A389F">
        <w:rPr>
          <w:rFonts w:ascii="宋体" w:eastAsia="宋体" w:hAnsi="宋体" w:cs="宋体" w:hint="eastAsia"/>
          <w:kern w:val="0"/>
          <w:sz w:val="24"/>
          <w:szCs w:val="24"/>
        </w:rPr>
        <w:t>20</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B833AB">
        <w:rPr>
          <w:rFonts w:ascii="宋体" w:eastAsia="宋体" w:hAnsi="宋体" w:cs="宋体" w:hint="eastAsia"/>
          <w:color w:val="000000"/>
          <w:kern w:val="0"/>
          <w:sz w:val="24"/>
          <w:szCs w:val="24"/>
        </w:rPr>
        <w:t>9</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8A55A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B833AB">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C71EB3" w:rsidRPr="00E37A5D" w:rsidRDefault="0050454B" w:rsidP="00E37A5D">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E37A5D">
        <w:rPr>
          <w:rFonts w:ascii="宋体" w:eastAsia="宋体" w:hAnsi="宋体" w:cs="宋体" w:hint="eastAsia"/>
          <w:color w:val="000000"/>
          <w:kern w:val="0"/>
          <w:sz w:val="24"/>
          <w:szCs w:val="24"/>
        </w:rPr>
        <w:t>1、</w:t>
      </w:r>
      <w:r w:rsidR="00007109">
        <w:rPr>
          <w:rFonts w:ascii="宋体" w:eastAsia="宋体" w:hAnsi="宋体" w:cs="宋体" w:hint="eastAsia"/>
          <w:color w:val="000000"/>
          <w:kern w:val="0"/>
          <w:sz w:val="24"/>
          <w:szCs w:val="24"/>
        </w:rPr>
        <w:t>质量</w:t>
      </w:r>
      <w:r w:rsidR="00B833AB">
        <w:rPr>
          <w:rFonts w:ascii="宋体" w:eastAsia="宋体" w:hAnsi="宋体" w:cs="宋体" w:hint="eastAsia"/>
          <w:color w:val="000000"/>
          <w:kern w:val="0"/>
          <w:sz w:val="24"/>
          <w:szCs w:val="24"/>
        </w:rPr>
        <w:t>要求</w:t>
      </w:r>
    </w:p>
    <w:p w:rsidR="00C71EB3" w:rsidRPr="00007109" w:rsidRDefault="00007109" w:rsidP="0000710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71EB3" w:rsidRPr="00007109">
        <w:rPr>
          <w:rFonts w:ascii="宋体" w:eastAsia="宋体" w:hAnsi="宋体" w:cs="宋体" w:hint="eastAsia"/>
          <w:color w:val="000000"/>
          <w:kern w:val="0"/>
          <w:sz w:val="24"/>
          <w:szCs w:val="24"/>
        </w:rPr>
        <w:t>产品的制造和生产必须符合国家相关标准和规范，并取得质量认证证书。</w:t>
      </w:r>
    </w:p>
    <w:p w:rsidR="00007109" w:rsidRDefault="00007109" w:rsidP="0000710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Pr="00E37A5D">
        <w:rPr>
          <w:rFonts w:ascii="宋体" w:eastAsia="宋体" w:hAnsi="宋体" w:cs="宋体" w:hint="eastAsia"/>
          <w:color w:val="000000"/>
          <w:kern w:val="0"/>
          <w:sz w:val="24"/>
          <w:szCs w:val="24"/>
        </w:rPr>
        <w:t>产品生产执行</w:t>
      </w:r>
      <w:r>
        <w:rPr>
          <w:rFonts w:ascii="宋体" w:eastAsia="宋体" w:hAnsi="宋体" w:cs="宋体" w:hint="eastAsia"/>
          <w:color w:val="000000"/>
          <w:kern w:val="0"/>
          <w:sz w:val="24"/>
          <w:szCs w:val="24"/>
        </w:rPr>
        <w:t>GA211-2009</w:t>
      </w:r>
      <w:r w:rsidRPr="00E37A5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消防排烟风机耐高温试验方法》；排烟风机执行CCCF-HZFH-03《强制性产品认证实施细则 火灾防护产品 消防防烟排烟设备产品》。</w:t>
      </w:r>
    </w:p>
    <w:p w:rsidR="00007109" w:rsidRDefault="00007109" w:rsidP="0000710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w:t>
      </w:r>
      <w:r w:rsidRPr="00E37A5D">
        <w:rPr>
          <w:rFonts w:ascii="宋体" w:eastAsia="宋体" w:hAnsi="宋体" w:cs="宋体" w:hint="eastAsia"/>
          <w:color w:val="000000"/>
          <w:kern w:val="0"/>
          <w:sz w:val="24"/>
          <w:szCs w:val="24"/>
        </w:rPr>
        <w:t>对于</w:t>
      </w:r>
      <w:r>
        <w:rPr>
          <w:rFonts w:ascii="宋体" w:eastAsia="宋体" w:hAnsi="宋体" w:cs="宋体" w:hint="eastAsia"/>
          <w:color w:val="000000"/>
          <w:kern w:val="0"/>
          <w:sz w:val="24"/>
          <w:szCs w:val="24"/>
        </w:rPr>
        <w:t>离心风机</w:t>
      </w:r>
      <w:r w:rsidRPr="00E37A5D">
        <w:rPr>
          <w:rFonts w:ascii="宋体" w:eastAsia="宋体" w:hAnsi="宋体" w:cs="宋体" w:hint="eastAsia"/>
          <w:color w:val="000000"/>
          <w:kern w:val="0"/>
          <w:sz w:val="24"/>
          <w:szCs w:val="24"/>
        </w:rPr>
        <w:t>制造质量除满足国家相关质量标准外，</w:t>
      </w:r>
      <w:r>
        <w:rPr>
          <w:rFonts w:ascii="宋体" w:eastAsia="宋体" w:hAnsi="宋体" w:cs="宋体" w:hint="eastAsia"/>
          <w:color w:val="000000"/>
          <w:kern w:val="0"/>
          <w:sz w:val="24"/>
          <w:szCs w:val="24"/>
        </w:rPr>
        <w:t>采购</w:t>
      </w:r>
      <w:r w:rsidRPr="00E37A5D">
        <w:rPr>
          <w:rFonts w:ascii="宋体" w:eastAsia="宋体" w:hAnsi="宋体" w:cs="宋体" w:hint="eastAsia"/>
          <w:color w:val="000000"/>
          <w:kern w:val="0"/>
          <w:sz w:val="24"/>
          <w:szCs w:val="24"/>
        </w:rPr>
        <w:t>方</w:t>
      </w:r>
      <w:r>
        <w:rPr>
          <w:rFonts w:ascii="宋体" w:eastAsia="宋体" w:hAnsi="宋体" w:cs="宋体" w:hint="eastAsia"/>
          <w:color w:val="000000"/>
          <w:kern w:val="0"/>
          <w:sz w:val="24"/>
          <w:szCs w:val="24"/>
        </w:rPr>
        <w:t>对机组外壳要求：</w:t>
      </w:r>
      <w:r w:rsidRPr="00E37A5D">
        <w:rPr>
          <w:rFonts w:ascii="宋体" w:eastAsia="宋体" w:hAnsi="宋体" w:cs="宋体" w:hint="eastAsia"/>
          <w:color w:val="000000"/>
          <w:kern w:val="0"/>
          <w:sz w:val="24"/>
          <w:szCs w:val="24"/>
        </w:rPr>
        <w:t>采用铝合金框架，厚度≥</w:t>
      </w:r>
      <w:r>
        <w:rPr>
          <w:rFonts w:ascii="宋体" w:eastAsia="宋体" w:hAnsi="宋体" w:cs="宋体" w:hint="eastAsia"/>
          <w:color w:val="000000"/>
          <w:kern w:val="0"/>
          <w:sz w:val="24"/>
          <w:szCs w:val="24"/>
        </w:rPr>
        <w:t>1</w:t>
      </w:r>
      <w:r w:rsidRPr="00E37A5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sidRPr="00E37A5D">
        <w:rPr>
          <w:rFonts w:ascii="宋体" w:eastAsia="宋体" w:hAnsi="宋体" w:cs="宋体" w:hint="eastAsia"/>
          <w:color w:val="000000"/>
          <w:kern w:val="0"/>
          <w:sz w:val="24"/>
          <w:szCs w:val="24"/>
        </w:rPr>
        <w:t>mm，面板采用</w:t>
      </w:r>
      <w:r>
        <w:rPr>
          <w:rFonts w:ascii="宋体" w:eastAsia="宋体" w:hAnsi="宋体" w:cs="宋体" w:hint="eastAsia"/>
          <w:color w:val="000000"/>
          <w:kern w:val="0"/>
          <w:sz w:val="24"/>
          <w:szCs w:val="24"/>
        </w:rPr>
        <w:t>彩钢板</w:t>
      </w:r>
      <w:r w:rsidRPr="00E37A5D">
        <w:rPr>
          <w:rFonts w:ascii="宋体" w:eastAsia="宋体" w:hAnsi="宋体" w:cs="宋体" w:hint="eastAsia"/>
          <w:color w:val="000000"/>
          <w:kern w:val="0"/>
          <w:sz w:val="24"/>
          <w:szCs w:val="24"/>
        </w:rPr>
        <w:t>，厚度≥</w:t>
      </w:r>
      <w:smartTag w:uri="urn:schemas-microsoft-com:office:smarttags" w:element="chmetcnv">
        <w:smartTagPr>
          <w:attr w:name="UnitName" w:val="mm"/>
          <w:attr w:name="SourceValue" w:val="1"/>
          <w:attr w:name="HasSpace" w:val="False"/>
          <w:attr w:name="Negative" w:val="False"/>
          <w:attr w:name="NumberType" w:val="1"/>
          <w:attr w:name="TCSC" w:val="0"/>
        </w:smartTagPr>
        <w:r w:rsidRPr="00E37A5D">
          <w:rPr>
            <w:rFonts w:ascii="宋体" w:eastAsia="宋体" w:hAnsi="宋体" w:cs="宋体" w:hint="eastAsia"/>
            <w:color w:val="000000"/>
            <w:kern w:val="0"/>
            <w:sz w:val="24"/>
            <w:szCs w:val="24"/>
          </w:rPr>
          <w:t>1.0mm</w:t>
        </w:r>
      </w:smartTag>
      <w:r w:rsidRPr="00E37A5D">
        <w:rPr>
          <w:rFonts w:ascii="宋体" w:eastAsia="宋体" w:hAnsi="宋体" w:cs="宋体" w:hint="eastAsia"/>
          <w:color w:val="000000"/>
          <w:kern w:val="0"/>
          <w:sz w:val="24"/>
          <w:szCs w:val="24"/>
        </w:rPr>
        <w:t xml:space="preserve"> ，出风框架采用</w:t>
      </w:r>
      <w:r>
        <w:rPr>
          <w:rFonts w:ascii="宋体" w:eastAsia="宋体" w:hAnsi="宋体" w:cs="宋体" w:hint="eastAsia"/>
          <w:color w:val="000000"/>
          <w:kern w:val="0"/>
          <w:sz w:val="24"/>
          <w:szCs w:val="24"/>
        </w:rPr>
        <w:t>镀锌板</w:t>
      </w:r>
      <w:r w:rsidRPr="00E37A5D">
        <w:rPr>
          <w:rFonts w:ascii="宋体" w:eastAsia="宋体" w:hAnsi="宋体" w:cs="宋体" w:hint="eastAsia"/>
          <w:color w:val="000000"/>
          <w:kern w:val="0"/>
          <w:sz w:val="24"/>
          <w:szCs w:val="24"/>
        </w:rPr>
        <w:t>，厚度≥</w:t>
      </w:r>
      <w:r>
        <w:rPr>
          <w:rFonts w:ascii="宋体" w:eastAsia="宋体" w:hAnsi="宋体" w:cs="宋体" w:hint="eastAsia"/>
          <w:color w:val="000000"/>
          <w:kern w:val="0"/>
          <w:sz w:val="24"/>
          <w:szCs w:val="24"/>
        </w:rPr>
        <w:t>1</w:t>
      </w:r>
      <w:r w:rsidRPr="00E37A5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sidRPr="00E37A5D">
        <w:rPr>
          <w:rFonts w:ascii="宋体" w:eastAsia="宋体" w:hAnsi="宋体" w:cs="宋体" w:hint="eastAsia"/>
          <w:color w:val="000000"/>
          <w:kern w:val="0"/>
          <w:sz w:val="24"/>
          <w:szCs w:val="24"/>
        </w:rPr>
        <w:t>mm。</w:t>
      </w:r>
    </w:p>
    <w:p w:rsidR="00007109" w:rsidRDefault="00007109" w:rsidP="0000710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EF00FE" w:rsidRPr="00007109">
        <w:rPr>
          <w:rFonts w:ascii="宋体" w:eastAsia="宋体" w:hAnsi="宋体" w:cs="宋体" w:hint="eastAsia"/>
          <w:color w:val="000000"/>
          <w:kern w:val="0"/>
          <w:sz w:val="24"/>
          <w:szCs w:val="24"/>
        </w:rPr>
        <w:t>风机</w:t>
      </w:r>
      <w:r w:rsidR="00E37A5D" w:rsidRPr="00007109">
        <w:rPr>
          <w:rFonts w:ascii="宋体" w:eastAsia="宋体" w:hAnsi="宋体" w:cs="宋体" w:hint="eastAsia"/>
          <w:color w:val="000000"/>
          <w:kern w:val="0"/>
          <w:sz w:val="24"/>
          <w:szCs w:val="24"/>
        </w:rPr>
        <w:t>机组结构型式为组合式，须具备通风、消声</w:t>
      </w:r>
      <w:r w:rsidR="00EF00FE" w:rsidRPr="00007109">
        <w:rPr>
          <w:rFonts w:ascii="宋体" w:eastAsia="宋体" w:hAnsi="宋体" w:cs="宋体" w:hint="eastAsia"/>
          <w:color w:val="000000"/>
          <w:kern w:val="0"/>
          <w:sz w:val="24"/>
          <w:szCs w:val="24"/>
        </w:rPr>
        <w:t>两</w:t>
      </w:r>
      <w:r w:rsidR="00E37A5D" w:rsidRPr="00007109">
        <w:rPr>
          <w:rFonts w:ascii="宋体" w:eastAsia="宋体" w:hAnsi="宋体" w:cs="宋体" w:hint="eastAsia"/>
          <w:color w:val="000000"/>
          <w:kern w:val="0"/>
          <w:sz w:val="24"/>
          <w:szCs w:val="24"/>
        </w:rPr>
        <w:t>个功能，安装维护方便。</w:t>
      </w:r>
    </w:p>
    <w:p w:rsidR="00007109" w:rsidRPr="00007109" w:rsidRDefault="00007109" w:rsidP="0000710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hAnsi="宋体" w:cs="Arial" w:hint="eastAsia"/>
          <w:sz w:val="24"/>
          <w:szCs w:val="24"/>
        </w:rPr>
        <w:t>（5）</w:t>
      </w:r>
      <w:r w:rsidRPr="00007109">
        <w:rPr>
          <w:rFonts w:ascii="宋体" w:hAnsi="宋体" w:cs="Arial" w:hint="eastAsia"/>
          <w:sz w:val="24"/>
          <w:szCs w:val="24"/>
        </w:rPr>
        <w:t>风机请选用低噪音型，工作噪声不得超出国家标准，提供检测报告。</w:t>
      </w:r>
    </w:p>
    <w:p w:rsidR="00007109" w:rsidRDefault="00007109" w:rsidP="00007109">
      <w:pPr>
        <w:widowControl/>
        <w:shd w:val="clear" w:color="auto" w:fill="FFFFFF"/>
        <w:tabs>
          <w:tab w:val="num" w:pos="1202"/>
        </w:tabs>
        <w:spacing w:line="360" w:lineRule="auto"/>
        <w:ind w:firstLineChars="200" w:firstLine="480"/>
        <w:jc w:val="left"/>
        <w:rPr>
          <w:rFonts w:ascii="宋体" w:hAnsi="宋体" w:cs="Arial"/>
          <w:sz w:val="24"/>
          <w:szCs w:val="24"/>
        </w:rPr>
      </w:pPr>
      <w:r>
        <w:rPr>
          <w:rFonts w:ascii="宋体" w:eastAsia="宋体" w:hAnsi="宋体" w:cs="宋体" w:hint="eastAsia"/>
          <w:color w:val="000000"/>
          <w:kern w:val="0"/>
          <w:sz w:val="24"/>
          <w:szCs w:val="24"/>
        </w:rPr>
        <w:t>（6）</w:t>
      </w:r>
      <w:r w:rsidRPr="00007109">
        <w:rPr>
          <w:rFonts w:ascii="宋体" w:hAnsi="宋体" w:cs="Arial" w:hint="eastAsia"/>
          <w:sz w:val="24"/>
          <w:szCs w:val="24"/>
        </w:rPr>
        <w:t>所供风机及配套设备必须通过人防、消防的专业检测、验收。</w:t>
      </w:r>
    </w:p>
    <w:p w:rsidR="00007109" w:rsidRDefault="00007109" w:rsidP="00007109">
      <w:pPr>
        <w:widowControl/>
        <w:shd w:val="clear" w:color="auto" w:fill="FFFFFF"/>
        <w:tabs>
          <w:tab w:val="num" w:pos="1202"/>
        </w:tabs>
        <w:spacing w:line="360" w:lineRule="auto"/>
        <w:ind w:firstLineChars="200" w:firstLine="480"/>
        <w:jc w:val="left"/>
        <w:rPr>
          <w:rFonts w:ascii="宋体" w:hAnsi="宋体" w:cs="Arial"/>
          <w:sz w:val="24"/>
          <w:szCs w:val="24"/>
        </w:rPr>
      </w:pPr>
      <w:r>
        <w:rPr>
          <w:rFonts w:ascii="宋体" w:hAnsi="宋体" w:cs="Arial" w:hint="eastAsia"/>
          <w:sz w:val="24"/>
          <w:szCs w:val="24"/>
        </w:rPr>
        <w:t>（7）电机轴承选用</w:t>
      </w:r>
      <w:proofErr w:type="spellStart"/>
      <w:r>
        <w:rPr>
          <w:rFonts w:ascii="仿宋_GB2312" w:hAnsi="仿宋_GB2312"/>
          <w:sz w:val="24"/>
          <w:szCs w:val="24"/>
        </w:rPr>
        <w:t>skF</w:t>
      </w:r>
      <w:proofErr w:type="spellEnd"/>
      <w:r>
        <w:rPr>
          <w:rFonts w:ascii="仿宋_GB2312" w:hAnsi="仿宋_GB2312" w:hint="eastAsia"/>
          <w:sz w:val="24"/>
          <w:szCs w:val="24"/>
        </w:rPr>
        <w:t>同档次及以上</w:t>
      </w:r>
      <w:r>
        <w:rPr>
          <w:rFonts w:ascii="宋体" w:hAnsi="宋体" w:cs="Arial" w:hint="eastAsia"/>
          <w:sz w:val="24"/>
          <w:szCs w:val="24"/>
        </w:rPr>
        <w:t>品牌，叶轮为嵌铝。</w:t>
      </w:r>
    </w:p>
    <w:p w:rsidR="00007109" w:rsidRDefault="00007109" w:rsidP="00007109">
      <w:pPr>
        <w:widowControl/>
        <w:shd w:val="clear" w:color="auto" w:fill="FFFFFF"/>
        <w:tabs>
          <w:tab w:val="num" w:pos="1202"/>
        </w:tabs>
        <w:spacing w:line="360" w:lineRule="auto"/>
        <w:ind w:firstLineChars="200" w:firstLine="480"/>
        <w:jc w:val="left"/>
        <w:rPr>
          <w:rFonts w:ascii="宋体" w:eastAsia="宋体" w:hAnsi="宋体" w:cs="宋体"/>
          <w:color w:val="000000"/>
          <w:kern w:val="0"/>
          <w:sz w:val="24"/>
          <w:szCs w:val="24"/>
        </w:rPr>
      </w:pPr>
      <w:r>
        <w:rPr>
          <w:rFonts w:ascii="宋体" w:hAnsi="宋体" w:cs="Arial" w:hint="eastAsia"/>
          <w:sz w:val="24"/>
          <w:szCs w:val="24"/>
        </w:rPr>
        <w:t>（8）</w:t>
      </w:r>
      <w:r w:rsidRPr="00007109">
        <w:rPr>
          <w:rFonts w:ascii="宋体" w:eastAsia="宋体" w:hAnsi="宋体" w:cs="宋体" w:hint="eastAsia"/>
          <w:color w:val="000000"/>
          <w:kern w:val="0"/>
          <w:sz w:val="24"/>
          <w:szCs w:val="24"/>
        </w:rPr>
        <w:t>电机选用ABB、西门子、施耐德同档次及以上品牌。</w:t>
      </w:r>
    </w:p>
    <w:p w:rsidR="00007109" w:rsidRPr="00007109" w:rsidRDefault="00007109" w:rsidP="00E37A5D">
      <w:pPr>
        <w:widowControl/>
        <w:shd w:val="clear" w:color="auto" w:fill="FFFFFF"/>
        <w:tabs>
          <w:tab w:val="num" w:pos="1202"/>
        </w:tabs>
        <w:spacing w:line="360" w:lineRule="auto"/>
        <w:ind w:firstLineChars="200" w:firstLine="480"/>
        <w:jc w:val="left"/>
        <w:rPr>
          <w:rFonts w:ascii="宋体" w:eastAsia="宋体" w:hAnsi="宋体" w:cs="宋体"/>
          <w:color w:val="000000"/>
          <w:kern w:val="0"/>
          <w:sz w:val="24"/>
          <w:szCs w:val="24"/>
        </w:rPr>
      </w:pPr>
      <w:r w:rsidRPr="00007109">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9</w:t>
      </w:r>
      <w:r w:rsidRPr="00007109">
        <w:rPr>
          <w:rFonts w:ascii="宋体" w:eastAsia="宋体" w:hAnsi="宋体" w:cs="宋体" w:hint="eastAsia"/>
          <w:color w:val="000000"/>
          <w:kern w:val="0"/>
          <w:sz w:val="24"/>
          <w:szCs w:val="24"/>
        </w:rPr>
        <w:t>）换气扇选用松下、绿岛风、</w:t>
      </w:r>
      <w:proofErr w:type="gramStart"/>
      <w:r w:rsidRPr="00007109">
        <w:rPr>
          <w:rFonts w:ascii="宋体" w:eastAsia="宋体" w:hAnsi="宋体" w:cs="宋体" w:hint="eastAsia"/>
          <w:color w:val="000000"/>
          <w:kern w:val="0"/>
          <w:sz w:val="24"/>
          <w:szCs w:val="24"/>
        </w:rPr>
        <w:t>正野同</w:t>
      </w:r>
      <w:proofErr w:type="gramEnd"/>
      <w:r w:rsidRPr="00007109">
        <w:rPr>
          <w:rFonts w:ascii="宋体" w:eastAsia="宋体" w:hAnsi="宋体" w:cs="宋体" w:hint="eastAsia"/>
          <w:color w:val="000000"/>
          <w:kern w:val="0"/>
          <w:sz w:val="24"/>
          <w:szCs w:val="24"/>
        </w:rPr>
        <w:t>档次及以上品牌。</w:t>
      </w:r>
    </w:p>
    <w:p w:rsidR="00814124" w:rsidRDefault="00EA11B7" w:rsidP="005A017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sidR="0050454B">
        <w:rPr>
          <w:rFonts w:asciiTheme="minorEastAsia" w:hAnsiTheme="minorEastAsia" w:cs="宋体" w:hint="eastAsia"/>
          <w:kern w:val="0"/>
          <w:sz w:val="24"/>
          <w:szCs w:val="24"/>
        </w:rPr>
        <w:t>、商务要求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AC3E2C">
        <w:rPr>
          <w:rFonts w:asciiTheme="minorEastAsia" w:hAnsiTheme="minorEastAsia" w:cs="宋体" w:hint="eastAsia"/>
          <w:kern w:val="0"/>
          <w:sz w:val="24"/>
          <w:szCs w:val="24"/>
        </w:rPr>
        <w:t>1</w:t>
      </w:r>
      <w:r w:rsidR="00EA11B7">
        <w:rPr>
          <w:rFonts w:asciiTheme="minorEastAsia" w:hAnsiTheme="minorEastAsia" w:cs="宋体" w:hint="eastAsia"/>
          <w:kern w:val="0"/>
          <w:sz w:val="24"/>
          <w:szCs w:val="24"/>
        </w:rPr>
        <w:t>2</w:t>
      </w:r>
      <w:r>
        <w:rPr>
          <w:rFonts w:asciiTheme="minorEastAsia" w:hAnsiTheme="minorEastAsia" w:cs="宋体" w:hint="eastAsia"/>
          <w:kern w:val="0"/>
          <w:sz w:val="24"/>
          <w:szCs w:val="24"/>
        </w:rPr>
        <w:t>月，根据本工程实际进度要求供货。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000B7545" w:rsidRPr="000B7545">
        <w:rPr>
          <w:rFonts w:asciiTheme="minorEastAsia" w:hAnsiTheme="minorEastAsia" w:cs="宋体" w:hint="eastAsia"/>
          <w:kern w:val="0"/>
          <w:sz w:val="24"/>
          <w:szCs w:val="24"/>
        </w:rPr>
        <w:t>南京大学</w:t>
      </w:r>
      <w:r w:rsidR="00EA11B7" w:rsidRPr="00000D2A">
        <w:rPr>
          <w:rFonts w:ascii="宋体" w:eastAsia="宋体" w:hAnsi="宋体" w:cs="宋体" w:hint="eastAsia"/>
          <w:color w:val="000000"/>
          <w:kern w:val="0"/>
          <w:sz w:val="24"/>
          <w:szCs w:val="24"/>
        </w:rPr>
        <w:t>鼓楼校区留学生宿舍楼</w:t>
      </w:r>
      <w:r w:rsidR="000B7545" w:rsidRPr="000B7545">
        <w:rPr>
          <w:rFonts w:asciiTheme="minorEastAsia" w:hAnsiTheme="minorEastAsia" w:cs="宋体" w:hint="eastAsia"/>
          <w:kern w:val="0"/>
          <w:sz w:val="24"/>
          <w:szCs w:val="24"/>
        </w:rPr>
        <w:t>改造工程</w:t>
      </w:r>
      <w:r w:rsidR="000B7545">
        <w:rPr>
          <w:rFonts w:asciiTheme="minorEastAsia" w:hAnsiTheme="minorEastAsia" w:cs="宋体" w:hint="eastAsia"/>
          <w:kern w:val="0"/>
          <w:sz w:val="24"/>
          <w:szCs w:val="24"/>
        </w:rPr>
        <w:t>工地指定地点</w:t>
      </w:r>
      <w:r w:rsidR="00041549">
        <w:rPr>
          <w:rFonts w:asciiTheme="minorEastAsia" w:hAnsiTheme="minorEastAsia" w:cs="宋体" w:hint="eastAsia"/>
          <w:kern w:val="0"/>
          <w:sz w:val="24"/>
          <w:szCs w:val="24"/>
        </w:rPr>
        <w:t>（车辆能开到的地方就近卸货）</w:t>
      </w:r>
      <w:r w:rsidR="000B7545">
        <w:rPr>
          <w:rFonts w:asciiTheme="minorEastAsia" w:hAnsiTheme="minorEastAsia" w:cs="宋体" w:hint="eastAsia"/>
          <w:kern w:val="0"/>
          <w:sz w:val="24"/>
          <w:szCs w:val="24"/>
        </w:rPr>
        <w:t>。</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w:t>
      </w:r>
      <w:r w:rsidR="000B7545">
        <w:rPr>
          <w:rFonts w:asciiTheme="minorEastAsia" w:hAnsiTheme="minorEastAsia" w:hint="eastAsia"/>
          <w:sz w:val="24"/>
          <w:szCs w:val="24"/>
        </w:rPr>
        <w:t>、质保期内的维保费及</w:t>
      </w:r>
      <w:r w:rsidR="003C7495" w:rsidRPr="003C7495">
        <w:rPr>
          <w:rFonts w:asciiTheme="minorEastAsia" w:hAnsiTheme="minorEastAsia" w:hint="eastAsia"/>
          <w:sz w:val="24"/>
          <w:szCs w:val="24"/>
        </w:rPr>
        <w:t>保险、利润、税收以及风险费等全部费用。</w:t>
      </w:r>
    </w:p>
    <w:p w:rsidR="00007109" w:rsidRPr="00007109" w:rsidRDefault="00007109" w:rsidP="00007109">
      <w:pPr>
        <w:spacing w:line="360" w:lineRule="auto"/>
        <w:ind w:firstLineChars="200" w:firstLine="480"/>
        <w:rPr>
          <w:rFonts w:asciiTheme="minorEastAsia" w:hAnsiTheme="minorEastAsia"/>
          <w:sz w:val="24"/>
          <w:szCs w:val="24"/>
        </w:rPr>
      </w:pPr>
      <w:r w:rsidRPr="008D31AF">
        <w:rPr>
          <w:rFonts w:asciiTheme="minorEastAsia" w:hAnsiTheme="minorEastAsia" w:hint="eastAsia"/>
          <w:sz w:val="24"/>
          <w:szCs w:val="24"/>
        </w:rPr>
        <w:t>2、本次采购，响应单位应按询价通知书要求编制报价明细</w:t>
      </w:r>
      <w:bookmarkStart w:id="0" w:name="_GoBack"/>
      <w:bookmarkEnd w:id="0"/>
      <w:r w:rsidRPr="008D31AF">
        <w:rPr>
          <w:rFonts w:asciiTheme="minorEastAsia" w:hAnsiTheme="minorEastAsia" w:hint="eastAsia"/>
          <w:sz w:val="24"/>
          <w:szCs w:val="24"/>
        </w:rPr>
        <w:t>表，并在报价明细表中注明报价一览表中未能标明的主辅材规格参数（如：规格型号、材质、厚度、品牌等）及所报价格的组成内容，</w:t>
      </w:r>
      <w:r w:rsidRPr="008D31AF">
        <w:rPr>
          <w:rFonts w:asciiTheme="minorEastAsia" w:hAnsiTheme="minorEastAsia" w:cs="宋体" w:hint="eastAsia"/>
          <w:kern w:val="0"/>
          <w:sz w:val="24"/>
          <w:szCs w:val="24"/>
        </w:rPr>
        <w:t>应让询</w:t>
      </w:r>
      <w:proofErr w:type="gramStart"/>
      <w:r w:rsidRPr="008D31AF">
        <w:rPr>
          <w:rFonts w:asciiTheme="minorEastAsia" w:hAnsiTheme="minorEastAsia" w:cs="宋体" w:hint="eastAsia"/>
          <w:kern w:val="0"/>
          <w:sz w:val="24"/>
          <w:szCs w:val="24"/>
        </w:rPr>
        <w:t>价小组</w:t>
      </w:r>
      <w:proofErr w:type="gramEnd"/>
      <w:r w:rsidRPr="008D31AF">
        <w:rPr>
          <w:rFonts w:asciiTheme="minorEastAsia" w:hAnsiTheme="minorEastAsia" w:cs="宋体" w:hint="eastAsia"/>
          <w:kern w:val="0"/>
          <w:sz w:val="24"/>
          <w:szCs w:val="24"/>
        </w:rPr>
        <w:t>对贵方产品的优良性能有一个全面的了解。</w:t>
      </w:r>
      <w:r w:rsidRPr="008D31AF">
        <w:rPr>
          <w:rFonts w:asciiTheme="minorEastAsia" w:hAnsiTheme="minorEastAsia" w:hint="eastAsia"/>
          <w:sz w:val="24"/>
          <w:szCs w:val="24"/>
        </w:rPr>
        <w:t>报价应是优惠后的报价，每个品种必须是唯一的报价，所有价格全部采用人民币表示。</w:t>
      </w:r>
    </w:p>
    <w:p w:rsidR="00F645EC" w:rsidRPr="00D1481B" w:rsidRDefault="0000710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w:t>
      </w:r>
      <w:r w:rsidR="003C7495" w:rsidRPr="003C7495">
        <w:rPr>
          <w:rFonts w:asciiTheme="minorEastAsia" w:hAnsiTheme="minorEastAsia" w:hint="eastAsia"/>
          <w:sz w:val="24"/>
          <w:szCs w:val="24"/>
        </w:rPr>
        <w:lastRenderedPageBreak/>
        <w:t>变，数量按实结算。</w:t>
      </w:r>
    </w:p>
    <w:p w:rsidR="001805DC" w:rsidRDefault="00007109"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805DC" w:rsidRPr="001805DC">
        <w:rPr>
          <w:rFonts w:asciiTheme="minorEastAsia" w:hAnsiTheme="minorEastAsia" w:hint="eastAsia"/>
          <w:sz w:val="24"/>
          <w:szCs w:val="24"/>
        </w:rPr>
        <w:t>、</w:t>
      </w:r>
      <w:r w:rsidR="003C7495" w:rsidRPr="003C7495">
        <w:rPr>
          <w:rFonts w:asciiTheme="minorEastAsia" w:hAnsiTheme="minorEastAsia" w:hint="eastAsia"/>
          <w:sz w:val="24"/>
          <w:szCs w:val="24"/>
        </w:rPr>
        <w:t>响应报价的计价方法采用拟采购货物件数乘以单件货物的综合单价作为</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报价，除采购人调整采购数量外，</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报价不得变动。实际供货按采购方要求及现场实际情况进一步复核数量，按成交单价调整合同金额。</w:t>
      </w:r>
    </w:p>
    <w:p w:rsidR="003C7495" w:rsidRDefault="00007109"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3C7495">
        <w:rPr>
          <w:rFonts w:asciiTheme="minorEastAsia" w:hAnsiTheme="minorEastAsia" w:hint="eastAsia"/>
          <w:sz w:val="24"/>
          <w:szCs w:val="24"/>
        </w:rPr>
        <w:t>、</w:t>
      </w:r>
      <w:r w:rsidR="003C7495"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007109" w:rsidRDefault="0000710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（3）报价明细表（格式自拟）；</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4</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技术、商务偏离表（文件格式3）；</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5</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法定代表人资格证明书（文件格式4）；</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法人授权委托书（文件格式5）；</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7</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007109">
        <w:rPr>
          <w:rFonts w:ascii="宋体" w:eastAsia="宋体" w:hAnsi="宋体" w:cs="宋体" w:hint="eastAsia"/>
          <w:kern w:val="0"/>
          <w:sz w:val="24"/>
          <w:szCs w:val="24"/>
        </w:rPr>
        <w:t>8</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3C7495" w:rsidRPr="00276C4F" w:rsidRDefault="003C7495" w:rsidP="00276C4F">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07109">
        <w:rPr>
          <w:rFonts w:asciiTheme="minorEastAsia" w:hAnsiTheme="minorEastAsia" w:hint="eastAsia"/>
          <w:sz w:val="24"/>
          <w:szCs w:val="24"/>
        </w:rPr>
        <w:t>9</w:t>
      </w:r>
      <w:r>
        <w:rPr>
          <w:rFonts w:asciiTheme="minorEastAsia" w:hAnsiTheme="minorEastAsia" w:hint="eastAsia"/>
          <w:sz w:val="24"/>
          <w:szCs w:val="24"/>
        </w:rPr>
        <w:t>）响应人提供全新正品行货、质量保障和售后服务等承诺函；</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007109">
        <w:rPr>
          <w:rFonts w:ascii="宋体" w:eastAsia="宋体" w:hAnsi="宋体" w:cs="宋体" w:hint="eastAsia"/>
          <w:kern w:val="0"/>
          <w:sz w:val="24"/>
          <w:szCs w:val="24"/>
        </w:rPr>
        <w:t>10</w:t>
      </w:r>
      <w:r w:rsidR="00276C4F">
        <w:rPr>
          <w:rFonts w:ascii="宋体" w:eastAsia="宋体" w:hAnsi="宋体" w:cs="宋体" w:hint="eastAsia"/>
          <w:kern w:val="0"/>
          <w:sz w:val="24"/>
          <w:szCs w:val="24"/>
        </w:rPr>
        <w:t>）</w:t>
      </w:r>
      <w:r w:rsidR="00B219A7">
        <w:rPr>
          <w:rFonts w:ascii="宋体" w:eastAsia="宋体" w:hAnsi="宋体" w:cs="宋体" w:hint="eastAsia"/>
          <w:kern w:val="0"/>
          <w:sz w:val="24"/>
          <w:szCs w:val="24"/>
        </w:rPr>
        <w:t>响</w:t>
      </w:r>
      <w:r>
        <w:rPr>
          <w:rFonts w:ascii="宋体" w:eastAsia="宋体" w:hAnsi="宋体" w:cs="宋体" w:hint="eastAsia"/>
          <w:kern w:val="0"/>
          <w:sz w:val="24"/>
          <w:szCs w:val="24"/>
        </w:rPr>
        <w:t>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007109">
        <w:rPr>
          <w:rFonts w:ascii="宋体" w:eastAsia="宋体" w:hAnsi="宋体" w:cs="宋体" w:hint="eastAsia"/>
          <w:kern w:val="0"/>
          <w:sz w:val="24"/>
          <w:szCs w:val="24"/>
        </w:rPr>
        <w:t>11</w:t>
      </w:r>
      <w:r w:rsidRPr="00F15CEE">
        <w:rPr>
          <w:rFonts w:ascii="宋体" w:eastAsia="宋体" w:hAnsi="宋体" w:cs="宋体" w:hint="eastAsia"/>
          <w:kern w:val="0"/>
          <w:sz w:val="24"/>
          <w:szCs w:val="24"/>
        </w:rPr>
        <w:t>月</w:t>
      </w:r>
      <w:r w:rsidR="00007109">
        <w:rPr>
          <w:rFonts w:ascii="宋体" w:eastAsia="宋体" w:hAnsi="宋体" w:cs="宋体" w:hint="eastAsia"/>
          <w:kern w:val="0"/>
          <w:sz w:val="24"/>
          <w:szCs w:val="24"/>
        </w:rPr>
        <w:t>12日下</w:t>
      </w:r>
      <w:r w:rsidRPr="00F15CEE">
        <w:rPr>
          <w:rFonts w:ascii="宋体" w:eastAsia="宋体" w:hAnsi="宋体" w:cs="宋体" w:hint="eastAsia"/>
          <w:kern w:val="0"/>
          <w:sz w:val="24"/>
          <w:szCs w:val="24"/>
        </w:rPr>
        <w:t>午</w:t>
      </w:r>
      <w:r w:rsidR="00007109">
        <w:rPr>
          <w:rFonts w:ascii="宋体" w:eastAsia="宋体" w:hAnsi="宋体" w:cs="宋体" w:hint="eastAsia"/>
          <w:kern w:val="0"/>
          <w:sz w:val="24"/>
          <w:szCs w:val="24"/>
        </w:rPr>
        <w:t>3:00</w:t>
      </w:r>
      <w:r w:rsidRPr="00F15CEE">
        <w:rPr>
          <w:rFonts w:ascii="宋体" w:eastAsia="宋体" w:hAnsi="宋体" w:cs="宋体" w:hint="eastAsia"/>
          <w:kern w:val="0"/>
          <w:sz w:val="24"/>
          <w:szCs w:val="24"/>
        </w:rPr>
        <w:t>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（3）响应文件不按询价通知书规定的格式和内容填写的；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（4）响应文件不按询价通知书的规定密封、签字、盖章的；</w:t>
      </w:r>
      <w:r w:rsidRPr="006D7B46">
        <w:rPr>
          <w:rFonts w:asciiTheme="minorEastAsia" w:hAnsiTheme="minorEastAsia"/>
          <w:sz w:val="24"/>
          <w:szCs w:val="24"/>
        </w:rPr>
        <w:t xml:space="preserve"> </w:t>
      </w:r>
    </w:p>
    <w:p w:rsidR="00F45CD9" w:rsidRDefault="00A13772">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（5）</w:t>
      </w:r>
      <w:r w:rsidR="00F45CD9" w:rsidRPr="00F45CD9">
        <w:rPr>
          <w:rFonts w:asciiTheme="minorEastAsia" w:hAnsiTheme="minorEastAsia" w:hint="eastAsia"/>
          <w:sz w:val="24"/>
          <w:szCs w:val="24"/>
        </w:rPr>
        <w:t>响应报价超出项目预算或明显低于成本价并无法做出有效说明的；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6</w:t>
      </w:r>
      <w:r w:rsidRPr="006D7B46">
        <w:rPr>
          <w:rFonts w:asciiTheme="minorEastAsia" w:hAnsiTheme="minorEastAsia" w:hint="eastAsia"/>
          <w:sz w:val="24"/>
          <w:szCs w:val="24"/>
        </w:rPr>
        <w:t>）技术</w:t>
      </w:r>
      <w:r w:rsidR="004B581A">
        <w:rPr>
          <w:rFonts w:asciiTheme="minorEastAsia" w:hAnsiTheme="minorEastAsia" w:hint="eastAsia"/>
          <w:sz w:val="24"/>
          <w:szCs w:val="24"/>
        </w:rPr>
        <w:t>要求</w:t>
      </w:r>
      <w:r w:rsidR="003509A4">
        <w:rPr>
          <w:rFonts w:asciiTheme="minorEastAsia" w:hAnsiTheme="minorEastAsia" w:hint="eastAsia"/>
          <w:sz w:val="24"/>
          <w:szCs w:val="24"/>
        </w:rPr>
        <w:t>未响应采购需求或低于</w:t>
      </w:r>
      <w:r w:rsidRPr="006D7B46">
        <w:rPr>
          <w:rFonts w:asciiTheme="minorEastAsia" w:hAnsiTheme="minorEastAsia" w:hint="eastAsia"/>
          <w:sz w:val="24"/>
          <w:szCs w:val="24"/>
        </w:rPr>
        <w:t>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7</w:t>
      </w:r>
      <w:r w:rsidRPr="006D7B46">
        <w:rPr>
          <w:rFonts w:asciiTheme="minorEastAsia" w:hAnsiTheme="minorEastAsia" w:hint="eastAsia"/>
          <w:sz w:val="24"/>
          <w:szCs w:val="24"/>
        </w:rPr>
        <w:t>）商务条件未响应采购需求或低于采购需求的；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32346A">
        <w:rPr>
          <w:rFonts w:asciiTheme="minorEastAsia" w:hAnsiTheme="minorEastAsia" w:hint="eastAsia"/>
          <w:sz w:val="24"/>
          <w:szCs w:val="24"/>
        </w:rPr>
        <w:t>8</w:t>
      </w:r>
      <w:r w:rsidRPr="006D7B46">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32346A">
        <w:rPr>
          <w:rFonts w:asciiTheme="minorEastAsia" w:hAnsiTheme="minorEastAsia" w:hint="eastAsia"/>
          <w:sz w:val="24"/>
          <w:szCs w:val="24"/>
        </w:rPr>
        <w:t>9</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w:t>
      </w:r>
      <w:r w:rsidR="00007109">
        <w:rPr>
          <w:rFonts w:asciiTheme="minorEastAsia" w:hAnsiTheme="minorEastAsia" w:hint="eastAsia"/>
          <w:sz w:val="24"/>
          <w:szCs w:val="24"/>
        </w:rPr>
        <w:t>、优惠承诺</w:t>
      </w:r>
      <w:r w:rsidR="00F45CD9" w:rsidRPr="00F45CD9">
        <w:rPr>
          <w:rFonts w:asciiTheme="minorEastAsia" w:hAnsiTheme="minorEastAsia" w:hint="eastAsia"/>
          <w:sz w:val="24"/>
          <w:szCs w:val="24"/>
        </w:rPr>
        <w:t>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w:t>
      </w:r>
      <w:r>
        <w:rPr>
          <w:rFonts w:asciiTheme="minorEastAsia" w:hAnsiTheme="minorEastAsia" w:hint="eastAsia"/>
          <w:sz w:val="24"/>
          <w:szCs w:val="24"/>
        </w:rPr>
        <w:lastRenderedPageBreak/>
        <w:t>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007109">
        <w:rPr>
          <w:rFonts w:asciiTheme="minorEastAsia" w:hAnsiTheme="minorEastAsia" w:hint="eastAsia"/>
          <w:sz w:val="24"/>
          <w:szCs w:val="24"/>
        </w:rPr>
        <w:t>5日</w:t>
      </w:r>
      <w:r>
        <w:rPr>
          <w:rFonts w:asciiTheme="minorEastAsia" w:hAnsiTheme="minorEastAsia" w:hint="eastAsia"/>
          <w:sz w:val="24"/>
          <w:szCs w:val="24"/>
        </w:rPr>
        <w:t>内，按照询价通知书、成交供应商的响应文件及有效承诺等文件的主要内容，与基建处</w:t>
      </w:r>
      <w:r w:rsidR="00843CA3">
        <w:rPr>
          <w:rFonts w:asciiTheme="minorEastAsia" w:hAnsiTheme="minorEastAsia" w:hint="eastAsia"/>
          <w:sz w:val="24"/>
          <w:szCs w:val="24"/>
        </w:rPr>
        <w:t>洽谈和签订</w:t>
      </w:r>
      <w:r>
        <w:rPr>
          <w:rFonts w:asciiTheme="minorEastAsia" w:hAnsiTheme="minorEastAsia" w:hint="eastAsia"/>
          <w:sz w:val="24"/>
          <w:szCs w:val="24"/>
        </w:rPr>
        <w:t>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43C08" w:rsidRPr="00843CA3" w:rsidRDefault="00D43C08" w:rsidP="00843CA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43CA3" w:rsidRPr="008D31AF">
        <w:rPr>
          <w:rFonts w:asciiTheme="minorEastAsia" w:hAnsiTheme="minorEastAsia" w:hint="eastAsia"/>
          <w:sz w:val="24"/>
          <w:szCs w:val="24"/>
        </w:rPr>
        <w:t>货到现场经验收合格后，卖方将实际供货总价款的3%打入南京大学账户，买方再付至实际供货总价款的100%。交付使用满1年后，无质量问题并按合同约定做好相关质保服务时退还（</w:t>
      </w:r>
      <w:proofErr w:type="gramStart"/>
      <w:r w:rsidR="00843CA3" w:rsidRPr="008D31AF">
        <w:rPr>
          <w:rFonts w:asciiTheme="minorEastAsia" w:hAnsiTheme="minorEastAsia" w:hint="eastAsia"/>
          <w:sz w:val="24"/>
          <w:szCs w:val="24"/>
        </w:rPr>
        <w:t>不</w:t>
      </w:r>
      <w:proofErr w:type="gramEnd"/>
      <w:r w:rsidR="00843CA3" w:rsidRPr="008D31AF">
        <w:rPr>
          <w:rFonts w:asciiTheme="minorEastAsia" w:hAnsiTheme="minorEastAsia" w:hint="eastAsia"/>
          <w:sz w:val="24"/>
          <w:szCs w:val="24"/>
        </w:rPr>
        <w:t>免除质保期内的保修责任）。</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D43C08">
        <w:rPr>
          <w:rFonts w:asciiTheme="minorEastAsia" w:hAnsiTheme="minorEastAsia" w:hint="eastAsia"/>
          <w:sz w:val="24"/>
          <w:szCs w:val="24"/>
        </w:rPr>
        <w:t>货物到达现场后，买卖双方及相关部门共同验收</w:t>
      </w:r>
      <w:r w:rsidR="00D9294E">
        <w:rPr>
          <w:rFonts w:asciiTheme="minorEastAsia" w:hAnsiTheme="minorEastAsia" w:hint="eastAsia"/>
          <w:sz w:val="24"/>
          <w:szCs w:val="24"/>
        </w:rPr>
        <w:t>并根据工程需要抽样送检，验收、检测</w:t>
      </w:r>
      <w:r w:rsidR="00D43C08">
        <w:rPr>
          <w:rFonts w:asciiTheme="minorEastAsia" w:hAnsiTheme="minorEastAsia" w:hint="eastAsia"/>
          <w:sz w:val="24"/>
          <w:szCs w:val="24"/>
        </w:rPr>
        <w:t>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w:t>
      </w:r>
      <w:r w:rsidRPr="00D43C08">
        <w:rPr>
          <w:rFonts w:asciiTheme="minorEastAsia" w:hAnsiTheme="minorEastAsia" w:hint="eastAsia"/>
          <w:sz w:val="24"/>
          <w:szCs w:val="24"/>
        </w:rPr>
        <w:lastRenderedPageBreak/>
        <w:t>格进行另行协商。</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w:t>
      </w:r>
      <w:r w:rsidR="00843CA3">
        <w:rPr>
          <w:rFonts w:asciiTheme="minorEastAsia" w:hAnsiTheme="minorEastAsia" w:hint="eastAsia"/>
          <w:sz w:val="24"/>
          <w:szCs w:val="24"/>
        </w:rPr>
        <w:t>文件执行，由卖</w:t>
      </w:r>
      <w:r w:rsidRPr="00B0703E">
        <w:rPr>
          <w:rFonts w:asciiTheme="minorEastAsia" w:hAnsiTheme="minorEastAsia" w:hint="eastAsia"/>
          <w:sz w:val="24"/>
          <w:szCs w:val="24"/>
        </w:rPr>
        <w:t>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5726C" w:rsidRDefault="00E5726C" w:rsidP="00D43C08">
      <w:pPr>
        <w:tabs>
          <w:tab w:val="left" w:pos="4005"/>
          <w:tab w:val="right" w:pos="9638"/>
        </w:tabs>
        <w:spacing w:afterLines="50" w:after="156" w:line="440" w:lineRule="exact"/>
        <w:jc w:val="center"/>
        <w:rPr>
          <w:rFonts w:ascii="宋体" w:eastAsia="宋体" w:hAnsi="宋体" w:cs="Times New Roman"/>
          <w:b/>
          <w:sz w:val="28"/>
          <w:szCs w:val="28"/>
        </w:rPr>
      </w:pPr>
      <w:r w:rsidRPr="00E5726C">
        <w:rPr>
          <w:rFonts w:ascii="宋体" w:eastAsia="宋体" w:hAnsi="宋体" w:cs="Times New Roman" w:hint="eastAsia"/>
          <w:b/>
          <w:sz w:val="28"/>
          <w:szCs w:val="28"/>
        </w:rPr>
        <w:t>南京大学</w:t>
      </w:r>
      <w:r w:rsidR="00EA11B7" w:rsidRPr="00EA11B7">
        <w:rPr>
          <w:rFonts w:ascii="宋体" w:eastAsia="宋体" w:hAnsi="宋体" w:cs="Times New Roman" w:hint="eastAsia"/>
          <w:b/>
          <w:sz w:val="28"/>
          <w:szCs w:val="28"/>
        </w:rPr>
        <w:t>鼓楼校区留学生宿舍楼改造工程</w:t>
      </w:r>
      <w:r w:rsidR="00EF00FE">
        <w:rPr>
          <w:rFonts w:ascii="宋体" w:eastAsia="宋体" w:hAnsi="宋体" w:cs="Times New Roman" w:hint="eastAsia"/>
          <w:b/>
          <w:sz w:val="28"/>
          <w:szCs w:val="28"/>
        </w:rPr>
        <w:t>风机</w:t>
      </w:r>
      <w:r w:rsidR="00EA11B7" w:rsidRPr="00EA11B7">
        <w:rPr>
          <w:rFonts w:ascii="宋体" w:eastAsia="宋体" w:hAnsi="宋体" w:cs="Times New Roman" w:hint="eastAsia"/>
          <w:b/>
          <w:sz w:val="28"/>
          <w:szCs w:val="28"/>
        </w:rPr>
        <w:t>采购</w:t>
      </w:r>
      <w:r w:rsidR="00D43C08">
        <w:rPr>
          <w:rFonts w:ascii="宋体" w:eastAsia="宋体" w:hAnsi="宋体" w:cs="Times New Roman" w:hint="eastAsia"/>
          <w:b/>
          <w:sz w:val="28"/>
          <w:szCs w:val="28"/>
        </w:rPr>
        <w:t>项目</w:t>
      </w:r>
    </w:p>
    <w:p w:rsidR="00D43C08" w:rsidRPr="0043340B" w:rsidRDefault="00D43C08" w:rsidP="00D43C08">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322" w:type="dxa"/>
        <w:jc w:val="center"/>
        <w:tblLook w:val="04A0" w:firstRow="1" w:lastRow="0" w:firstColumn="1" w:lastColumn="0" w:noHBand="0" w:noVBand="1"/>
      </w:tblPr>
      <w:tblGrid>
        <w:gridCol w:w="534"/>
        <w:gridCol w:w="1417"/>
        <w:gridCol w:w="674"/>
        <w:gridCol w:w="959"/>
        <w:gridCol w:w="2694"/>
        <w:gridCol w:w="561"/>
        <w:gridCol w:w="436"/>
        <w:gridCol w:w="522"/>
        <w:gridCol w:w="436"/>
        <w:gridCol w:w="550"/>
        <w:gridCol w:w="539"/>
      </w:tblGrid>
      <w:tr w:rsidR="00EB28CF" w:rsidRPr="00843CA3" w:rsidTr="00B82A6B">
        <w:trPr>
          <w:trHeight w:val="794"/>
          <w:tblHeader/>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B647F" w:rsidRPr="00B82A6B" w:rsidRDefault="003B647F" w:rsidP="003B647F">
            <w:pPr>
              <w:jc w:val="center"/>
              <w:rPr>
                <w:rFonts w:asciiTheme="minorEastAsia" w:hAnsiTheme="minorEastAsia" w:cs="宋体"/>
                <w:b/>
                <w:color w:val="000000"/>
                <w:szCs w:val="21"/>
              </w:rPr>
            </w:pPr>
            <w:r w:rsidRPr="00B82A6B">
              <w:rPr>
                <w:rFonts w:asciiTheme="minorEastAsia" w:hAnsiTheme="minorEastAsia" w:hint="eastAsia"/>
                <w:b/>
                <w:color w:val="000000"/>
                <w:szCs w:val="21"/>
              </w:rPr>
              <w:t>材料名称</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47F" w:rsidRPr="00B82A6B" w:rsidRDefault="003B647F" w:rsidP="003B647F">
            <w:pPr>
              <w:jc w:val="center"/>
              <w:rPr>
                <w:rFonts w:asciiTheme="minorEastAsia" w:hAnsiTheme="minorEastAsia" w:cs="宋体"/>
                <w:b/>
                <w:color w:val="000000"/>
                <w:szCs w:val="21"/>
              </w:rPr>
            </w:pPr>
            <w:r w:rsidRPr="00B82A6B">
              <w:rPr>
                <w:rFonts w:asciiTheme="minorEastAsia" w:hAnsiTheme="minorEastAsia" w:hint="eastAsia"/>
                <w:b/>
                <w:color w:val="000000"/>
                <w:szCs w:val="21"/>
              </w:rPr>
              <w:t>规格型号</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B82A6B" w:rsidRDefault="003B647F" w:rsidP="003B647F">
            <w:pPr>
              <w:jc w:val="center"/>
              <w:rPr>
                <w:rFonts w:asciiTheme="minorEastAsia" w:hAnsiTheme="minorEastAsia" w:cs="宋体"/>
                <w:b/>
                <w:color w:val="000000"/>
                <w:szCs w:val="21"/>
              </w:rPr>
            </w:pPr>
            <w:r w:rsidRPr="00B82A6B">
              <w:rPr>
                <w:rFonts w:asciiTheme="minorEastAsia" w:hAnsiTheme="minorEastAsia" w:hint="eastAsia"/>
                <w:b/>
                <w:color w:val="000000"/>
                <w:szCs w:val="21"/>
              </w:rPr>
              <w:t>技术参数说明</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单位</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数量</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单价</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合价</w:t>
            </w:r>
          </w:p>
        </w:tc>
        <w:tc>
          <w:tcPr>
            <w:tcW w:w="550" w:type="dxa"/>
            <w:tcBorders>
              <w:top w:val="single" w:sz="4" w:space="0" w:color="auto"/>
              <w:left w:val="nil"/>
              <w:bottom w:val="single" w:sz="4" w:space="0" w:color="auto"/>
              <w:right w:val="single" w:sz="4" w:space="0" w:color="auto"/>
            </w:tcBorders>
            <w:vAlign w:val="center"/>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品牌</w:t>
            </w:r>
          </w:p>
        </w:tc>
        <w:tc>
          <w:tcPr>
            <w:tcW w:w="539" w:type="dxa"/>
            <w:tcBorders>
              <w:top w:val="single" w:sz="4" w:space="0" w:color="auto"/>
              <w:left w:val="nil"/>
              <w:bottom w:val="single" w:sz="4" w:space="0" w:color="auto"/>
              <w:right w:val="single" w:sz="4" w:space="0" w:color="auto"/>
            </w:tcBorders>
            <w:vAlign w:val="center"/>
          </w:tcPr>
          <w:p w:rsidR="003B647F" w:rsidRPr="00B82A6B" w:rsidRDefault="003B647F" w:rsidP="003B647F">
            <w:pPr>
              <w:widowControl/>
              <w:jc w:val="center"/>
              <w:rPr>
                <w:rFonts w:asciiTheme="minorEastAsia" w:hAnsiTheme="minorEastAsia" w:cs="宋体"/>
                <w:b/>
                <w:bCs/>
                <w:kern w:val="0"/>
                <w:szCs w:val="21"/>
              </w:rPr>
            </w:pPr>
            <w:r w:rsidRPr="00B82A6B">
              <w:rPr>
                <w:rFonts w:asciiTheme="minorEastAsia" w:hAnsiTheme="minorEastAsia" w:cs="宋体" w:hint="eastAsia"/>
                <w:b/>
                <w:bCs/>
                <w:kern w:val="0"/>
                <w:szCs w:val="21"/>
              </w:rPr>
              <w:t>备注</w:t>
            </w: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方形壁式排风机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JVF-AM-250E4</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风量：400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，功率：50W/220V，  风压：100Pa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消音</w:t>
            </w:r>
            <w:proofErr w:type="gramStart"/>
            <w:r w:rsidRPr="00843CA3">
              <w:rPr>
                <w:rFonts w:asciiTheme="minorEastAsia" w:hAnsiTheme="minorEastAsia" w:hint="eastAsia"/>
                <w:color w:val="000000"/>
                <w:szCs w:val="21"/>
              </w:rPr>
              <w:t>型斜流风机</w:t>
            </w:r>
            <w:proofErr w:type="gramEnd"/>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XGXF-1-6.0S</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风量：10000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，功率：1.5KW/380V，风压：250Pa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吸顶式房间通风器</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JVF-CP-250</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风量：250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，功率：32W/220V，  最大风压：220Pa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吸顶式房间通风器</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JVF-CP-150</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风量：150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，功率：25W/220V，  最大风压：150Pa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静音管道风机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JDF-J-200-150</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风量：1220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，功率：280W/220V，机外静压：</w:t>
            </w:r>
            <w:r w:rsidRPr="00843CA3">
              <w:rPr>
                <w:rFonts w:asciiTheme="minorEastAsia" w:hAnsiTheme="minorEastAsia" w:cs="Arial"/>
                <w:color w:val="000000"/>
                <w:szCs w:val="21"/>
              </w:rPr>
              <w:t>≥</w:t>
            </w:r>
            <w:r w:rsidRPr="00843CA3">
              <w:rPr>
                <w:rFonts w:asciiTheme="minorEastAsia" w:hAnsiTheme="minorEastAsia" w:hint="eastAsia"/>
                <w:color w:val="000000"/>
                <w:szCs w:val="21"/>
              </w:rPr>
              <w:t>160Pa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2</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屋顶轴流消防排烟风机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JSF-560-RS</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风量：11500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，功率：1.1KW/380V，风压：200Pa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静音管道风机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JDF-J-200-120</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风量：1000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，功率：240W/220V，机外静压：</w:t>
            </w:r>
            <w:r w:rsidRPr="00843CA3">
              <w:rPr>
                <w:rFonts w:asciiTheme="minorEastAsia" w:hAnsiTheme="minorEastAsia" w:cs="Arial"/>
                <w:color w:val="000000"/>
                <w:szCs w:val="21"/>
              </w:rPr>
              <w:t>≥</w:t>
            </w:r>
            <w:r w:rsidRPr="00843CA3">
              <w:rPr>
                <w:rFonts w:asciiTheme="minorEastAsia" w:hAnsiTheme="minorEastAsia" w:hint="eastAsia"/>
                <w:color w:val="000000"/>
                <w:szCs w:val="21"/>
              </w:rPr>
              <w:t>160Pa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消防高温柜式离心风机箱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HTFC-1-18</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风量：10440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，功率：3KW/380V，风压：448Pa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HTFC-1-12</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风量：4500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，功率：1.1KW/380V，风压：290Pa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HTFC-1-10</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风量：3800-4500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，功率：1.1KW/380V，风压：280-295Pa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消防通风双速柜式离心风机箱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HTFC-18-11-A</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风量：8000-16700</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，功率：2.2/6.7KW/380V，风压：256/585Pa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全混型轴流风机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JSF-GH-1000Ⅰ</w:t>
            </w:r>
          </w:p>
        </w:tc>
        <w:tc>
          <w:tcPr>
            <w:tcW w:w="2694"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风量：45464</w:t>
            </w:r>
            <w:r w:rsidR="00EB28CF" w:rsidRPr="00843CA3">
              <w:rPr>
                <w:rFonts w:asciiTheme="minorEastAsia" w:hAnsiTheme="minorEastAsia" w:hint="eastAsia"/>
                <w:color w:val="000000"/>
                <w:szCs w:val="21"/>
              </w:rPr>
              <w:t>m³/h</w:t>
            </w:r>
            <w:r w:rsidRPr="00843CA3">
              <w:rPr>
                <w:rFonts w:asciiTheme="minorEastAsia" w:hAnsiTheme="minorEastAsia" w:hint="eastAsia"/>
                <w:color w:val="000000"/>
                <w:szCs w:val="21"/>
              </w:rPr>
              <w:t>，功率：15KW/380V，风压：744Pa</w:t>
            </w:r>
          </w:p>
        </w:tc>
        <w:tc>
          <w:tcPr>
            <w:tcW w:w="561" w:type="dxa"/>
            <w:tcBorders>
              <w:top w:val="single" w:sz="4" w:space="0" w:color="auto"/>
              <w:left w:val="single" w:sz="4" w:space="0" w:color="auto"/>
              <w:bottom w:val="single" w:sz="4" w:space="0" w:color="auto"/>
              <w:right w:val="single" w:sz="4" w:space="0" w:color="auto"/>
            </w:tcBorders>
            <w:vAlign w:val="center"/>
          </w:tcPr>
          <w:p w:rsidR="003B647F" w:rsidRPr="00843CA3" w:rsidRDefault="003B647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3B647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2</w:t>
            </w:r>
          </w:p>
        </w:tc>
        <w:tc>
          <w:tcPr>
            <w:tcW w:w="522"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3B647F" w:rsidRPr="00843CA3" w:rsidRDefault="003B647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3B647F" w:rsidRPr="00843CA3" w:rsidRDefault="003B647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HTFC-9-B-1</w:t>
            </w:r>
          </w:p>
        </w:tc>
        <w:tc>
          <w:tcPr>
            <w:tcW w:w="2694"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风量：2160m³/h，功率：0.55KW/380V，风压：280Pa</w:t>
            </w:r>
          </w:p>
        </w:tc>
        <w:tc>
          <w:tcPr>
            <w:tcW w:w="561"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EB28C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2</w:t>
            </w:r>
          </w:p>
        </w:tc>
        <w:tc>
          <w:tcPr>
            <w:tcW w:w="522"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lastRenderedPageBreak/>
              <w:t>14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HTFC-10-B-1</w:t>
            </w:r>
          </w:p>
        </w:tc>
        <w:tc>
          <w:tcPr>
            <w:tcW w:w="2694"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风量：4320m³/h，功率：1.1KW/380V，风压：282Pa</w:t>
            </w:r>
          </w:p>
        </w:tc>
        <w:tc>
          <w:tcPr>
            <w:tcW w:w="561"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EB28C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5</w:t>
            </w:r>
          </w:p>
        </w:tc>
        <w:tc>
          <w:tcPr>
            <w:tcW w:w="522"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柜式离心风机箱</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HTFC-9-B-1</w:t>
            </w:r>
          </w:p>
        </w:tc>
        <w:tc>
          <w:tcPr>
            <w:tcW w:w="2694"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风量：2160m³/h，功率：0.55KW/380V，风压：280Pa</w:t>
            </w:r>
          </w:p>
        </w:tc>
        <w:tc>
          <w:tcPr>
            <w:tcW w:w="561"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EB28C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2</w:t>
            </w:r>
          </w:p>
        </w:tc>
        <w:tc>
          <w:tcPr>
            <w:tcW w:w="522"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全混型轴流风机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JSF-GH-900Ⅰ</w:t>
            </w:r>
          </w:p>
        </w:tc>
        <w:tc>
          <w:tcPr>
            <w:tcW w:w="2694"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风量：33000m³/h，功率：11KW/380V，风压：580Pa</w:t>
            </w:r>
          </w:p>
        </w:tc>
        <w:tc>
          <w:tcPr>
            <w:tcW w:w="561"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EB28C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1</w:t>
            </w:r>
          </w:p>
        </w:tc>
        <w:tc>
          <w:tcPr>
            <w:tcW w:w="522"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r>
      <w:tr w:rsidR="00EB28CF" w:rsidRPr="00843CA3" w:rsidTr="00E75B0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方形壁式排风机</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B28CF" w:rsidRPr="00843CA3" w:rsidRDefault="00EB28CF" w:rsidP="003B647F">
            <w:pPr>
              <w:jc w:val="center"/>
              <w:rPr>
                <w:rFonts w:asciiTheme="minorEastAsia" w:hAnsiTheme="minorEastAsia" w:cs="宋体"/>
                <w:color w:val="000000"/>
                <w:szCs w:val="21"/>
              </w:rPr>
            </w:pPr>
            <w:r w:rsidRPr="00843CA3">
              <w:rPr>
                <w:rFonts w:asciiTheme="minorEastAsia" w:hAnsiTheme="minorEastAsia" w:hint="eastAsia"/>
                <w:color w:val="000000"/>
                <w:szCs w:val="21"/>
              </w:rPr>
              <w:t>JVF-AM-300E4</w:t>
            </w:r>
          </w:p>
        </w:tc>
        <w:tc>
          <w:tcPr>
            <w:tcW w:w="2694"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风量：1400m³/h，功率：75W/220V， 风压：100Pa</w:t>
            </w:r>
          </w:p>
        </w:tc>
        <w:tc>
          <w:tcPr>
            <w:tcW w:w="561" w:type="dxa"/>
            <w:tcBorders>
              <w:top w:val="single" w:sz="4" w:space="0" w:color="auto"/>
              <w:left w:val="single" w:sz="4" w:space="0" w:color="auto"/>
              <w:bottom w:val="single" w:sz="4" w:space="0" w:color="auto"/>
              <w:right w:val="single" w:sz="4" w:space="0" w:color="auto"/>
            </w:tcBorders>
            <w:vAlign w:val="center"/>
          </w:tcPr>
          <w:p w:rsidR="00EB28CF" w:rsidRPr="00843CA3" w:rsidRDefault="00EB28CF">
            <w:pPr>
              <w:jc w:val="center"/>
              <w:rPr>
                <w:rFonts w:asciiTheme="minorEastAsia" w:hAnsiTheme="minorEastAsia" w:cs="宋体"/>
                <w:color w:val="000000"/>
                <w:szCs w:val="21"/>
              </w:rPr>
            </w:pPr>
            <w:r w:rsidRPr="00843CA3">
              <w:rPr>
                <w:rFonts w:asciiTheme="minorEastAsia" w:hAnsiTheme="minorEastAsia" w:hint="eastAsia"/>
                <w:color w:val="000000"/>
                <w:szCs w:val="21"/>
              </w:rPr>
              <w:t>台</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EB28CF" w:rsidRPr="00843CA3" w:rsidRDefault="00E21B7F">
            <w:pPr>
              <w:jc w:val="center"/>
              <w:rPr>
                <w:rFonts w:asciiTheme="minorEastAsia" w:hAnsiTheme="minorEastAsia" w:cs="宋体"/>
                <w:color w:val="000000"/>
                <w:szCs w:val="21"/>
              </w:rPr>
            </w:pPr>
            <w:r>
              <w:rPr>
                <w:rFonts w:asciiTheme="minorEastAsia" w:hAnsiTheme="minorEastAsia" w:hint="eastAsia"/>
                <w:color w:val="000000"/>
                <w:szCs w:val="21"/>
              </w:rPr>
              <w:t>5</w:t>
            </w:r>
          </w:p>
        </w:tc>
        <w:tc>
          <w:tcPr>
            <w:tcW w:w="522"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EB28CF" w:rsidRPr="00843CA3" w:rsidRDefault="00EB28CF" w:rsidP="003B647F">
            <w:pPr>
              <w:widowControl/>
              <w:jc w:val="center"/>
              <w:rPr>
                <w:rFonts w:asciiTheme="minorEastAsia" w:hAnsiTheme="minorEastAsia" w:cs="宋体"/>
                <w:bCs/>
                <w:kern w:val="0"/>
                <w:szCs w:val="21"/>
              </w:rPr>
            </w:pPr>
          </w:p>
        </w:tc>
        <w:tc>
          <w:tcPr>
            <w:tcW w:w="550"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c>
          <w:tcPr>
            <w:tcW w:w="539" w:type="dxa"/>
            <w:tcBorders>
              <w:top w:val="single" w:sz="4" w:space="0" w:color="auto"/>
              <w:left w:val="nil"/>
              <w:bottom w:val="single" w:sz="4" w:space="0" w:color="auto"/>
              <w:right w:val="single" w:sz="4" w:space="0" w:color="auto"/>
            </w:tcBorders>
            <w:vAlign w:val="center"/>
          </w:tcPr>
          <w:p w:rsidR="00EB28CF" w:rsidRPr="00843CA3" w:rsidRDefault="00EB28CF" w:rsidP="003B647F">
            <w:pPr>
              <w:widowControl/>
              <w:jc w:val="center"/>
              <w:rPr>
                <w:rFonts w:asciiTheme="minorEastAsia" w:hAnsiTheme="minorEastAsia" w:cs="宋体"/>
                <w:bCs/>
                <w:kern w:val="0"/>
                <w:szCs w:val="21"/>
              </w:rPr>
            </w:pPr>
          </w:p>
        </w:tc>
      </w:tr>
      <w:tr w:rsidR="003B647F" w:rsidRPr="00843CA3" w:rsidTr="00EB28CF">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647F" w:rsidRPr="00843CA3" w:rsidRDefault="003B647F" w:rsidP="003B647F">
            <w:pPr>
              <w:widowControl/>
              <w:jc w:val="center"/>
              <w:rPr>
                <w:rFonts w:asciiTheme="minorEastAsia" w:hAnsiTheme="minorEastAsia" w:cs="宋体"/>
                <w:bCs/>
                <w:kern w:val="0"/>
                <w:szCs w:val="21"/>
              </w:rPr>
            </w:pPr>
            <w:r w:rsidRPr="00843CA3">
              <w:rPr>
                <w:rFonts w:asciiTheme="minorEastAsia" w:hAnsiTheme="minorEastAsia" w:cs="宋体" w:hint="eastAsia"/>
                <w:bCs/>
                <w:kern w:val="0"/>
                <w:szCs w:val="21"/>
              </w:rPr>
              <w:t>合计</w:t>
            </w:r>
          </w:p>
        </w:tc>
        <w:tc>
          <w:tcPr>
            <w:tcW w:w="674" w:type="dxa"/>
            <w:tcBorders>
              <w:top w:val="single" w:sz="4" w:space="0" w:color="auto"/>
              <w:left w:val="nil"/>
              <w:bottom w:val="single" w:sz="4" w:space="0" w:color="auto"/>
              <w:right w:val="nil"/>
            </w:tcBorders>
            <w:vAlign w:val="center"/>
          </w:tcPr>
          <w:p w:rsidR="003B647F" w:rsidRPr="00843CA3" w:rsidRDefault="003B647F" w:rsidP="003B647F">
            <w:pPr>
              <w:widowControl/>
              <w:jc w:val="center"/>
              <w:rPr>
                <w:rFonts w:asciiTheme="minorEastAsia" w:hAnsiTheme="minorEastAsia" w:cs="宋体"/>
                <w:bCs/>
                <w:kern w:val="0"/>
                <w:szCs w:val="21"/>
              </w:rPr>
            </w:pPr>
          </w:p>
        </w:tc>
        <w:tc>
          <w:tcPr>
            <w:tcW w:w="6697" w:type="dxa"/>
            <w:gridSpan w:val="8"/>
            <w:tcBorders>
              <w:top w:val="single" w:sz="4" w:space="0" w:color="auto"/>
              <w:left w:val="nil"/>
              <w:bottom w:val="single" w:sz="4" w:space="0" w:color="auto"/>
              <w:right w:val="single" w:sz="4" w:space="0" w:color="auto"/>
            </w:tcBorders>
            <w:vAlign w:val="center"/>
          </w:tcPr>
          <w:p w:rsidR="003B647F" w:rsidRPr="00843CA3" w:rsidRDefault="003B647F" w:rsidP="00041549">
            <w:pPr>
              <w:widowControl/>
              <w:rPr>
                <w:rFonts w:asciiTheme="minorEastAsia" w:hAnsiTheme="minorEastAsia" w:cs="宋体"/>
                <w:bCs/>
                <w:kern w:val="0"/>
                <w:szCs w:val="21"/>
              </w:rPr>
            </w:pPr>
            <w:r w:rsidRPr="00843CA3">
              <w:rPr>
                <w:rFonts w:asciiTheme="minorEastAsia" w:hAnsiTheme="minorEastAsia"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w:t>
      </w:r>
      <w:r w:rsidR="00D43C08">
        <w:rPr>
          <w:rFonts w:ascii="宋体" w:eastAsia="宋体" w:hAnsi="宋体" w:cs="Times New Roman" w:hint="eastAsia"/>
          <w:sz w:val="24"/>
          <w:szCs w:val="24"/>
          <w:shd w:val="clear" w:color="auto" w:fill="FFFFFF"/>
        </w:rPr>
        <w:t>供货期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D43C08" w:rsidRDefault="00D43C08"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w:t>
      </w:r>
      <w:r w:rsidR="004268DB">
        <w:rPr>
          <w:rFonts w:ascii="宋体" w:eastAsia="宋体" w:hAnsi="宋体" w:cs="Times New Roman" w:hint="eastAsia"/>
          <w:sz w:val="24"/>
          <w:szCs w:val="24"/>
          <w:shd w:val="clear" w:color="auto" w:fill="FFFFFF"/>
        </w:rPr>
        <w:t>装卸</w:t>
      </w:r>
      <w:r w:rsidR="005C6D80">
        <w:rPr>
          <w:rFonts w:ascii="宋体" w:eastAsia="宋体" w:hAnsi="宋体" w:cs="Times New Roman" w:hint="eastAsia"/>
          <w:sz w:val="24"/>
          <w:szCs w:val="24"/>
          <w:shd w:val="clear" w:color="auto" w:fill="FFFFFF"/>
        </w:rPr>
        <w:t>、</w:t>
      </w:r>
      <w:r>
        <w:rPr>
          <w:rFonts w:ascii="宋体" w:eastAsia="宋体" w:hAnsi="宋体" w:cs="Times New Roman" w:hint="eastAsia"/>
          <w:sz w:val="24"/>
          <w:szCs w:val="24"/>
          <w:shd w:val="clear" w:color="auto" w:fill="FFFFFF"/>
        </w:rPr>
        <w:t>质保期内的维保费</w:t>
      </w:r>
      <w:r w:rsidR="005C6D80">
        <w:rPr>
          <w:rFonts w:ascii="宋体" w:eastAsia="宋体" w:hAnsi="宋体" w:cs="Times New Roman" w:hint="eastAsia"/>
          <w:sz w:val="24"/>
          <w:szCs w:val="24"/>
          <w:shd w:val="clear" w:color="auto" w:fill="FFFFFF"/>
        </w:rPr>
        <w:t>及</w:t>
      </w:r>
      <w:r>
        <w:rPr>
          <w:rFonts w:ascii="宋体" w:eastAsia="宋体" w:hAnsi="宋体" w:cs="Times New Roman" w:hint="eastAsia"/>
          <w:sz w:val="24"/>
          <w:szCs w:val="24"/>
          <w:shd w:val="clear" w:color="auto" w:fill="FFFFFF"/>
        </w:rPr>
        <w:t>保险、利润、税收以及风险费等全部费用。</w:t>
      </w:r>
    </w:p>
    <w:p w:rsidR="00D43C08" w:rsidRDefault="00D43C08" w:rsidP="00D43C08">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D43C08" w:rsidRDefault="00D43C08" w:rsidP="00D43C08">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D43C08" w:rsidRDefault="00D43C08" w:rsidP="003B647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B833AB" w:rsidRDefault="00B833AB" w:rsidP="003B647F">
      <w:pPr>
        <w:spacing w:line="440" w:lineRule="exact"/>
        <w:ind w:leftChars="71" w:left="149" w:firstLineChars="196" w:firstLine="470"/>
        <w:rPr>
          <w:rFonts w:ascii="宋体" w:eastAsia="宋体" w:hAnsi="宋体" w:cs="宋体"/>
          <w:kern w:val="0"/>
          <w:sz w:val="24"/>
          <w:szCs w:val="24"/>
        </w:rPr>
      </w:pPr>
    </w:p>
    <w:p w:rsidR="00AE3DAA" w:rsidRDefault="00D43C08" w:rsidP="003B647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843CA3" w:rsidRPr="003B647F" w:rsidRDefault="00843CA3" w:rsidP="003B647F">
      <w:pPr>
        <w:spacing w:line="440" w:lineRule="exact"/>
        <w:ind w:leftChars="71" w:left="149" w:firstLineChars="196" w:firstLine="470"/>
        <w:rPr>
          <w:rFonts w:ascii="宋体" w:eastAsia="宋体" w:hAnsi="宋体" w:cs="宋体"/>
          <w:kern w:val="0"/>
          <w:sz w:val="24"/>
          <w:szCs w:val="24"/>
          <w:u w:val="single"/>
        </w:rPr>
      </w:pPr>
    </w:p>
    <w:p w:rsidR="00AE3DAA" w:rsidRDefault="00D43C08" w:rsidP="003B647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43CA3" w:rsidRDefault="00843CA3" w:rsidP="003B647F">
      <w:pPr>
        <w:spacing w:line="440" w:lineRule="exact"/>
        <w:ind w:leftChars="71" w:left="149" w:firstLineChars="196" w:firstLine="470"/>
        <w:rPr>
          <w:rFonts w:ascii="宋体" w:eastAsia="宋体" w:hAnsi="宋体" w:cs="宋体"/>
          <w:kern w:val="0"/>
          <w:sz w:val="24"/>
          <w:szCs w:val="24"/>
        </w:rPr>
      </w:pPr>
    </w:p>
    <w:p w:rsidR="00D43C08" w:rsidRDefault="00D43C08" w:rsidP="00EB28C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843CA3" w:rsidRDefault="00843CA3" w:rsidP="00EB28CF">
      <w:pPr>
        <w:spacing w:line="440" w:lineRule="exact"/>
        <w:ind w:leftChars="71" w:left="149" w:firstLineChars="196" w:firstLine="470"/>
        <w:rPr>
          <w:rFonts w:ascii="宋体" w:eastAsia="宋体" w:hAnsi="宋体" w:cs="宋体"/>
          <w:kern w:val="0"/>
          <w:sz w:val="24"/>
          <w:szCs w:val="24"/>
          <w:u w:val="single"/>
        </w:rPr>
      </w:pPr>
    </w:p>
    <w:p w:rsidR="00843CA3" w:rsidRPr="00EB28CF" w:rsidRDefault="00843CA3" w:rsidP="00EB28CF">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D43C08"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D5986" wp14:editId="1C5031EA">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B979561" wp14:editId="114A8CF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740FD58B" wp14:editId="1E803D9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sectPr w:rsidR="00D43C08"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1E" w:rsidRDefault="009F561E" w:rsidP="002E6527">
      <w:r>
        <w:separator/>
      </w:r>
    </w:p>
  </w:endnote>
  <w:endnote w:type="continuationSeparator" w:id="0">
    <w:p w:rsidR="009F561E" w:rsidRDefault="009F561E"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1E" w:rsidRDefault="009F561E" w:rsidP="002E6527">
      <w:r>
        <w:separator/>
      </w:r>
    </w:p>
  </w:footnote>
  <w:footnote w:type="continuationSeparator" w:id="0">
    <w:p w:rsidR="009F561E" w:rsidRDefault="009F561E"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B90FA0"/>
    <w:multiLevelType w:val="hybridMultilevel"/>
    <w:tmpl w:val="BB5A06A6"/>
    <w:lvl w:ilvl="0" w:tplc="C400E68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0001BB5"/>
    <w:multiLevelType w:val="hybridMultilevel"/>
    <w:tmpl w:val="D78CAB68"/>
    <w:lvl w:ilvl="0" w:tplc="C9BA613A">
      <w:start w:val="1"/>
      <w:numFmt w:val="decimal"/>
      <w:lvlText w:val="%1、"/>
      <w:lvlJc w:val="left"/>
      <w:pPr>
        <w:tabs>
          <w:tab w:val="num" w:pos="1069"/>
        </w:tabs>
        <w:ind w:left="1069" w:hanging="360"/>
      </w:pPr>
      <w:rPr>
        <w:rFonts w:hint="default"/>
      </w:rPr>
    </w:lvl>
    <w:lvl w:ilvl="1" w:tplc="2424C0AA">
      <w:start w:val="1"/>
      <w:numFmt w:val="decimal"/>
      <w:lvlText w:val="%2）"/>
      <w:lvlJc w:val="left"/>
      <w:pPr>
        <w:tabs>
          <w:tab w:val="num" w:pos="1223"/>
        </w:tabs>
        <w:ind w:left="1223" w:hanging="363"/>
      </w:pPr>
      <w:rPr>
        <w:rFonts w:hint="default"/>
      </w:rPr>
    </w:lvl>
    <w:lvl w:ilvl="2" w:tplc="0409001B" w:tentative="1">
      <w:start w:val="1"/>
      <w:numFmt w:val="lowerRoman"/>
      <w:lvlText w:val="%3."/>
      <w:lvlJc w:val="righ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9" w:tentative="1">
      <w:start w:val="1"/>
      <w:numFmt w:val="lowerLetter"/>
      <w:lvlText w:val="%5)"/>
      <w:lvlJc w:val="left"/>
      <w:pPr>
        <w:tabs>
          <w:tab w:val="num" w:pos="2121"/>
        </w:tabs>
        <w:ind w:left="2121" w:hanging="420"/>
      </w:pPr>
    </w:lvl>
    <w:lvl w:ilvl="5" w:tplc="0409001B" w:tentative="1">
      <w:start w:val="1"/>
      <w:numFmt w:val="lowerRoman"/>
      <w:lvlText w:val="%6."/>
      <w:lvlJc w:val="righ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9" w:tentative="1">
      <w:start w:val="1"/>
      <w:numFmt w:val="lowerLetter"/>
      <w:lvlText w:val="%8)"/>
      <w:lvlJc w:val="left"/>
      <w:pPr>
        <w:tabs>
          <w:tab w:val="num" w:pos="3381"/>
        </w:tabs>
        <w:ind w:left="3381" w:hanging="420"/>
      </w:pPr>
    </w:lvl>
    <w:lvl w:ilvl="8" w:tplc="0409001B" w:tentative="1">
      <w:start w:val="1"/>
      <w:numFmt w:val="lowerRoman"/>
      <w:lvlText w:val="%9."/>
      <w:lvlJc w:val="right"/>
      <w:pPr>
        <w:tabs>
          <w:tab w:val="num" w:pos="3801"/>
        </w:tabs>
        <w:ind w:left="3801" w:hanging="420"/>
      </w:pPr>
    </w:lvl>
  </w:abstractNum>
  <w:abstractNum w:abstractNumId="4">
    <w:nsid w:val="40792670"/>
    <w:multiLevelType w:val="hybridMultilevel"/>
    <w:tmpl w:val="A2CE47B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FCD42F3"/>
    <w:multiLevelType w:val="hybridMultilevel"/>
    <w:tmpl w:val="6DDE74D0"/>
    <w:lvl w:ilvl="0" w:tplc="8E2A822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41549"/>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380E"/>
    <w:rsid w:val="001B6C56"/>
    <w:rsid w:val="001B751C"/>
    <w:rsid w:val="001E2F65"/>
    <w:rsid w:val="001E5F52"/>
    <w:rsid w:val="002211D9"/>
    <w:rsid w:val="00236DAD"/>
    <w:rsid w:val="0024079F"/>
    <w:rsid w:val="0024585C"/>
    <w:rsid w:val="00253263"/>
    <w:rsid w:val="002558C8"/>
    <w:rsid w:val="00260A9F"/>
    <w:rsid w:val="00262834"/>
    <w:rsid w:val="00275E56"/>
    <w:rsid w:val="00276C4F"/>
    <w:rsid w:val="002925E1"/>
    <w:rsid w:val="002C101B"/>
    <w:rsid w:val="002C2B50"/>
    <w:rsid w:val="002E5BD7"/>
    <w:rsid w:val="002E6527"/>
    <w:rsid w:val="002F0CE7"/>
    <w:rsid w:val="002F5537"/>
    <w:rsid w:val="003013A2"/>
    <w:rsid w:val="00301F47"/>
    <w:rsid w:val="00315C44"/>
    <w:rsid w:val="00315C75"/>
    <w:rsid w:val="003173B6"/>
    <w:rsid w:val="0032346A"/>
    <w:rsid w:val="0033529C"/>
    <w:rsid w:val="00346C69"/>
    <w:rsid w:val="003509A4"/>
    <w:rsid w:val="003648B8"/>
    <w:rsid w:val="00374118"/>
    <w:rsid w:val="00390BE3"/>
    <w:rsid w:val="00393CB4"/>
    <w:rsid w:val="00395176"/>
    <w:rsid w:val="003A0106"/>
    <w:rsid w:val="003B0F6D"/>
    <w:rsid w:val="003B23BF"/>
    <w:rsid w:val="003B5A06"/>
    <w:rsid w:val="003B5ABF"/>
    <w:rsid w:val="003B647F"/>
    <w:rsid w:val="003B7189"/>
    <w:rsid w:val="003C7495"/>
    <w:rsid w:val="003D2EC4"/>
    <w:rsid w:val="003D3033"/>
    <w:rsid w:val="003D6997"/>
    <w:rsid w:val="003F7C44"/>
    <w:rsid w:val="004150F8"/>
    <w:rsid w:val="0041589D"/>
    <w:rsid w:val="00426286"/>
    <w:rsid w:val="004268DB"/>
    <w:rsid w:val="004319A2"/>
    <w:rsid w:val="00433837"/>
    <w:rsid w:val="0045098C"/>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389F"/>
    <w:rsid w:val="005A6BF3"/>
    <w:rsid w:val="005B5188"/>
    <w:rsid w:val="005C554B"/>
    <w:rsid w:val="005C6D80"/>
    <w:rsid w:val="005D6953"/>
    <w:rsid w:val="005E0CED"/>
    <w:rsid w:val="005F5012"/>
    <w:rsid w:val="00602BFB"/>
    <w:rsid w:val="0061271A"/>
    <w:rsid w:val="006206E0"/>
    <w:rsid w:val="006461D7"/>
    <w:rsid w:val="00662EBF"/>
    <w:rsid w:val="0067224A"/>
    <w:rsid w:val="0068013C"/>
    <w:rsid w:val="00683EAA"/>
    <w:rsid w:val="006866D1"/>
    <w:rsid w:val="00694148"/>
    <w:rsid w:val="006A5378"/>
    <w:rsid w:val="006C114C"/>
    <w:rsid w:val="006C760C"/>
    <w:rsid w:val="006D7B46"/>
    <w:rsid w:val="007010D1"/>
    <w:rsid w:val="00711A8B"/>
    <w:rsid w:val="00711E30"/>
    <w:rsid w:val="00717F6B"/>
    <w:rsid w:val="007229ED"/>
    <w:rsid w:val="00753645"/>
    <w:rsid w:val="0075718F"/>
    <w:rsid w:val="007742D2"/>
    <w:rsid w:val="00792764"/>
    <w:rsid w:val="007A22FF"/>
    <w:rsid w:val="007B1BBC"/>
    <w:rsid w:val="007B2E1D"/>
    <w:rsid w:val="007D4375"/>
    <w:rsid w:val="007E783D"/>
    <w:rsid w:val="007F294E"/>
    <w:rsid w:val="007F7401"/>
    <w:rsid w:val="00803B64"/>
    <w:rsid w:val="008109AC"/>
    <w:rsid w:val="00814124"/>
    <w:rsid w:val="00833A65"/>
    <w:rsid w:val="00837388"/>
    <w:rsid w:val="00843CA3"/>
    <w:rsid w:val="008476C6"/>
    <w:rsid w:val="00853F3E"/>
    <w:rsid w:val="008706FD"/>
    <w:rsid w:val="00870FE3"/>
    <w:rsid w:val="00872F5D"/>
    <w:rsid w:val="00875CB6"/>
    <w:rsid w:val="00880210"/>
    <w:rsid w:val="0088115F"/>
    <w:rsid w:val="008A55A6"/>
    <w:rsid w:val="008C6080"/>
    <w:rsid w:val="008E1DEF"/>
    <w:rsid w:val="0090051D"/>
    <w:rsid w:val="009262E8"/>
    <w:rsid w:val="00930944"/>
    <w:rsid w:val="0093232B"/>
    <w:rsid w:val="009471CA"/>
    <w:rsid w:val="00947AEB"/>
    <w:rsid w:val="009520B7"/>
    <w:rsid w:val="00967DAA"/>
    <w:rsid w:val="009713CF"/>
    <w:rsid w:val="009871EE"/>
    <w:rsid w:val="009911FB"/>
    <w:rsid w:val="009A0EFA"/>
    <w:rsid w:val="009A5515"/>
    <w:rsid w:val="009B0673"/>
    <w:rsid w:val="009C3ECE"/>
    <w:rsid w:val="009F561E"/>
    <w:rsid w:val="00A11EF2"/>
    <w:rsid w:val="00A13772"/>
    <w:rsid w:val="00A20747"/>
    <w:rsid w:val="00A248A6"/>
    <w:rsid w:val="00A51549"/>
    <w:rsid w:val="00A6681F"/>
    <w:rsid w:val="00A7457C"/>
    <w:rsid w:val="00A76257"/>
    <w:rsid w:val="00A8434F"/>
    <w:rsid w:val="00AB2442"/>
    <w:rsid w:val="00AB388A"/>
    <w:rsid w:val="00AB64D1"/>
    <w:rsid w:val="00AC0CA5"/>
    <w:rsid w:val="00AC3E2C"/>
    <w:rsid w:val="00AD421B"/>
    <w:rsid w:val="00AD5124"/>
    <w:rsid w:val="00AD6861"/>
    <w:rsid w:val="00AE3DAA"/>
    <w:rsid w:val="00AF4672"/>
    <w:rsid w:val="00B02E8D"/>
    <w:rsid w:val="00B0703E"/>
    <w:rsid w:val="00B219A7"/>
    <w:rsid w:val="00B240B8"/>
    <w:rsid w:val="00B253CE"/>
    <w:rsid w:val="00B270A3"/>
    <w:rsid w:val="00B47CB1"/>
    <w:rsid w:val="00B5240C"/>
    <w:rsid w:val="00B56B5D"/>
    <w:rsid w:val="00B63E9A"/>
    <w:rsid w:val="00B67D1E"/>
    <w:rsid w:val="00B748B5"/>
    <w:rsid w:val="00B82A6B"/>
    <w:rsid w:val="00B82FA2"/>
    <w:rsid w:val="00B833AB"/>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22E1B"/>
    <w:rsid w:val="00D43C08"/>
    <w:rsid w:val="00D4441F"/>
    <w:rsid w:val="00D501E6"/>
    <w:rsid w:val="00D516B2"/>
    <w:rsid w:val="00D70D48"/>
    <w:rsid w:val="00D7639D"/>
    <w:rsid w:val="00D91950"/>
    <w:rsid w:val="00D9294E"/>
    <w:rsid w:val="00D92E03"/>
    <w:rsid w:val="00D94CF2"/>
    <w:rsid w:val="00DB4D46"/>
    <w:rsid w:val="00DB774D"/>
    <w:rsid w:val="00DD3835"/>
    <w:rsid w:val="00DE4126"/>
    <w:rsid w:val="00DF14F4"/>
    <w:rsid w:val="00DF3D90"/>
    <w:rsid w:val="00DF5B6D"/>
    <w:rsid w:val="00DF66C6"/>
    <w:rsid w:val="00DF74F4"/>
    <w:rsid w:val="00E10DDB"/>
    <w:rsid w:val="00E21B7F"/>
    <w:rsid w:val="00E22C57"/>
    <w:rsid w:val="00E33CEC"/>
    <w:rsid w:val="00E35752"/>
    <w:rsid w:val="00E37A5D"/>
    <w:rsid w:val="00E4745A"/>
    <w:rsid w:val="00E476CF"/>
    <w:rsid w:val="00E5726C"/>
    <w:rsid w:val="00E62633"/>
    <w:rsid w:val="00E63DC6"/>
    <w:rsid w:val="00E708AA"/>
    <w:rsid w:val="00E70E7E"/>
    <w:rsid w:val="00E75B01"/>
    <w:rsid w:val="00E92DA3"/>
    <w:rsid w:val="00EA11B7"/>
    <w:rsid w:val="00EA50D4"/>
    <w:rsid w:val="00EB1E3E"/>
    <w:rsid w:val="00EB28CF"/>
    <w:rsid w:val="00EB2D33"/>
    <w:rsid w:val="00EB57BE"/>
    <w:rsid w:val="00EC33EC"/>
    <w:rsid w:val="00EC5D0D"/>
    <w:rsid w:val="00EE5938"/>
    <w:rsid w:val="00EF00FE"/>
    <w:rsid w:val="00EF3B5F"/>
    <w:rsid w:val="00F04113"/>
    <w:rsid w:val="00F07427"/>
    <w:rsid w:val="00F10D2D"/>
    <w:rsid w:val="00F15CEE"/>
    <w:rsid w:val="00F20514"/>
    <w:rsid w:val="00F41F66"/>
    <w:rsid w:val="00F45CD9"/>
    <w:rsid w:val="00F46CB3"/>
    <w:rsid w:val="00F517C4"/>
    <w:rsid w:val="00F645EC"/>
    <w:rsid w:val="00F64F8C"/>
    <w:rsid w:val="00F7347B"/>
    <w:rsid w:val="00F953FB"/>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CF499-3A7D-4287-A5F8-B4085CC9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1194</Words>
  <Characters>6809</Characters>
  <Application>Microsoft Office Word</Application>
  <DocSecurity>0</DocSecurity>
  <Lines>56</Lines>
  <Paragraphs>15</Paragraphs>
  <ScaleCrop>false</ScaleCrop>
  <Company>ABC</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28</cp:revision>
  <cp:lastPrinted>2018-10-23T05:59:00Z</cp:lastPrinted>
  <dcterms:created xsi:type="dcterms:W3CDTF">2018-11-02T06:15:00Z</dcterms:created>
  <dcterms:modified xsi:type="dcterms:W3CDTF">2018-11-09T06:56:00Z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