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114" w:rsidRDefault="00AB169B">
      <w:pPr>
        <w:widowControl/>
        <w:shd w:val="clear" w:color="auto" w:fill="FFFFFF"/>
        <w:adjustRightInd w:val="0"/>
        <w:snapToGrid w:val="0"/>
        <w:spacing w:line="360" w:lineRule="auto"/>
        <w:jc w:val="center"/>
        <w:rPr>
          <w:rFonts w:asciiTheme="majorEastAsia" w:eastAsiaTheme="majorEastAsia" w:hAnsiTheme="majorEastAsia" w:cs="宋体"/>
          <w:b/>
          <w:bCs/>
          <w:color w:val="000000"/>
          <w:kern w:val="36"/>
          <w:sz w:val="32"/>
          <w:szCs w:val="42"/>
          <w:u w:val="none"/>
        </w:rPr>
      </w:pPr>
      <w:r>
        <w:rPr>
          <w:rFonts w:asciiTheme="majorEastAsia" w:eastAsiaTheme="majorEastAsia" w:hAnsiTheme="majorEastAsia" w:cs="宋体" w:hint="eastAsia"/>
          <w:b/>
          <w:bCs/>
          <w:color w:val="000000"/>
          <w:kern w:val="36"/>
          <w:sz w:val="32"/>
          <w:szCs w:val="42"/>
          <w:u w:val="none"/>
        </w:rPr>
        <w:t>南基（工）</w:t>
      </w:r>
      <w:r w:rsidR="007C3114">
        <w:rPr>
          <w:rFonts w:asciiTheme="majorEastAsia" w:eastAsiaTheme="majorEastAsia" w:hAnsiTheme="majorEastAsia" w:cs="宋体" w:hint="eastAsia"/>
          <w:b/>
          <w:bCs/>
          <w:color w:val="000000"/>
          <w:kern w:val="36"/>
          <w:sz w:val="32"/>
          <w:szCs w:val="42"/>
          <w:u w:val="none"/>
        </w:rPr>
        <w:t>2019-</w:t>
      </w:r>
      <w:r w:rsidR="00A01B6A">
        <w:rPr>
          <w:rFonts w:asciiTheme="majorEastAsia" w:eastAsiaTheme="majorEastAsia" w:hAnsiTheme="majorEastAsia" w:cs="宋体"/>
          <w:b/>
          <w:bCs/>
          <w:color w:val="000000"/>
          <w:kern w:val="36"/>
          <w:sz w:val="32"/>
          <w:szCs w:val="42"/>
          <w:u w:val="none"/>
        </w:rPr>
        <w:t>138</w:t>
      </w:r>
      <w:r w:rsidR="007C3114" w:rsidRPr="007C3114">
        <w:rPr>
          <w:rFonts w:asciiTheme="majorEastAsia" w:eastAsiaTheme="majorEastAsia" w:hAnsiTheme="majorEastAsia" w:cs="宋体" w:hint="eastAsia"/>
          <w:b/>
          <w:bCs/>
          <w:color w:val="000000"/>
          <w:kern w:val="36"/>
          <w:sz w:val="32"/>
          <w:szCs w:val="42"/>
          <w:u w:val="none"/>
        </w:rPr>
        <w:t>鼓楼校区陶园</w:t>
      </w:r>
      <w:r w:rsidR="00AC697C">
        <w:rPr>
          <w:rFonts w:asciiTheme="majorEastAsia" w:eastAsiaTheme="majorEastAsia" w:hAnsiTheme="majorEastAsia" w:cs="宋体" w:hint="eastAsia"/>
          <w:b/>
          <w:bCs/>
          <w:color w:val="000000"/>
          <w:kern w:val="36"/>
          <w:sz w:val="32"/>
          <w:szCs w:val="42"/>
          <w:u w:val="none"/>
        </w:rPr>
        <w:t>0</w:t>
      </w:r>
      <w:r w:rsidR="007C3114" w:rsidRPr="007C3114">
        <w:rPr>
          <w:rFonts w:asciiTheme="majorEastAsia" w:eastAsiaTheme="majorEastAsia" w:hAnsiTheme="majorEastAsia" w:cs="宋体" w:hint="eastAsia"/>
          <w:b/>
          <w:bCs/>
          <w:color w:val="000000"/>
          <w:kern w:val="36"/>
          <w:sz w:val="32"/>
          <w:szCs w:val="42"/>
          <w:u w:val="none"/>
        </w:rPr>
        <w:t>1</w:t>
      </w:r>
      <w:r w:rsidR="007C3114">
        <w:rPr>
          <w:rFonts w:asciiTheme="majorEastAsia" w:eastAsiaTheme="majorEastAsia" w:hAnsiTheme="majorEastAsia" w:cs="宋体" w:hint="eastAsia"/>
          <w:b/>
          <w:bCs/>
          <w:color w:val="000000"/>
          <w:kern w:val="36"/>
          <w:sz w:val="32"/>
          <w:szCs w:val="42"/>
          <w:u w:val="none"/>
        </w:rPr>
        <w:t>幢宿舍改造工程</w:t>
      </w:r>
    </w:p>
    <w:p w:rsidR="009F5DC8" w:rsidRDefault="007C3114" w:rsidP="007C3114">
      <w:pPr>
        <w:widowControl/>
        <w:shd w:val="clear" w:color="auto" w:fill="FFFFFF"/>
        <w:adjustRightInd w:val="0"/>
        <w:snapToGrid w:val="0"/>
        <w:spacing w:afterLines="50" w:after="190" w:line="360" w:lineRule="auto"/>
        <w:jc w:val="center"/>
        <w:rPr>
          <w:rFonts w:asciiTheme="majorEastAsia" w:eastAsiaTheme="majorEastAsia" w:hAnsiTheme="majorEastAsia" w:cs="宋体"/>
          <w:b/>
          <w:bCs/>
          <w:color w:val="000000"/>
          <w:kern w:val="36"/>
          <w:sz w:val="32"/>
          <w:szCs w:val="42"/>
          <w:u w:val="none"/>
        </w:rPr>
      </w:pPr>
      <w:r>
        <w:rPr>
          <w:rFonts w:asciiTheme="majorEastAsia" w:eastAsiaTheme="majorEastAsia" w:hAnsiTheme="majorEastAsia" w:cs="宋体" w:hint="eastAsia"/>
          <w:b/>
          <w:bCs/>
          <w:color w:val="000000"/>
          <w:kern w:val="36"/>
          <w:sz w:val="32"/>
          <w:szCs w:val="42"/>
          <w:u w:val="none"/>
        </w:rPr>
        <w:t>卫生间</w:t>
      </w:r>
      <w:r>
        <w:rPr>
          <w:rFonts w:asciiTheme="majorEastAsia" w:eastAsiaTheme="majorEastAsia" w:hAnsiTheme="majorEastAsia" w:cs="宋体"/>
          <w:b/>
          <w:bCs/>
          <w:color w:val="000000"/>
          <w:kern w:val="36"/>
          <w:sz w:val="32"/>
          <w:szCs w:val="42"/>
          <w:u w:val="none"/>
        </w:rPr>
        <w:t>钛镁合金</w:t>
      </w:r>
      <w:r>
        <w:rPr>
          <w:rFonts w:asciiTheme="majorEastAsia" w:eastAsiaTheme="majorEastAsia" w:hAnsiTheme="majorEastAsia" w:cs="宋体" w:hint="eastAsia"/>
          <w:b/>
          <w:bCs/>
          <w:color w:val="000000"/>
          <w:kern w:val="36"/>
          <w:sz w:val="32"/>
          <w:szCs w:val="42"/>
          <w:u w:val="none"/>
        </w:rPr>
        <w:t>门</w:t>
      </w:r>
      <w:r>
        <w:rPr>
          <w:rFonts w:asciiTheme="majorEastAsia" w:eastAsiaTheme="majorEastAsia" w:hAnsiTheme="majorEastAsia" w:cs="宋体"/>
          <w:b/>
          <w:bCs/>
          <w:color w:val="000000"/>
          <w:kern w:val="36"/>
          <w:sz w:val="32"/>
          <w:szCs w:val="42"/>
          <w:u w:val="none"/>
        </w:rPr>
        <w:t>制作安装</w:t>
      </w:r>
      <w:r>
        <w:rPr>
          <w:rFonts w:asciiTheme="majorEastAsia" w:eastAsiaTheme="majorEastAsia" w:hAnsiTheme="majorEastAsia" w:cs="宋体" w:hint="eastAsia"/>
          <w:b/>
          <w:bCs/>
          <w:color w:val="000000"/>
          <w:kern w:val="36"/>
          <w:sz w:val="32"/>
          <w:szCs w:val="42"/>
          <w:u w:val="none"/>
        </w:rPr>
        <w:t>工程</w:t>
      </w:r>
      <w:r w:rsidR="00AB169B">
        <w:rPr>
          <w:rFonts w:asciiTheme="majorEastAsia" w:eastAsiaTheme="majorEastAsia" w:hAnsiTheme="majorEastAsia" w:cs="宋体" w:hint="eastAsia"/>
          <w:b/>
          <w:bCs/>
          <w:color w:val="000000"/>
          <w:kern w:val="36"/>
          <w:sz w:val="32"/>
          <w:szCs w:val="42"/>
          <w:u w:val="none"/>
        </w:rPr>
        <w:t>询价公告</w:t>
      </w:r>
    </w:p>
    <w:p w:rsidR="00CD568D" w:rsidRDefault="00AB169B" w:rsidP="00CD568D">
      <w:pPr>
        <w:widowControl/>
        <w:shd w:val="clear" w:color="auto" w:fill="FFFFFF"/>
        <w:adjustRightInd w:val="0"/>
        <w:snapToGrid w:val="0"/>
        <w:spacing w:line="360" w:lineRule="auto"/>
        <w:ind w:firstLine="480"/>
        <w:jc w:val="left"/>
        <w:rPr>
          <w:rFonts w:ascii="仿宋" w:hAnsi="仿宋" w:cs="宋体"/>
          <w:color w:val="000000"/>
          <w:kern w:val="0"/>
          <w:sz w:val="24"/>
          <w:u w:val="none"/>
        </w:rPr>
      </w:pPr>
      <w:r>
        <w:rPr>
          <w:rFonts w:ascii="仿宋" w:hAnsi="仿宋" w:cs="宋体" w:hint="eastAsia"/>
          <w:color w:val="000000"/>
          <w:kern w:val="0"/>
          <w:sz w:val="24"/>
          <w:u w:val="none"/>
        </w:rPr>
        <w:t>根据相关法律法规和学校规章规定，南京大学基本建设处（以下简称基建处）现拟</w:t>
      </w:r>
      <w:r>
        <w:rPr>
          <w:rFonts w:ascii="仿宋" w:hAnsi="仿宋" w:cs="宋体"/>
          <w:color w:val="000000"/>
          <w:kern w:val="0"/>
          <w:sz w:val="24"/>
          <w:u w:val="none"/>
        </w:rPr>
        <w:t>对</w:t>
      </w:r>
      <w:r>
        <w:rPr>
          <w:rFonts w:ascii="仿宋" w:hAnsi="仿宋" w:cs="宋体" w:hint="eastAsia"/>
          <w:color w:val="000000"/>
          <w:kern w:val="0"/>
          <w:sz w:val="24"/>
          <w:u w:val="none"/>
        </w:rPr>
        <w:t>该项目进行询价采购，欢迎符合资质的供应商参与。</w:t>
      </w:r>
    </w:p>
    <w:p w:rsidR="009F5DC8" w:rsidRDefault="00AB169B" w:rsidP="00CD568D">
      <w:pPr>
        <w:widowControl/>
        <w:shd w:val="clear" w:color="auto" w:fill="FFFFFF"/>
        <w:adjustRightInd w:val="0"/>
        <w:snapToGrid w:val="0"/>
        <w:spacing w:line="360" w:lineRule="auto"/>
        <w:ind w:firstLine="480"/>
        <w:jc w:val="left"/>
        <w:rPr>
          <w:rFonts w:ascii="华文宋体" w:eastAsia="华文宋体" w:hAnsi="华文宋体" w:cs="宋体"/>
          <w:b/>
          <w:color w:val="000000"/>
          <w:kern w:val="0"/>
          <w:sz w:val="21"/>
          <w:szCs w:val="21"/>
          <w:u w:val="none"/>
        </w:rPr>
      </w:pPr>
      <w:r>
        <w:rPr>
          <w:rFonts w:ascii="华文宋体" w:eastAsia="华文宋体" w:hAnsi="华文宋体" w:cs="宋体" w:hint="eastAsia"/>
          <w:b/>
          <w:bCs/>
          <w:color w:val="000000"/>
          <w:kern w:val="0"/>
          <w:sz w:val="24"/>
          <w:u w:val="none"/>
        </w:rPr>
        <w:t>一、公告信息</w:t>
      </w:r>
    </w:p>
    <w:tbl>
      <w:tblPr>
        <w:tblStyle w:val="ae"/>
        <w:tblW w:w="8834" w:type="dxa"/>
        <w:tblLayout w:type="fixed"/>
        <w:tblLook w:val="04A0" w:firstRow="1" w:lastRow="0" w:firstColumn="1" w:lastColumn="0" w:noHBand="0" w:noVBand="1"/>
      </w:tblPr>
      <w:tblGrid>
        <w:gridCol w:w="1384"/>
        <w:gridCol w:w="7450"/>
      </w:tblGrid>
      <w:tr w:rsidR="009F5DC8">
        <w:tc>
          <w:tcPr>
            <w:tcW w:w="1384" w:type="dxa"/>
            <w:vAlign w:val="center"/>
          </w:tcPr>
          <w:p w:rsidR="009F5DC8" w:rsidRPr="007C3114" w:rsidRDefault="00AB169B">
            <w:pPr>
              <w:widowControl/>
              <w:spacing w:line="360" w:lineRule="exact"/>
              <w:jc w:val="center"/>
              <w:rPr>
                <w:rFonts w:ascii="仿宋" w:hAnsi="仿宋" w:cs="宋体"/>
                <w:color w:val="000000"/>
                <w:kern w:val="0"/>
                <w:sz w:val="24"/>
                <w:u w:val="none"/>
              </w:rPr>
            </w:pPr>
            <w:r w:rsidRPr="007C3114">
              <w:rPr>
                <w:rFonts w:ascii="仿宋" w:hAnsi="仿宋" w:cs="宋体" w:hint="eastAsia"/>
                <w:color w:val="000000"/>
                <w:kern w:val="0"/>
                <w:sz w:val="24"/>
                <w:u w:val="none"/>
              </w:rPr>
              <w:t>项目名称</w:t>
            </w:r>
          </w:p>
        </w:tc>
        <w:tc>
          <w:tcPr>
            <w:tcW w:w="7450" w:type="dxa"/>
            <w:vAlign w:val="center"/>
          </w:tcPr>
          <w:p w:rsidR="009F5DC8" w:rsidRDefault="007C3114" w:rsidP="007C3114">
            <w:pPr>
              <w:widowControl/>
              <w:spacing w:line="360" w:lineRule="exact"/>
              <w:jc w:val="left"/>
              <w:rPr>
                <w:rFonts w:ascii="仿宋" w:hAnsi="仿宋" w:cs="宋体"/>
                <w:color w:val="000000"/>
                <w:kern w:val="0"/>
                <w:sz w:val="24"/>
                <w:u w:val="none"/>
              </w:rPr>
            </w:pPr>
            <w:r w:rsidRPr="007C3114">
              <w:rPr>
                <w:rFonts w:ascii="仿宋" w:hAnsi="仿宋" w:cs="宋体" w:hint="eastAsia"/>
                <w:color w:val="000000"/>
                <w:kern w:val="0"/>
                <w:sz w:val="24"/>
                <w:u w:val="none"/>
              </w:rPr>
              <w:t>鼓楼校区陶园</w:t>
            </w:r>
            <w:r w:rsidR="00AC697C">
              <w:rPr>
                <w:rFonts w:ascii="仿宋" w:hAnsi="仿宋" w:cs="宋体" w:hint="eastAsia"/>
                <w:color w:val="000000"/>
                <w:kern w:val="0"/>
                <w:sz w:val="24"/>
                <w:u w:val="none"/>
              </w:rPr>
              <w:t>0</w:t>
            </w:r>
            <w:r w:rsidRPr="007C3114">
              <w:rPr>
                <w:rFonts w:ascii="仿宋" w:hAnsi="仿宋" w:cs="宋体" w:hint="eastAsia"/>
                <w:color w:val="000000"/>
                <w:kern w:val="0"/>
                <w:sz w:val="24"/>
                <w:u w:val="none"/>
              </w:rPr>
              <w:t>1幢宿舍改造工程卫生间</w:t>
            </w:r>
            <w:r w:rsidRPr="007C3114">
              <w:rPr>
                <w:rFonts w:ascii="仿宋" w:hAnsi="仿宋" w:cs="宋体"/>
                <w:color w:val="000000"/>
                <w:kern w:val="0"/>
                <w:sz w:val="24"/>
                <w:u w:val="none"/>
              </w:rPr>
              <w:t>钛镁合金</w:t>
            </w:r>
            <w:r w:rsidRPr="007C3114">
              <w:rPr>
                <w:rFonts w:ascii="仿宋" w:hAnsi="仿宋" w:cs="宋体" w:hint="eastAsia"/>
                <w:color w:val="000000"/>
                <w:kern w:val="0"/>
                <w:sz w:val="24"/>
                <w:u w:val="none"/>
              </w:rPr>
              <w:t>门</w:t>
            </w:r>
            <w:r w:rsidRPr="007C3114">
              <w:rPr>
                <w:rFonts w:ascii="仿宋" w:hAnsi="仿宋" w:cs="宋体"/>
                <w:color w:val="000000"/>
                <w:kern w:val="0"/>
                <w:sz w:val="24"/>
                <w:u w:val="none"/>
              </w:rPr>
              <w:t>制作安装</w:t>
            </w:r>
            <w:r w:rsidRPr="007C3114">
              <w:rPr>
                <w:rFonts w:ascii="仿宋" w:hAnsi="仿宋" w:cs="宋体" w:hint="eastAsia"/>
                <w:color w:val="000000"/>
                <w:kern w:val="0"/>
                <w:sz w:val="24"/>
                <w:u w:val="none"/>
              </w:rPr>
              <w:t>工程</w:t>
            </w:r>
          </w:p>
        </w:tc>
      </w:tr>
      <w:tr w:rsidR="009F5DC8">
        <w:tc>
          <w:tcPr>
            <w:tcW w:w="1384" w:type="dxa"/>
            <w:vAlign w:val="center"/>
          </w:tcPr>
          <w:p w:rsidR="009F5DC8" w:rsidRDefault="00AB169B">
            <w:pPr>
              <w:widowControl/>
              <w:spacing w:line="360" w:lineRule="exact"/>
              <w:jc w:val="center"/>
              <w:rPr>
                <w:rFonts w:ascii="仿宋" w:hAnsi="仿宋" w:cs="宋体"/>
                <w:b/>
                <w:color w:val="000000"/>
                <w:kern w:val="0"/>
                <w:sz w:val="24"/>
                <w:u w:val="none"/>
              </w:rPr>
            </w:pPr>
            <w:r>
              <w:rPr>
                <w:rFonts w:ascii="仿宋" w:hAnsi="仿宋" w:cs="宋体" w:hint="eastAsia"/>
                <w:b/>
                <w:color w:val="000000"/>
                <w:kern w:val="0"/>
                <w:sz w:val="24"/>
                <w:u w:val="none"/>
              </w:rPr>
              <w:t>项目编号</w:t>
            </w:r>
          </w:p>
        </w:tc>
        <w:tc>
          <w:tcPr>
            <w:tcW w:w="7450" w:type="dxa"/>
          </w:tcPr>
          <w:p w:rsidR="009F5DC8" w:rsidRPr="007C3114" w:rsidRDefault="00AB169B" w:rsidP="007C3114">
            <w:pPr>
              <w:widowControl/>
              <w:spacing w:line="360" w:lineRule="exact"/>
              <w:jc w:val="left"/>
              <w:rPr>
                <w:rFonts w:ascii="仿宋" w:hAnsi="仿宋" w:cs="宋体"/>
                <w:color w:val="000000"/>
                <w:kern w:val="0"/>
                <w:sz w:val="24"/>
                <w:u w:val="none"/>
              </w:rPr>
            </w:pPr>
            <w:r>
              <w:rPr>
                <w:rFonts w:ascii="仿宋" w:hAnsi="仿宋" w:cs="宋体" w:hint="eastAsia"/>
                <w:color w:val="000000"/>
                <w:kern w:val="0"/>
                <w:sz w:val="24"/>
                <w:u w:val="none"/>
              </w:rPr>
              <w:t>南基（工）2019-</w:t>
            </w:r>
            <w:r w:rsidR="00A01B6A">
              <w:rPr>
                <w:rFonts w:ascii="仿宋" w:hAnsi="仿宋" w:cs="宋体"/>
                <w:color w:val="000000"/>
                <w:kern w:val="0"/>
                <w:sz w:val="24"/>
                <w:u w:val="none"/>
              </w:rPr>
              <w:t>138</w:t>
            </w:r>
          </w:p>
        </w:tc>
      </w:tr>
      <w:tr w:rsidR="009F5DC8">
        <w:tc>
          <w:tcPr>
            <w:tcW w:w="1384" w:type="dxa"/>
            <w:vAlign w:val="center"/>
          </w:tcPr>
          <w:p w:rsidR="009F5DC8" w:rsidRDefault="00AB169B">
            <w:pPr>
              <w:widowControl/>
              <w:spacing w:line="360" w:lineRule="exact"/>
              <w:jc w:val="center"/>
              <w:rPr>
                <w:rFonts w:ascii="仿宋" w:hAnsi="仿宋" w:cs="宋体"/>
                <w:b/>
                <w:color w:val="000000"/>
                <w:kern w:val="0"/>
                <w:sz w:val="24"/>
                <w:u w:val="none"/>
              </w:rPr>
            </w:pPr>
            <w:r>
              <w:rPr>
                <w:rFonts w:ascii="仿宋" w:hAnsi="仿宋" w:cs="宋体" w:hint="eastAsia"/>
                <w:b/>
                <w:color w:val="000000"/>
                <w:kern w:val="0"/>
                <w:sz w:val="24"/>
                <w:u w:val="none"/>
              </w:rPr>
              <w:t>项目</w:t>
            </w:r>
            <w:r>
              <w:rPr>
                <w:rFonts w:ascii="仿宋" w:hAnsi="仿宋" w:cs="宋体"/>
                <w:b/>
                <w:color w:val="000000"/>
                <w:kern w:val="0"/>
                <w:sz w:val="24"/>
                <w:u w:val="none"/>
              </w:rPr>
              <w:t>预算</w:t>
            </w:r>
          </w:p>
        </w:tc>
        <w:tc>
          <w:tcPr>
            <w:tcW w:w="7450" w:type="dxa"/>
          </w:tcPr>
          <w:p w:rsidR="009F5DC8" w:rsidRDefault="00757977">
            <w:pPr>
              <w:spacing w:line="360" w:lineRule="exact"/>
              <w:rPr>
                <w:rFonts w:ascii="仿宋" w:hAnsi="仿宋" w:cs="宋体"/>
                <w:color w:val="000000"/>
                <w:kern w:val="0"/>
                <w:sz w:val="24"/>
                <w:u w:val="none"/>
              </w:rPr>
            </w:pPr>
            <w:r>
              <w:rPr>
                <w:rFonts w:ascii="仿宋" w:hAnsi="仿宋" w:cs="宋体" w:hint="eastAsia"/>
                <w:color w:val="000000"/>
                <w:kern w:val="0"/>
                <w:sz w:val="24"/>
                <w:u w:val="none"/>
              </w:rPr>
              <w:t>50</w:t>
            </w:r>
            <w:r w:rsidR="007C3114">
              <w:rPr>
                <w:rFonts w:ascii="仿宋" w:hAnsi="仿宋" w:cs="宋体"/>
                <w:color w:val="000000"/>
                <w:kern w:val="0"/>
                <w:sz w:val="24"/>
                <w:u w:val="none"/>
              </w:rPr>
              <w:t>000.00</w:t>
            </w:r>
            <w:r w:rsidR="00AB169B">
              <w:rPr>
                <w:rFonts w:ascii="仿宋" w:hAnsi="仿宋" w:cs="宋体" w:hint="eastAsia"/>
                <w:color w:val="000000"/>
                <w:kern w:val="0"/>
                <w:sz w:val="24"/>
                <w:u w:val="none"/>
              </w:rPr>
              <w:t>（元）（其中含</w:t>
            </w:r>
            <w:r w:rsidR="0084743F">
              <w:rPr>
                <w:rFonts w:ascii="仿宋" w:hAnsi="仿宋" w:cs="宋体" w:hint="eastAsia"/>
                <w:color w:val="000000"/>
                <w:kern w:val="0"/>
                <w:sz w:val="24"/>
                <w:u w:val="none"/>
              </w:rPr>
              <w:t>50</w:t>
            </w:r>
            <w:r>
              <w:rPr>
                <w:rFonts w:ascii="仿宋" w:hAnsi="仿宋" w:cs="宋体" w:hint="eastAsia"/>
                <w:color w:val="000000"/>
                <w:kern w:val="0"/>
                <w:sz w:val="24"/>
                <w:u w:val="none"/>
              </w:rPr>
              <w:t>00</w:t>
            </w:r>
            <w:r w:rsidR="00AB169B">
              <w:rPr>
                <w:rFonts w:ascii="仿宋" w:hAnsi="仿宋" w:cs="宋体" w:hint="eastAsia"/>
                <w:color w:val="000000"/>
                <w:kern w:val="0"/>
                <w:sz w:val="24"/>
                <w:u w:val="none"/>
              </w:rPr>
              <w:t>.00元暂列金）</w:t>
            </w:r>
          </w:p>
        </w:tc>
      </w:tr>
      <w:tr w:rsidR="009F5DC8">
        <w:tc>
          <w:tcPr>
            <w:tcW w:w="1384" w:type="dxa"/>
            <w:vAlign w:val="center"/>
          </w:tcPr>
          <w:p w:rsidR="009F5DC8" w:rsidRDefault="00AB169B">
            <w:pPr>
              <w:widowControl/>
              <w:spacing w:line="360" w:lineRule="exact"/>
              <w:jc w:val="center"/>
              <w:rPr>
                <w:rFonts w:ascii="仿宋" w:hAnsi="仿宋" w:cs="宋体"/>
                <w:b/>
                <w:color w:val="000000"/>
                <w:kern w:val="0"/>
                <w:sz w:val="24"/>
                <w:u w:val="none"/>
              </w:rPr>
            </w:pPr>
            <w:r>
              <w:rPr>
                <w:rFonts w:ascii="仿宋" w:hAnsi="仿宋" w:cs="宋体" w:hint="eastAsia"/>
                <w:b/>
                <w:color w:val="000000"/>
                <w:kern w:val="0"/>
                <w:sz w:val="24"/>
                <w:u w:val="none"/>
              </w:rPr>
              <w:t>开标</w:t>
            </w:r>
            <w:r>
              <w:rPr>
                <w:rFonts w:ascii="仿宋" w:hAnsi="仿宋" w:cs="宋体"/>
                <w:b/>
                <w:color w:val="000000"/>
                <w:kern w:val="0"/>
                <w:sz w:val="24"/>
                <w:u w:val="none"/>
              </w:rPr>
              <w:t>时间</w:t>
            </w:r>
          </w:p>
        </w:tc>
        <w:tc>
          <w:tcPr>
            <w:tcW w:w="7450" w:type="dxa"/>
          </w:tcPr>
          <w:p w:rsidR="009F5DC8" w:rsidRDefault="00AB169B" w:rsidP="00633947">
            <w:pPr>
              <w:widowControl/>
              <w:spacing w:line="360" w:lineRule="exact"/>
              <w:jc w:val="left"/>
              <w:rPr>
                <w:rFonts w:ascii="仿宋" w:hAnsi="仿宋" w:cs="宋体"/>
                <w:color w:val="000000"/>
                <w:kern w:val="0"/>
                <w:sz w:val="24"/>
                <w:u w:val="none"/>
              </w:rPr>
            </w:pPr>
            <w:r>
              <w:rPr>
                <w:rFonts w:ascii="仿宋" w:hAnsi="仿宋" w:cs="宋体" w:hint="eastAsia"/>
                <w:color w:val="000000"/>
                <w:kern w:val="0"/>
                <w:sz w:val="24"/>
                <w:u w:val="none"/>
              </w:rPr>
              <w:t>2019年7月</w:t>
            </w:r>
            <w:r w:rsidR="00757977">
              <w:rPr>
                <w:rFonts w:ascii="仿宋" w:hAnsi="仿宋" w:cs="宋体" w:hint="eastAsia"/>
                <w:color w:val="000000"/>
                <w:kern w:val="0"/>
                <w:sz w:val="24"/>
                <w:u w:val="none"/>
              </w:rPr>
              <w:t>3</w:t>
            </w:r>
            <w:r w:rsidR="00633947">
              <w:rPr>
                <w:rFonts w:ascii="仿宋" w:hAnsi="仿宋" w:cs="宋体"/>
                <w:color w:val="000000"/>
                <w:kern w:val="0"/>
                <w:sz w:val="24"/>
                <w:u w:val="none"/>
              </w:rPr>
              <w:t>1</w:t>
            </w:r>
            <w:r>
              <w:rPr>
                <w:rFonts w:ascii="仿宋" w:hAnsi="仿宋" w:cs="宋体" w:hint="eastAsia"/>
                <w:color w:val="000000"/>
                <w:kern w:val="0"/>
                <w:sz w:val="24"/>
                <w:u w:val="none"/>
              </w:rPr>
              <w:t>日9:30</w:t>
            </w:r>
          </w:p>
        </w:tc>
      </w:tr>
      <w:tr w:rsidR="009F5DC8">
        <w:tc>
          <w:tcPr>
            <w:tcW w:w="1384" w:type="dxa"/>
            <w:vAlign w:val="center"/>
          </w:tcPr>
          <w:p w:rsidR="009F5DC8" w:rsidRDefault="00AB169B">
            <w:pPr>
              <w:widowControl/>
              <w:spacing w:line="360" w:lineRule="exact"/>
              <w:jc w:val="center"/>
              <w:rPr>
                <w:rFonts w:ascii="仿宋" w:hAnsi="仿宋" w:cs="宋体"/>
                <w:b/>
                <w:color w:val="000000"/>
                <w:kern w:val="0"/>
                <w:sz w:val="24"/>
                <w:u w:val="none"/>
              </w:rPr>
            </w:pPr>
            <w:r>
              <w:rPr>
                <w:rFonts w:ascii="仿宋" w:hAnsi="仿宋" w:cs="宋体" w:hint="eastAsia"/>
                <w:b/>
                <w:color w:val="000000"/>
                <w:kern w:val="0"/>
                <w:sz w:val="24"/>
                <w:u w:val="none"/>
              </w:rPr>
              <w:t>开标</w:t>
            </w:r>
            <w:r>
              <w:rPr>
                <w:rFonts w:ascii="仿宋" w:hAnsi="仿宋" w:cs="宋体"/>
                <w:b/>
                <w:color w:val="000000"/>
                <w:kern w:val="0"/>
                <w:sz w:val="24"/>
                <w:u w:val="none"/>
              </w:rPr>
              <w:t>地点</w:t>
            </w:r>
          </w:p>
        </w:tc>
        <w:tc>
          <w:tcPr>
            <w:tcW w:w="7450" w:type="dxa"/>
          </w:tcPr>
          <w:p w:rsidR="009F5DC8" w:rsidRDefault="00AB169B">
            <w:pPr>
              <w:widowControl/>
              <w:spacing w:line="360" w:lineRule="exact"/>
              <w:jc w:val="left"/>
              <w:rPr>
                <w:rFonts w:ascii="仿宋" w:hAnsi="仿宋" w:cs="宋体"/>
                <w:color w:val="000000"/>
                <w:kern w:val="0"/>
                <w:sz w:val="24"/>
                <w:u w:val="none"/>
              </w:rPr>
            </w:pPr>
            <w:r>
              <w:rPr>
                <w:rFonts w:ascii="仿宋" w:hAnsi="仿宋" w:cs="宋体" w:hint="eastAsia"/>
                <w:color w:val="000000"/>
                <w:kern w:val="0"/>
                <w:sz w:val="24"/>
                <w:u w:val="none"/>
              </w:rPr>
              <w:t>南京</w:t>
            </w:r>
            <w:r>
              <w:rPr>
                <w:rFonts w:ascii="仿宋" w:hAnsi="仿宋" w:cs="宋体"/>
                <w:color w:val="000000"/>
                <w:kern w:val="0"/>
                <w:sz w:val="24"/>
                <w:u w:val="none"/>
              </w:rPr>
              <w:t>大学</w:t>
            </w:r>
            <w:r>
              <w:rPr>
                <w:rFonts w:ascii="仿宋" w:hAnsi="仿宋" w:cs="宋体" w:hint="eastAsia"/>
                <w:color w:val="000000"/>
                <w:kern w:val="0"/>
                <w:sz w:val="24"/>
                <w:u w:val="none"/>
              </w:rPr>
              <w:t>鼓楼</w:t>
            </w:r>
            <w:r>
              <w:rPr>
                <w:rFonts w:ascii="仿宋" w:hAnsi="仿宋" w:cs="宋体"/>
                <w:color w:val="000000"/>
                <w:kern w:val="0"/>
                <w:sz w:val="24"/>
                <w:u w:val="none"/>
              </w:rPr>
              <w:t>校区</w:t>
            </w:r>
            <w:r>
              <w:rPr>
                <w:rFonts w:ascii="仿宋" w:hAnsi="仿宋" w:cs="宋体" w:hint="eastAsia"/>
                <w:color w:val="000000"/>
                <w:kern w:val="0"/>
                <w:sz w:val="24"/>
                <w:u w:val="none"/>
              </w:rPr>
              <w:t>南苑</w:t>
            </w:r>
            <w:r>
              <w:rPr>
                <w:rFonts w:ascii="仿宋" w:hAnsi="仿宋" w:cs="宋体"/>
                <w:color w:val="000000"/>
                <w:kern w:val="0"/>
                <w:sz w:val="24"/>
                <w:u w:val="none"/>
              </w:rPr>
              <w:t>综合楼</w:t>
            </w:r>
            <w:r>
              <w:rPr>
                <w:rFonts w:ascii="仿宋" w:hAnsi="仿宋" w:cs="宋体" w:hint="eastAsia"/>
                <w:color w:val="000000"/>
                <w:kern w:val="0"/>
                <w:sz w:val="24"/>
                <w:u w:val="none"/>
              </w:rPr>
              <w:t>50</w:t>
            </w:r>
            <w:r>
              <w:rPr>
                <w:rFonts w:ascii="仿宋" w:hAnsi="仿宋" w:cs="宋体"/>
                <w:color w:val="000000"/>
                <w:kern w:val="0"/>
                <w:sz w:val="24"/>
                <w:u w:val="none"/>
              </w:rPr>
              <w:t>4</w:t>
            </w:r>
            <w:r>
              <w:rPr>
                <w:rFonts w:ascii="仿宋" w:hAnsi="仿宋" w:cs="宋体" w:hint="eastAsia"/>
                <w:color w:val="000000"/>
                <w:kern w:val="0"/>
                <w:sz w:val="24"/>
                <w:u w:val="none"/>
              </w:rPr>
              <w:t>室</w:t>
            </w:r>
          </w:p>
        </w:tc>
      </w:tr>
      <w:tr w:rsidR="009F5DC8">
        <w:tc>
          <w:tcPr>
            <w:tcW w:w="1384" w:type="dxa"/>
            <w:vAlign w:val="center"/>
          </w:tcPr>
          <w:p w:rsidR="009F5DC8" w:rsidRDefault="00AB169B">
            <w:pPr>
              <w:widowControl/>
              <w:spacing w:line="360" w:lineRule="exact"/>
              <w:jc w:val="center"/>
              <w:rPr>
                <w:rFonts w:ascii="仿宋" w:hAnsi="仿宋" w:cs="宋体"/>
                <w:b/>
                <w:color w:val="000000"/>
                <w:kern w:val="0"/>
                <w:sz w:val="24"/>
                <w:u w:val="none"/>
              </w:rPr>
            </w:pPr>
            <w:r>
              <w:rPr>
                <w:rFonts w:ascii="仿宋" w:hAnsi="仿宋" w:cs="宋体" w:hint="eastAsia"/>
                <w:b/>
                <w:color w:val="000000"/>
                <w:kern w:val="0"/>
                <w:sz w:val="24"/>
                <w:u w:val="none"/>
              </w:rPr>
              <w:t>报名</w:t>
            </w:r>
            <w:r>
              <w:rPr>
                <w:rFonts w:ascii="仿宋" w:hAnsi="仿宋" w:cs="宋体"/>
                <w:b/>
                <w:color w:val="000000"/>
                <w:kern w:val="0"/>
                <w:sz w:val="24"/>
                <w:u w:val="none"/>
              </w:rPr>
              <w:t>方式</w:t>
            </w:r>
          </w:p>
        </w:tc>
        <w:tc>
          <w:tcPr>
            <w:tcW w:w="7450" w:type="dxa"/>
          </w:tcPr>
          <w:p w:rsidR="009F5DC8" w:rsidRDefault="00AB169B" w:rsidP="00B729CC">
            <w:pPr>
              <w:widowControl/>
              <w:spacing w:line="320" w:lineRule="exact"/>
              <w:jc w:val="left"/>
              <w:rPr>
                <w:rFonts w:ascii="仿宋" w:hAnsi="仿宋" w:cs="宋体"/>
                <w:color w:val="000000"/>
                <w:kern w:val="0"/>
                <w:sz w:val="24"/>
                <w:u w:val="none"/>
              </w:rPr>
            </w:pPr>
            <w:r>
              <w:rPr>
                <w:rFonts w:ascii="仿宋" w:hAnsi="仿宋" w:cs="宋体" w:hint="eastAsia"/>
                <w:color w:val="000000"/>
                <w:kern w:val="0"/>
                <w:sz w:val="24"/>
                <w:u w:val="none"/>
              </w:rPr>
              <w:t>投标人于开标截止时间之前携带投标</w:t>
            </w:r>
            <w:r>
              <w:rPr>
                <w:rFonts w:ascii="仿宋" w:hAnsi="仿宋" w:cs="宋体"/>
                <w:color w:val="000000"/>
                <w:kern w:val="0"/>
                <w:sz w:val="24"/>
                <w:u w:val="none"/>
              </w:rPr>
              <w:t>文件（</w:t>
            </w:r>
            <w:r w:rsidRPr="00B729CC">
              <w:rPr>
                <w:rFonts w:ascii="仿宋" w:hAnsi="仿宋" w:cs="宋体" w:hint="eastAsia"/>
                <w:b/>
                <w:color w:val="FF0000"/>
                <w:kern w:val="0"/>
                <w:sz w:val="24"/>
                <w:u w:val="none"/>
              </w:rPr>
              <w:t>报价文件</w:t>
            </w:r>
            <w:r w:rsidR="00B729CC" w:rsidRPr="00B729CC">
              <w:rPr>
                <w:rFonts w:ascii="仿宋" w:hAnsi="仿宋" w:cs="宋体" w:hint="eastAsia"/>
                <w:b/>
                <w:color w:val="FF0000"/>
                <w:kern w:val="0"/>
                <w:sz w:val="24"/>
                <w:u w:val="none"/>
              </w:rPr>
              <w:t>、施工组织</w:t>
            </w:r>
            <w:r w:rsidR="00B729CC" w:rsidRPr="00B729CC">
              <w:rPr>
                <w:rFonts w:ascii="仿宋" w:hAnsi="仿宋" w:cs="宋体"/>
                <w:b/>
                <w:color w:val="FF0000"/>
                <w:kern w:val="0"/>
                <w:sz w:val="24"/>
                <w:u w:val="none"/>
              </w:rPr>
              <w:t>设计、</w:t>
            </w:r>
            <w:r w:rsidR="00B729CC" w:rsidRPr="00B729CC">
              <w:rPr>
                <w:rFonts w:ascii="仿宋" w:hAnsi="仿宋" w:cs="宋体" w:hint="eastAsia"/>
                <w:b/>
                <w:color w:val="FF0000"/>
                <w:kern w:val="0"/>
                <w:sz w:val="24"/>
                <w:u w:val="none"/>
              </w:rPr>
              <w:t>业绩</w:t>
            </w:r>
            <w:r w:rsidR="00B729CC" w:rsidRPr="00B729CC">
              <w:rPr>
                <w:rFonts w:ascii="仿宋" w:hAnsi="仿宋" w:cs="宋体"/>
                <w:b/>
                <w:color w:val="FF0000"/>
                <w:kern w:val="0"/>
                <w:sz w:val="24"/>
                <w:u w:val="none"/>
              </w:rPr>
              <w:t>（</w:t>
            </w:r>
            <w:r w:rsidR="00B729CC" w:rsidRPr="00B729CC">
              <w:rPr>
                <w:rFonts w:ascii="仿宋" w:hAnsi="仿宋" w:cs="宋体" w:hint="eastAsia"/>
                <w:b/>
                <w:color w:val="FF0000"/>
                <w:kern w:val="0"/>
                <w:sz w:val="24"/>
                <w:u w:val="none"/>
              </w:rPr>
              <w:t>施工</w:t>
            </w:r>
            <w:r w:rsidR="00B729CC" w:rsidRPr="00B729CC">
              <w:rPr>
                <w:rFonts w:ascii="仿宋" w:hAnsi="仿宋" w:cs="宋体"/>
                <w:b/>
                <w:color w:val="FF0000"/>
                <w:kern w:val="0"/>
                <w:sz w:val="24"/>
                <w:u w:val="none"/>
              </w:rPr>
              <w:t>合同）</w:t>
            </w:r>
            <w:r>
              <w:rPr>
                <w:rFonts w:ascii="仿宋" w:hAnsi="仿宋" w:cs="宋体" w:hint="eastAsia"/>
                <w:color w:val="000000"/>
                <w:kern w:val="0"/>
                <w:sz w:val="24"/>
                <w:u w:val="none"/>
              </w:rPr>
              <w:t>）和资格审查文件</w:t>
            </w:r>
            <w:r w:rsidR="002F0CA3">
              <w:rPr>
                <w:rFonts w:ascii="仿宋" w:hAnsi="仿宋" w:cs="宋体" w:hint="eastAsia"/>
                <w:color w:val="000000"/>
                <w:kern w:val="0"/>
                <w:sz w:val="24"/>
                <w:u w:val="none"/>
              </w:rPr>
              <w:t>、</w:t>
            </w:r>
            <w:r w:rsidR="002F0CA3" w:rsidRPr="002F0CA3">
              <w:rPr>
                <w:rFonts w:ascii="仿宋" w:hAnsi="仿宋" w:cs="宋体"/>
                <w:b/>
                <w:color w:val="FF0000"/>
                <w:kern w:val="0"/>
                <w:sz w:val="24"/>
                <w:u w:val="none"/>
              </w:rPr>
              <w:t>钛镁合金</w:t>
            </w:r>
            <w:r w:rsidR="002F0CA3" w:rsidRPr="002F0CA3">
              <w:rPr>
                <w:rFonts w:ascii="仿宋" w:hAnsi="仿宋" w:cs="宋体" w:hint="eastAsia"/>
                <w:b/>
                <w:color w:val="FF0000"/>
                <w:kern w:val="0"/>
                <w:sz w:val="24"/>
                <w:u w:val="none"/>
              </w:rPr>
              <w:t>型材</w:t>
            </w:r>
            <w:r w:rsidR="002F0CA3" w:rsidRPr="002F0CA3">
              <w:rPr>
                <w:rFonts w:ascii="仿宋" w:hAnsi="仿宋" w:cs="宋体"/>
                <w:b/>
                <w:color w:val="FF0000"/>
                <w:kern w:val="0"/>
                <w:sz w:val="24"/>
                <w:u w:val="none"/>
              </w:rPr>
              <w:t>小样</w:t>
            </w:r>
            <w:r w:rsidR="002F0CA3" w:rsidRPr="002F0CA3">
              <w:rPr>
                <w:rFonts w:ascii="仿宋" w:hAnsi="仿宋" w:cs="宋体" w:hint="eastAsia"/>
                <w:b/>
                <w:color w:val="FF0000"/>
                <w:kern w:val="0"/>
                <w:sz w:val="24"/>
                <w:u w:val="none"/>
              </w:rPr>
              <w:t>、单柄执手锁</w:t>
            </w:r>
            <w:r w:rsidR="002F0CA3" w:rsidRPr="002F0CA3">
              <w:rPr>
                <w:rFonts w:ascii="仿宋" w:hAnsi="仿宋" w:cs="宋体"/>
                <w:b/>
                <w:color w:val="FF0000"/>
                <w:kern w:val="0"/>
                <w:sz w:val="24"/>
                <w:u w:val="none"/>
              </w:rPr>
              <w:t>、</w:t>
            </w:r>
            <w:r w:rsidR="00633947">
              <w:rPr>
                <w:rFonts w:ascii="仿宋" w:hAnsi="仿宋" w:cs="宋体" w:hint="eastAsia"/>
                <w:b/>
                <w:color w:val="FF0000"/>
                <w:kern w:val="0"/>
                <w:sz w:val="24"/>
                <w:u w:val="none"/>
              </w:rPr>
              <w:t>304材质</w:t>
            </w:r>
            <w:r w:rsidR="00633947">
              <w:rPr>
                <w:rFonts w:ascii="仿宋" w:hAnsi="仿宋" w:cs="宋体"/>
                <w:b/>
                <w:color w:val="FF0000"/>
                <w:kern w:val="0"/>
                <w:sz w:val="24"/>
                <w:u w:val="none"/>
              </w:rPr>
              <w:t>不锈钢铰链</w:t>
            </w:r>
            <w:r w:rsidR="00633947">
              <w:rPr>
                <w:rFonts w:ascii="仿宋" w:hAnsi="仿宋" w:cs="宋体" w:hint="eastAsia"/>
                <w:b/>
                <w:color w:val="FF0000"/>
                <w:kern w:val="0"/>
                <w:sz w:val="24"/>
                <w:u w:val="none"/>
              </w:rPr>
              <w:t>、304材质</w:t>
            </w:r>
            <w:r w:rsidR="00633947">
              <w:rPr>
                <w:rFonts w:ascii="仿宋" w:hAnsi="仿宋" w:cs="宋体"/>
                <w:b/>
                <w:color w:val="FF0000"/>
                <w:kern w:val="0"/>
                <w:sz w:val="24"/>
                <w:u w:val="none"/>
              </w:rPr>
              <w:t>不锈钢门吸</w:t>
            </w:r>
            <w:r>
              <w:rPr>
                <w:rFonts w:ascii="仿宋" w:hAnsi="仿宋" w:cs="宋体" w:hint="eastAsia"/>
                <w:color w:val="000000"/>
                <w:kern w:val="0"/>
                <w:sz w:val="24"/>
                <w:u w:val="none"/>
              </w:rPr>
              <w:t>到达开标地点，投标文件、资格审查资料</w:t>
            </w:r>
            <w:r>
              <w:rPr>
                <w:rFonts w:ascii="仿宋" w:hAnsi="仿宋" w:cs="宋体"/>
                <w:color w:val="000000"/>
                <w:kern w:val="0"/>
                <w:sz w:val="24"/>
                <w:u w:val="none"/>
              </w:rPr>
              <w:t>必须</w:t>
            </w:r>
            <w:r>
              <w:rPr>
                <w:rFonts w:ascii="仿宋" w:hAnsi="仿宋" w:cs="宋体" w:hint="eastAsia"/>
                <w:color w:val="000000"/>
                <w:kern w:val="0"/>
                <w:sz w:val="24"/>
                <w:u w:val="none"/>
              </w:rPr>
              <w:t>使用文件袋</w:t>
            </w:r>
            <w:r>
              <w:rPr>
                <w:rFonts w:ascii="仿宋" w:hAnsi="仿宋" w:cs="宋体"/>
                <w:color w:val="000000"/>
                <w:kern w:val="0"/>
                <w:sz w:val="24"/>
                <w:u w:val="none"/>
              </w:rPr>
              <w:t>密封</w:t>
            </w:r>
            <w:r>
              <w:rPr>
                <w:rFonts w:ascii="仿宋" w:hAnsi="仿宋" w:cs="宋体" w:hint="eastAsia"/>
                <w:color w:val="000000"/>
                <w:kern w:val="0"/>
                <w:sz w:val="24"/>
                <w:u w:val="none"/>
              </w:rPr>
              <w:t>（</w:t>
            </w:r>
            <w:r>
              <w:rPr>
                <w:rFonts w:ascii="仿宋" w:hAnsi="仿宋" w:cs="宋体"/>
                <w:color w:val="000000"/>
                <w:kern w:val="0"/>
                <w:sz w:val="24"/>
                <w:u w:val="none"/>
              </w:rPr>
              <w:t>密封口盖骑缝章）</w:t>
            </w:r>
            <w:r>
              <w:rPr>
                <w:rFonts w:ascii="仿宋" w:hAnsi="仿宋" w:cs="宋体" w:hint="eastAsia"/>
                <w:color w:val="000000"/>
                <w:kern w:val="0"/>
                <w:sz w:val="24"/>
                <w:u w:val="none"/>
              </w:rPr>
              <w:t>。超过</w:t>
            </w:r>
            <w:r>
              <w:rPr>
                <w:rFonts w:ascii="仿宋" w:hAnsi="仿宋" w:cs="宋体"/>
                <w:color w:val="000000"/>
                <w:kern w:val="0"/>
                <w:sz w:val="24"/>
                <w:u w:val="none"/>
              </w:rPr>
              <w:t>开标时间，</w:t>
            </w:r>
            <w:r>
              <w:rPr>
                <w:rFonts w:ascii="仿宋" w:hAnsi="仿宋" w:cs="宋体" w:hint="eastAsia"/>
                <w:color w:val="000000"/>
                <w:kern w:val="0"/>
                <w:sz w:val="24"/>
                <w:u w:val="none"/>
              </w:rPr>
              <w:t>则视为</w:t>
            </w:r>
            <w:r>
              <w:rPr>
                <w:rFonts w:ascii="仿宋" w:hAnsi="仿宋" w:cs="宋体"/>
                <w:color w:val="000000"/>
                <w:kern w:val="0"/>
                <w:sz w:val="24"/>
                <w:u w:val="none"/>
              </w:rPr>
              <w:t>自动放弃。</w:t>
            </w:r>
          </w:p>
        </w:tc>
      </w:tr>
      <w:tr w:rsidR="009F5DC8">
        <w:tc>
          <w:tcPr>
            <w:tcW w:w="1384" w:type="dxa"/>
            <w:vAlign w:val="center"/>
          </w:tcPr>
          <w:p w:rsidR="009F5DC8" w:rsidRDefault="00AB169B">
            <w:pPr>
              <w:widowControl/>
              <w:spacing w:line="360" w:lineRule="exact"/>
              <w:jc w:val="center"/>
              <w:rPr>
                <w:rFonts w:ascii="仿宋" w:hAnsi="仿宋" w:cs="宋体"/>
                <w:b/>
                <w:color w:val="000000"/>
                <w:kern w:val="0"/>
                <w:sz w:val="24"/>
                <w:u w:val="none"/>
              </w:rPr>
            </w:pPr>
            <w:r>
              <w:rPr>
                <w:rFonts w:ascii="仿宋" w:hAnsi="仿宋" w:cs="宋体" w:hint="eastAsia"/>
                <w:b/>
                <w:color w:val="000000"/>
                <w:kern w:val="0"/>
                <w:sz w:val="24"/>
                <w:u w:val="none"/>
              </w:rPr>
              <w:t>联系人</w:t>
            </w:r>
          </w:p>
        </w:tc>
        <w:tc>
          <w:tcPr>
            <w:tcW w:w="7450" w:type="dxa"/>
          </w:tcPr>
          <w:p w:rsidR="009F5DC8" w:rsidRDefault="00AB169B">
            <w:pPr>
              <w:widowControl/>
              <w:spacing w:line="360" w:lineRule="exact"/>
              <w:jc w:val="left"/>
              <w:rPr>
                <w:rFonts w:ascii="仿宋" w:hAnsi="仿宋" w:cs="宋体"/>
                <w:color w:val="000000"/>
                <w:kern w:val="0"/>
                <w:sz w:val="24"/>
                <w:u w:val="none"/>
              </w:rPr>
            </w:pPr>
            <w:r>
              <w:rPr>
                <w:rFonts w:ascii="仿宋" w:hAnsi="仿宋" w:cs="宋体" w:hint="eastAsia"/>
                <w:color w:val="000000"/>
                <w:kern w:val="0"/>
                <w:sz w:val="24"/>
                <w:u w:val="none"/>
              </w:rPr>
              <w:t>王老师</w:t>
            </w:r>
          </w:p>
        </w:tc>
      </w:tr>
      <w:tr w:rsidR="009F5DC8">
        <w:tc>
          <w:tcPr>
            <w:tcW w:w="1384" w:type="dxa"/>
            <w:vAlign w:val="center"/>
          </w:tcPr>
          <w:p w:rsidR="009F5DC8" w:rsidRDefault="00AB169B">
            <w:pPr>
              <w:widowControl/>
              <w:spacing w:line="360" w:lineRule="exact"/>
              <w:jc w:val="center"/>
              <w:rPr>
                <w:rFonts w:ascii="仿宋" w:hAnsi="仿宋" w:cs="宋体"/>
                <w:b/>
                <w:color w:val="000000"/>
                <w:kern w:val="0"/>
                <w:sz w:val="24"/>
                <w:u w:val="none"/>
              </w:rPr>
            </w:pPr>
            <w:r>
              <w:rPr>
                <w:rFonts w:ascii="仿宋" w:hAnsi="仿宋" w:cs="宋体" w:hint="eastAsia"/>
                <w:b/>
                <w:color w:val="000000"/>
                <w:kern w:val="0"/>
                <w:sz w:val="24"/>
                <w:u w:val="none"/>
              </w:rPr>
              <w:t>电子邮箱</w:t>
            </w:r>
          </w:p>
        </w:tc>
        <w:tc>
          <w:tcPr>
            <w:tcW w:w="7450" w:type="dxa"/>
          </w:tcPr>
          <w:p w:rsidR="009F5DC8" w:rsidRDefault="00AB169B">
            <w:pPr>
              <w:widowControl/>
              <w:spacing w:line="360" w:lineRule="exact"/>
              <w:jc w:val="left"/>
              <w:rPr>
                <w:rFonts w:ascii="仿宋" w:hAnsi="仿宋" w:cs="宋体"/>
                <w:color w:val="000000"/>
                <w:kern w:val="0"/>
                <w:sz w:val="24"/>
                <w:u w:val="none"/>
              </w:rPr>
            </w:pPr>
            <w:r>
              <w:rPr>
                <w:u w:val="none"/>
              </w:rPr>
              <w:t>352205636@qq.com</w:t>
            </w:r>
          </w:p>
        </w:tc>
      </w:tr>
    </w:tbl>
    <w:p w:rsidR="009F5DC8" w:rsidRPr="00A01B6A" w:rsidRDefault="00AB169B" w:rsidP="00A01B6A">
      <w:pPr>
        <w:snapToGrid w:val="0"/>
        <w:spacing w:beforeLines="50" w:before="190" w:line="288" w:lineRule="auto"/>
        <w:ind w:firstLineChars="200" w:firstLine="480"/>
        <w:rPr>
          <w:rFonts w:ascii="仿宋" w:hAnsi="仿宋" w:cs="宋体"/>
          <w:color w:val="000000"/>
          <w:kern w:val="0"/>
          <w:sz w:val="24"/>
          <w:u w:val="none"/>
        </w:rPr>
      </w:pPr>
      <w:r>
        <w:rPr>
          <w:rFonts w:ascii="华文宋体" w:eastAsia="华文宋体" w:hAnsi="华文宋体" w:cs="宋体" w:hint="eastAsia"/>
          <w:b/>
          <w:bCs/>
          <w:color w:val="000000"/>
          <w:kern w:val="0"/>
          <w:sz w:val="24"/>
          <w:u w:val="none"/>
        </w:rPr>
        <w:t>二、采购要求</w:t>
      </w:r>
    </w:p>
    <w:p w:rsidR="009F5DC8" w:rsidRDefault="007C3114" w:rsidP="00A01B6A">
      <w:pPr>
        <w:snapToGrid w:val="0"/>
        <w:spacing w:line="288" w:lineRule="auto"/>
        <w:ind w:firstLineChars="200" w:firstLine="480"/>
        <w:rPr>
          <w:rFonts w:ascii="仿宋" w:hAnsi="仿宋" w:cs="宋体"/>
          <w:b/>
          <w:color w:val="FF0000"/>
          <w:kern w:val="0"/>
          <w:sz w:val="24"/>
          <w:u w:val="none"/>
        </w:rPr>
      </w:pPr>
      <w:r>
        <w:rPr>
          <w:rFonts w:ascii="仿宋" w:hAnsi="仿宋" w:cs="宋体" w:hint="eastAsia"/>
          <w:color w:val="000000"/>
          <w:kern w:val="0"/>
          <w:sz w:val="24"/>
          <w:u w:val="none"/>
        </w:rPr>
        <w:t>本次采购</w:t>
      </w:r>
      <w:r>
        <w:rPr>
          <w:rFonts w:ascii="仿宋" w:hAnsi="仿宋" w:cs="宋体"/>
          <w:color w:val="000000"/>
          <w:kern w:val="0"/>
          <w:sz w:val="24"/>
          <w:u w:val="none"/>
        </w:rPr>
        <w:t>的钛镁合金门用于陶园</w:t>
      </w:r>
      <w:r>
        <w:rPr>
          <w:rFonts w:ascii="仿宋" w:hAnsi="仿宋" w:cs="宋体" w:hint="eastAsia"/>
          <w:color w:val="000000"/>
          <w:kern w:val="0"/>
          <w:sz w:val="24"/>
          <w:u w:val="none"/>
        </w:rPr>
        <w:t>01幢</w:t>
      </w:r>
      <w:r>
        <w:rPr>
          <w:rFonts w:ascii="仿宋" w:hAnsi="仿宋" w:cs="宋体"/>
          <w:color w:val="000000"/>
          <w:kern w:val="0"/>
          <w:sz w:val="24"/>
          <w:u w:val="none"/>
        </w:rPr>
        <w:t>室内卫生间门</w:t>
      </w:r>
      <w:r w:rsidR="005368E9">
        <w:rPr>
          <w:rFonts w:ascii="仿宋" w:hAnsi="仿宋" w:cs="宋体" w:hint="eastAsia"/>
          <w:color w:val="000000"/>
          <w:kern w:val="0"/>
          <w:sz w:val="24"/>
          <w:u w:val="none"/>
        </w:rPr>
        <w:t>更换</w:t>
      </w:r>
      <w:r w:rsidR="005368E9">
        <w:rPr>
          <w:rFonts w:ascii="仿宋" w:hAnsi="仿宋" w:cs="宋体"/>
          <w:color w:val="000000"/>
          <w:kern w:val="0"/>
          <w:sz w:val="24"/>
          <w:u w:val="none"/>
        </w:rPr>
        <w:t>（</w:t>
      </w:r>
      <w:r w:rsidR="005368E9">
        <w:rPr>
          <w:rFonts w:ascii="仿宋" w:hAnsi="仿宋" w:cs="宋体" w:hint="eastAsia"/>
          <w:color w:val="000000"/>
          <w:kern w:val="0"/>
          <w:sz w:val="24"/>
          <w:u w:val="none"/>
        </w:rPr>
        <w:t>29樘</w:t>
      </w:r>
      <w:r w:rsidR="005368E9">
        <w:rPr>
          <w:rFonts w:ascii="仿宋" w:hAnsi="仿宋" w:cs="宋体"/>
          <w:color w:val="000000"/>
          <w:kern w:val="0"/>
          <w:sz w:val="24"/>
          <w:u w:val="none"/>
        </w:rPr>
        <w:t>）</w:t>
      </w:r>
      <w:r>
        <w:rPr>
          <w:rFonts w:ascii="仿宋" w:hAnsi="仿宋" w:cs="宋体" w:hint="eastAsia"/>
          <w:color w:val="000000"/>
          <w:kern w:val="0"/>
          <w:sz w:val="24"/>
          <w:u w:val="none"/>
        </w:rPr>
        <w:t>。</w:t>
      </w:r>
      <w:r w:rsidR="002228C2">
        <w:rPr>
          <w:rFonts w:ascii="仿宋" w:hAnsi="仿宋" w:cs="宋体" w:hint="eastAsia"/>
          <w:color w:val="000000"/>
          <w:kern w:val="0"/>
          <w:sz w:val="24"/>
          <w:u w:val="none"/>
        </w:rPr>
        <w:t>门洞</w:t>
      </w:r>
      <w:r w:rsidR="002228C2">
        <w:rPr>
          <w:rFonts w:ascii="仿宋" w:hAnsi="仿宋" w:cs="宋体"/>
          <w:color w:val="000000"/>
          <w:kern w:val="0"/>
          <w:sz w:val="24"/>
          <w:u w:val="none"/>
        </w:rPr>
        <w:t>尺寸</w:t>
      </w:r>
      <w:r w:rsidR="002228C2">
        <w:rPr>
          <w:rFonts w:ascii="仿宋" w:hAnsi="仿宋" w:cs="宋体" w:hint="eastAsia"/>
          <w:color w:val="000000"/>
          <w:kern w:val="0"/>
          <w:sz w:val="24"/>
          <w:u w:val="none"/>
        </w:rPr>
        <w:t>800</w:t>
      </w:r>
      <w:r w:rsidR="002228C2">
        <w:rPr>
          <w:rFonts w:ascii="仿宋" w:hAnsi="仿宋" w:cs="宋体"/>
          <w:color w:val="000000"/>
          <w:kern w:val="0"/>
          <w:sz w:val="24"/>
          <w:u w:val="none"/>
        </w:rPr>
        <w:t>mm</w:t>
      </w:r>
      <w:r w:rsidR="002228C2">
        <w:rPr>
          <w:rFonts w:ascii="仿宋" w:hAnsi="仿宋" w:cs="宋体" w:hint="eastAsia"/>
          <w:color w:val="000000"/>
          <w:kern w:val="0"/>
          <w:sz w:val="24"/>
          <w:u w:val="none"/>
        </w:rPr>
        <w:t>×2100</w:t>
      </w:r>
      <w:r w:rsidR="002228C2">
        <w:rPr>
          <w:rFonts w:ascii="仿宋" w:hAnsi="仿宋" w:cs="宋体"/>
          <w:color w:val="000000"/>
          <w:kern w:val="0"/>
          <w:sz w:val="24"/>
          <w:u w:val="none"/>
        </w:rPr>
        <w:t>mm</w:t>
      </w:r>
      <w:r w:rsidR="002228C2">
        <w:rPr>
          <w:rFonts w:ascii="仿宋" w:hAnsi="仿宋" w:cs="宋体" w:hint="eastAsia"/>
          <w:color w:val="000000"/>
          <w:kern w:val="0"/>
          <w:sz w:val="24"/>
          <w:u w:val="none"/>
        </w:rPr>
        <w:t>×16</w:t>
      </w:r>
      <w:r w:rsidR="002228C2">
        <w:rPr>
          <w:rFonts w:ascii="仿宋" w:hAnsi="仿宋" w:cs="宋体"/>
          <w:color w:val="000000"/>
          <w:kern w:val="0"/>
          <w:sz w:val="24"/>
          <w:u w:val="none"/>
        </w:rPr>
        <w:t>0mm。</w:t>
      </w:r>
      <w:r w:rsidR="00A01B6A" w:rsidRPr="00A01B6A">
        <w:rPr>
          <w:rFonts w:ascii="仿宋" w:hAnsi="仿宋" w:cs="宋体" w:hint="eastAsia"/>
          <w:b/>
          <w:color w:val="FF0000"/>
          <w:kern w:val="0"/>
          <w:sz w:val="24"/>
          <w:u w:val="none"/>
        </w:rPr>
        <w:t>投标</w:t>
      </w:r>
      <w:r w:rsidR="00A01B6A" w:rsidRPr="00A01B6A">
        <w:rPr>
          <w:rFonts w:ascii="仿宋" w:hAnsi="仿宋" w:cs="宋体"/>
          <w:b/>
          <w:color w:val="FF0000"/>
          <w:kern w:val="0"/>
          <w:sz w:val="24"/>
          <w:u w:val="none"/>
        </w:rPr>
        <w:t>人的报价须包含拆除</w:t>
      </w:r>
      <w:r w:rsidR="00A01B6A" w:rsidRPr="00A01B6A">
        <w:rPr>
          <w:rFonts w:ascii="仿宋" w:hAnsi="仿宋" w:cs="宋体" w:hint="eastAsia"/>
          <w:b/>
          <w:color w:val="FF0000"/>
          <w:kern w:val="0"/>
          <w:sz w:val="24"/>
          <w:u w:val="none"/>
        </w:rPr>
        <w:t>成套</w:t>
      </w:r>
      <w:r w:rsidR="00A01B6A" w:rsidRPr="00A01B6A">
        <w:rPr>
          <w:rFonts w:ascii="仿宋" w:hAnsi="仿宋" w:cs="宋体"/>
          <w:b/>
          <w:color w:val="FF0000"/>
          <w:kern w:val="0"/>
          <w:sz w:val="24"/>
          <w:u w:val="none"/>
        </w:rPr>
        <w:t>旧门及外运垃圾的费用。</w:t>
      </w:r>
    </w:p>
    <w:p w:rsidR="00757977" w:rsidRPr="002228C2" w:rsidRDefault="002F0CA3" w:rsidP="002228C2">
      <w:pPr>
        <w:snapToGrid w:val="0"/>
        <w:spacing w:line="288" w:lineRule="auto"/>
        <w:ind w:firstLineChars="200" w:firstLine="480"/>
        <w:rPr>
          <w:rFonts w:ascii="仿宋" w:hAnsi="仿宋" w:cs="宋体"/>
          <w:color w:val="000000"/>
          <w:kern w:val="0"/>
          <w:sz w:val="24"/>
          <w:u w:val="none"/>
        </w:rPr>
      </w:pPr>
      <w:r>
        <w:rPr>
          <w:rFonts w:ascii="仿宋" w:hAnsi="仿宋" w:cs="宋体" w:hint="eastAsia"/>
          <w:noProof/>
          <w:color w:val="000000"/>
          <w:kern w:val="0"/>
          <w:sz w:val="24"/>
          <w:u w:val="none"/>
        </w:rPr>
        <w:drawing>
          <wp:anchor distT="0" distB="0" distL="114300" distR="114300" simplePos="0" relativeHeight="251658240" behindDoc="0" locked="0" layoutInCell="1" allowOverlap="1">
            <wp:simplePos x="0" y="0"/>
            <wp:positionH relativeFrom="column">
              <wp:posOffset>301805</wp:posOffset>
            </wp:positionH>
            <wp:positionV relativeFrom="paragraph">
              <wp:posOffset>2663</wp:posOffset>
            </wp:positionV>
            <wp:extent cx="1412543" cy="2572385"/>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3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2543" cy="2572385"/>
                    </a:xfrm>
                    <a:prstGeom prst="rect">
                      <a:avLst/>
                    </a:prstGeom>
                  </pic:spPr>
                </pic:pic>
              </a:graphicData>
            </a:graphic>
            <wp14:sizeRelH relativeFrom="page">
              <wp14:pctWidth>0</wp14:pctWidth>
            </wp14:sizeRelH>
            <wp14:sizeRelV relativeFrom="page">
              <wp14:pctHeight>0</wp14:pctHeight>
            </wp14:sizeRelV>
          </wp:anchor>
        </w:drawing>
      </w:r>
      <w:r w:rsidR="002228C2">
        <w:rPr>
          <w:rFonts w:ascii="仿宋" w:hAnsi="仿宋" w:cs="宋体" w:hint="eastAsia"/>
          <w:color w:val="000000"/>
          <w:kern w:val="0"/>
          <w:sz w:val="24"/>
          <w:u w:val="none"/>
        </w:rPr>
        <w:t>1、</w:t>
      </w:r>
      <w:r w:rsidR="00A01B6A">
        <w:rPr>
          <w:rFonts w:ascii="仿宋" w:hAnsi="仿宋" w:cs="宋体" w:hint="eastAsia"/>
          <w:color w:val="000000"/>
          <w:kern w:val="0"/>
          <w:sz w:val="24"/>
          <w:u w:val="none"/>
        </w:rPr>
        <w:t>门框、</w:t>
      </w:r>
      <w:r w:rsidR="00A01B6A">
        <w:rPr>
          <w:rFonts w:ascii="仿宋" w:hAnsi="仿宋" w:cs="宋体"/>
          <w:color w:val="000000"/>
          <w:kern w:val="0"/>
          <w:sz w:val="24"/>
          <w:u w:val="none"/>
        </w:rPr>
        <w:t>门扇、</w:t>
      </w:r>
      <w:r w:rsidR="00757977" w:rsidRPr="00757977">
        <w:rPr>
          <w:rFonts w:ascii="仿宋" w:hAnsi="仿宋" w:cs="宋体" w:hint="eastAsia"/>
          <w:color w:val="000000"/>
          <w:kern w:val="0"/>
          <w:sz w:val="24"/>
          <w:u w:val="none"/>
        </w:rPr>
        <w:t>线条的型材厚度</w:t>
      </w:r>
      <w:r w:rsidR="00757977" w:rsidRPr="00757977">
        <w:rPr>
          <w:rFonts w:ascii="仿宋" w:hAnsi="仿宋" w:cs="宋体"/>
          <w:color w:val="000000"/>
          <w:kern w:val="0"/>
          <w:sz w:val="24"/>
          <w:u w:val="none"/>
        </w:rPr>
        <w:t>不低于</w:t>
      </w:r>
      <w:r w:rsidR="00757977" w:rsidRPr="00757977">
        <w:rPr>
          <w:rFonts w:ascii="仿宋" w:hAnsi="仿宋" w:cs="宋体" w:hint="eastAsia"/>
          <w:color w:val="000000"/>
          <w:kern w:val="0"/>
          <w:sz w:val="24"/>
          <w:u w:val="none"/>
        </w:rPr>
        <w:t>1.</w:t>
      </w:r>
      <w:r w:rsidR="00F36C3C">
        <w:rPr>
          <w:rFonts w:ascii="仿宋" w:hAnsi="仿宋" w:cs="宋体"/>
          <w:color w:val="000000"/>
          <w:kern w:val="0"/>
          <w:sz w:val="24"/>
          <w:u w:val="none"/>
        </w:rPr>
        <w:t>6</w:t>
      </w:r>
      <w:r w:rsidR="00757977" w:rsidRPr="00757977">
        <w:rPr>
          <w:rFonts w:ascii="仿宋" w:hAnsi="仿宋" w:cs="宋体"/>
          <w:color w:val="000000"/>
          <w:kern w:val="0"/>
          <w:sz w:val="24"/>
          <w:u w:val="none"/>
        </w:rPr>
        <w:t>mm</w:t>
      </w:r>
      <w:r w:rsidR="00A01B6A">
        <w:rPr>
          <w:rFonts w:ascii="仿宋" w:hAnsi="仿宋" w:cs="宋体" w:hint="eastAsia"/>
          <w:color w:val="000000"/>
          <w:kern w:val="0"/>
          <w:sz w:val="24"/>
          <w:u w:val="none"/>
        </w:rPr>
        <w:t>，</w:t>
      </w:r>
      <w:r w:rsidR="002228C2">
        <w:rPr>
          <w:rFonts w:ascii="仿宋" w:hAnsi="仿宋" w:cs="宋体" w:hint="eastAsia"/>
          <w:color w:val="000000"/>
          <w:kern w:val="0"/>
          <w:sz w:val="24"/>
          <w:u w:val="none"/>
        </w:rPr>
        <w:t>表面</w:t>
      </w:r>
      <w:r w:rsidR="002228C2">
        <w:rPr>
          <w:rFonts w:ascii="仿宋" w:hAnsi="仿宋" w:cs="宋体"/>
          <w:color w:val="000000"/>
          <w:kern w:val="0"/>
          <w:sz w:val="24"/>
          <w:u w:val="none"/>
        </w:rPr>
        <w:t>颜色为</w:t>
      </w:r>
      <w:r w:rsidR="002228C2" w:rsidRPr="002228C2">
        <w:rPr>
          <w:rFonts w:ascii="仿宋" w:hAnsi="仿宋" w:cs="宋体" w:hint="eastAsia"/>
          <w:color w:val="000000"/>
          <w:kern w:val="0"/>
          <w:sz w:val="24"/>
          <w:u w:val="none"/>
        </w:rPr>
        <w:t>木纹</w:t>
      </w:r>
      <w:r w:rsidR="002228C2">
        <w:rPr>
          <w:rFonts w:ascii="仿宋" w:hAnsi="仿宋" w:cs="宋体" w:hint="eastAsia"/>
          <w:color w:val="000000"/>
          <w:kern w:val="0"/>
          <w:sz w:val="24"/>
          <w:u w:val="none"/>
        </w:rPr>
        <w:t>色系</w:t>
      </w:r>
      <w:r w:rsidR="002228C2">
        <w:rPr>
          <w:rFonts w:ascii="仿宋" w:hAnsi="仿宋" w:cs="宋体"/>
          <w:color w:val="000000"/>
          <w:kern w:val="0"/>
          <w:sz w:val="24"/>
          <w:u w:val="none"/>
        </w:rPr>
        <w:t>，</w:t>
      </w:r>
      <w:r w:rsidR="002228C2" w:rsidRPr="002228C2">
        <w:rPr>
          <w:rFonts w:ascii="仿宋" w:hAnsi="仿宋" w:cs="宋体" w:hint="eastAsia"/>
          <w:color w:val="000000"/>
          <w:kern w:val="0"/>
          <w:sz w:val="24"/>
          <w:u w:val="none"/>
        </w:rPr>
        <w:t>采用转印饰面，双面门套。</w:t>
      </w:r>
    </w:p>
    <w:p w:rsidR="00F36C3C" w:rsidRDefault="002228C2" w:rsidP="002228C2">
      <w:pPr>
        <w:snapToGrid w:val="0"/>
        <w:spacing w:line="288" w:lineRule="auto"/>
        <w:ind w:firstLineChars="200" w:firstLine="480"/>
        <w:rPr>
          <w:rFonts w:ascii="仿宋" w:hAnsi="仿宋" w:cs="宋体"/>
          <w:color w:val="000000"/>
          <w:kern w:val="0"/>
          <w:sz w:val="24"/>
          <w:u w:val="none"/>
        </w:rPr>
      </w:pPr>
      <w:r>
        <w:rPr>
          <w:rFonts w:ascii="仿宋" w:hAnsi="仿宋" w:cs="宋体" w:hint="eastAsia"/>
          <w:color w:val="000000"/>
          <w:kern w:val="0"/>
          <w:sz w:val="24"/>
          <w:u w:val="none"/>
        </w:rPr>
        <w:t>2、</w:t>
      </w:r>
      <w:r w:rsidR="00757977" w:rsidRPr="002228C2">
        <w:rPr>
          <w:rFonts w:ascii="仿宋" w:hAnsi="仿宋" w:cs="宋体" w:hint="eastAsia"/>
          <w:color w:val="000000"/>
          <w:kern w:val="0"/>
          <w:sz w:val="24"/>
          <w:u w:val="none"/>
        </w:rPr>
        <w:t>门扇玻璃</w:t>
      </w:r>
      <w:r w:rsidR="00F36C3C">
        <w:rPr>
          <w:rFonts w:ascii="仿宋" w:hAnsi="仿宋" w:cs="宋体"/>
          <w:color w:val="000000"/>
          <w:kern w:val="0"/>
          <w:sz w:val="24"/>
          <w:u w:val="none"/>
        </w:rPr>
        <w:t>配置</w:t>
      </w:r>
      <w:r w:rsidR="00F36C3C">
        <w:rPr>
          <w:rFonts w:ascii="仿宋" w:hAnsi="仿宋" w:cs="宋体" w:hint="eastAsia"/>
          <w:color w:val="000000"/>
          <w:kern w:val="0"/>
          <w:sz w:val="24"/>
          <w:u w:val="none"/>
        </w:rPr>
        <w:t>：</w:t>
      </w:r>
      <w:r w:rsidR="00F36C3C" w:rsidRPr="00F36C3C">
        <w:rPr>
          <w:rFonts w:ascii="仿宋" w:hAnsi="仿宋" w:cs="宋体" w:hint="eastAsia"/>
          <w:color w:val="000000"/>
          <w:kern w:val="0"/>
          <w:sz w:val="24"/>
          <w:u w:val="none"/>
        </w:rPr>
        <w:t>5+14+5</w:t>
      </w:r>
      <w:r w:rsidR="00F36C3C">
        <w:rPr>
          <w:rFonts w:ascii="仿宋" w:hAnsi="仿宋" w:cs="宋体" w:hint="eastAsia"/>
          <w:color w:val="000000"/>
          <w:kern w:val="0"/>
          <w:sz w:val="24"/>
          <w:u w:val="none"/>
        </w:rPr>
        <w:t>钢化</w:t>
      </w:r>
      <w:r w:rsidR="00F36C3C">
        <w:rPr>
          <w:rFonts w:ascii="仿宋" w:hAnsi="仿宋" w:cs="宋体"/>
          <w:color w:val="000000"/>
          <w:kern w:val="0"/>
          <w:sz w:val="24"/>
          <w:u w:val="none"/>
        </w:rPr>
        <w:t>、</w:t>
      </w:r>
      <w:r w:rsidR="00F36C3C" w:rsidRPr="00F36C3C">
        <w:rPr>
          <w:rFonts w:ascii="仿宋" w:hAnsi="仿宋" w:cs="宋体" w:hint="eastAsia"/>
          <w:color w:val="000000"/>
          <w:kern w:val="0"/>
          <w:sz w:val="24"/>
          <w:u w:val="none"/>
        </w:rPr>
        <w:t>中空</w:t>
      </w:r>
      <w:r w:rsidR="00F36C3C">
        <w:rPr>
          <w:rFonts w:ascii="仿宋" w:hAnsi="仿宋" w:cs="宋体" w:hint="eastAsia"/>
          <w:color w:val="000000"/>
          <w:kern w:val="0"/>
          <w:sz w:val="24"/>
          <w:u w:val="none"/>
        </w:rPr>
        <w:t>、</w:t>
      </w:r>
      <w:r w:rsidR="00F36C3C" w:rsidRPr="00F36C3C">
        <w:rPr>
          <w:rFonts w:ascii="仿宋" w:hAnsi="仿宋" w:cs="宋体" w:hint="eastAsia"/>
          <w:color w:val="000000"/>
          <w:kern w:val="0"/>
          <w:sz w:val="24"/>
          <w:u w:val="none"/>
        </w:rPr>
        <w:t>单面磨砂玻璃</w:t>
      </w:r>
      <w:r w:rsidR="00F36C3C">
        <w:rPr>
          <w:rFonts w:ascii="仿宋" w:hAnsi="仿宋" w:cs="宋体" w:hint="eastAsia"/>
          <w:color w:val="000000"/>
          <w:kern w:val="0"/>
          <w:sz w:val="24"/>
          <w:u w:val="none"/>
        </w:rPr>
        <w:t>。（玻璃图案与</w:t>
      </w:r>
      <w:r w:rsidR="00F36C3C">
        <w:rPr>
          <w:rFonts w:ascii="仿宋" w:hAnsi="仿宋" w:cs="宋体"/>
          <w:color w:val="000000"/>
          <w:kern w:val="0"/>
          <w:sz w:val="24"/>
          <w:u w:val="none"/>
        </w:rPr>
        <w:t>左侧图示须基本一致</w:t>
      </w:r>
      <w:r w:rsidR="00F36C3C">
        <w:rPr>
          <w:rFonts w:ascii="仿宋" w:hAnsi="仿宋" w:cs="宋体" w:hint="eastAsia"/>
          <w:color w:val="000000"/>
          <w:kern w:val="0"/>
          <w:sz w:val="24"/>
          <w:u w:val="none"/>
        </w:rPr>
        <w:t>）</w:t>
      </w:r>
    </w:p>
    <w:p w:rsidR="00757977" w:rsidRDefault="002228C2" w:rsidP="002228C2">
      <w:pPr>
        <w:snapToGrid w:val="0"/>
        <w:spacing w:line="288" w:lineRule="auto"/>
        <w:ind w:firstLineChars="200" w:firstLine="480"/>
        <w:rPr>
          <w:rFonts w:ascii="仿宋" w:hAnsi="仿宋" w:cs="宋体"/>
          <w:color w:val="000000"/>
          <w:kern w:val="0"/>
          <w:sz w:val="24"/>
          <w:u w:val="none"/>
        </w:rPr>
      </w:pPr>
      <w:r>
        <w:rPr>
          <w:rFonts w:ascii="仿宋" w:hAnsi="仿宋" w:cs="宋体" w:hint="eastAsia"/>
          <w:color w:val="000000"/>
          <w:kern w:val="0"/>
          <w:sz w:val="24"/>
          <w:u w:val="none"/>
        </w:rPr>
        <w:t>3、</w:t>
      </w:r>
      <w:r w:rsidR="00757977">
        <w:rPr>
          <w:rFonts w:ascii="仿宋" w:hAnsi="仿宋" w:cs="宋体" w:hint="eastAsia"/>
          <w:color w:val="000000"/>
          <w:kern w:val="0"/>
          <w:sz w:val="24"/>
          <w:u w:val="none"/>
        </w:rPr>
        <w:t>铰链</w:t>
      </w:r>
      <w:r w:rsidR="00757977">
        <w:rPr>
          <w:rFonts w:ascii="仿宋" w:hAnsi="仿宋" w:cs="宋体"/>
          <w:color w:val="000000"/>
          <w:kern w:val="0"/>
          <w:sz w:val="24"/>
          <w:u w:val="none"/>
        </w:rPr>
        <w:t>配置：每扇门扇配置</w:t>
      </w:r>
      <w:r w:rsidR="00757977">
        <w:rPr>
          <w:rFonts w:ascii="仿宋" w:hAnsi="仿宋" w:cs="宋体" w:hint="eastAsia"/>
          <w:color w:val="000000"/>
          <w:kern w:val="0"/>
          <w:sz w:val="24"/>
          <w:u w:val="none"/>
        </w:rPr>
        <w:t>3个</w:t>
      </w:r>
      <w:r w:rsidR="00F36C3C">
        <w:rPr>
          <w:rFonts w:ascii="仿宋" w:hAnsi="仿宋" w:cs="宋体" w:hint="eastAsia"/>
          <w:color w:val="000000"/>
          <w:kern w:val="0"/>
          <w:sz w:val="24"/>
          <w:u w:val="none"/>
        </w:rPr>
        <w:t>3</w:t>
      </w:r>
      <w:r w:rsidR="00F36C3C">
        <w:rPr>
          <w:rFonts w:ascii="仿宋" w:hAnsi="仿宋" w:cs="宋体"/>
          <w:color w:val="000000"/>
          <w:kern w:val="0"/>
          <w:sz w:val="24"/>
          <w:u w:val="none"/>
        </w:rPr>
        <w:t>04</w:t>
      </w:r>
      <w:r w:rsidR="00F36C3C">
        <w:rPr>
          <w:rFonts w:ascii="仿宋" w:hAnsi="仿宋" w:cs="宋体" w:hint="eastAsia"/>
          <w:color w:val="000000"/>
          <w:kern w:val="0"/>
          <w:sz w:val="24"/>
          <w:u w:val="none"/>
        </w:rPr>
        <w:t>材质</w:t>
      </w:r>
      <w:r w:rsidR="00F36C3C">
        <w:rPr>
          <w:rFonts w:ascii="仿宋" w:hAnsi="仿宋" w:cs="宋体"/>
          <w:color w:val="000000"/>
          <w:kern w:val="0"/>
          <w:sz w:val="24"/>
          <w:u w:val="none"/>
        </w:rPr>
        <w:t>不锈钢铰链。</w:t>
      </w:r>
    </w:p>
    <w:p w:rsidR="00757977" w:rsidRDefault="002228C2" w:rsidP="002228C2">
      <w:pPr>
        <w:snapToGrid w:val="0"/>
        <w:spacing w:line="288" w:lineRule="auto"/>
        <w:ind w:firstLineChars="200" w:firstLine="480"/>
        <w:rPr>
          <w:rFonts w:ascii="仿宋" w:hAnsi="仿宋" w:cs="宋体"/>
          <w:color w:val="000000"/>
          <w:kern w:val="0"/>
          <w:sz w:val="24"/>
          <w:u w:val="none"/>
        </w:rPr>
      </w:pPr>
      <w:r>
        <w:rPr>
          <w:rFonts w:ascii="仿宋" w:hAnsi="仿宋" w:cs="宋体" w:hint="eastAsia"/>
          <w:color w:val="000000"/>
          <w:kern w:val="0"/>
          <w:sz w:val="24"/>
          <w:u w:val="none"/>
        </w:rPr>
        <w:t>4、</w:t>
      </w:r>
      <w:r w:rsidR="00757977">
        <w:rPr>
          <w:rFonts w:ascii="仿宋" w:hAnsi="仿宋" w:cs="宋体" w:hint="eastAsia"/>
          <w:color w:val="000000"/>
          <w:kern w:val="0"/>
          <w:sz w:val="24"/>
          <w:u w:val="none"/>
        </w:rPr>
        <w:t>门锁</w:t>
      </w:r>
      <w:r w:rsidR="00757977">
        <w:rPr>
          <w:rFonts w:ascii="仿宋" w:hAnsi="仿宋" w:cs="宋体"/>
          <w:color w:val="000000"/>
          <w:kern w:val="0"/>
          <w:sz w:val="24"/>
          <w:u w:val="none"/>
        </w:rPr>
        <w:t>配置：</w:t>
      </w:r>
      <w:r w:rsidR="00757977">
        <w:rPr>
          <w:rFonts w:ascii="仿宋" w:hAnsi="仿宋" w:cs="宋体" w:hint="eastAsia"/>
          <w:color w:val="000000"/>
          <w:kern w:val="0"/>
          <w:sz w:val="24"/>
          <w:u w:val="none"/>
        </w:rPr>
        <w:t>采用</w:t>
      </w:r>
      <w:r w:rsidR="00757977">
        <w:rPr>
          <w:rFonts w:ascii="仿宋" w:hAnsi="仿宋" w:cs="宋体"/>
          <w:color w:val="000000"/>
          <w:kern w:val="0"/>
          <w:sz w:val="24"/>
          <w:u w:val="none"/>
        </w:rPr>
        <w:t>单柄执手锁，并</w:t>
      </w:r>
      <w:r w:rsidR="00757977">
        <w:rPr>
          <w:rFonts w:ascii="仿宋" w:hAnsi="仿宋" w:cs="宋体" w:hint="eastAsia"/>
          <w:color w:val="000000"/>
          <w:kern w:val="0"/>
          <w:sz w:val="24"/>
          <w:u w:val="none"/>
        </w:rPr>
        <w:t>确保在</w:t>
      </w:r>
      <w:r w:rsidR="00757977">
        <w:rPr>
          <w:rFonts w:ascii="仿宋" w:hAnsi="仿宋" w:cs="宋体"/>
          <w:color w:val="000000"/>
          <w:kern w:val="0"/>
          <w:sz w:val="24"/>
          <w:u w:val="none"/>
        </w:rPr>
        <w:t>室内</w:t>
      </w:r>
      <w:r w:rsidR="00757977">
        <w:rPr>
          <w:rFonts w:ascii="仿宋" w:hAnsi="仿宋" w:cs="宋体" w:hint="eastAsia"/>
          <w:color w:val="000000"/>
          <w:kern w:val="0"/>
          <w:sz w:val="24"/>
          <w:u w:val="none"/>
        </w:rPr>
        <w:t>无法</w:t>
      </w:r>
      <w:r w:rsidR="00757977">
        <w:rPr>
          <w:rFonts w:ascii="仿宋" w:hAnsi="仿宋" w:cs="宋体"/>
          <w:color w:val="000000"/>
          <w:kern w:val="0"/>
          <w:sz w:val="24"/>
          <w:u w:val="none"/>
        </w:rPr>
        <w:t>完成</w:t>
      </w:r>
      <w:r w:rsidR="00757977">
        <w:rPr>
          <w:rFonts w:ascii="仿宋" w:hAnsi="仿宋" w:cs="宋体" w:hint="eastAsia"/>
          <w:color w:val="000000"/>
          <w:kern w:val="0"/>
          <w:sz w:val="24"/>
          <w:u w:val="none"/>
        </w:rPr>
        <w:t>反锁</w:t>
      </w:r>
      <w:r w:rsidR="00757977">
        <w:rPr>
          <w:rFonts w:ascii="仿宋" w:hAnsi="仿宋" w:cs="宋体"/>
          <w:color w:val="000000"/>
          <w:kern w:val="0"/>
          <w:sz w:val="24"/>
          <w:u w:val="none"/>
        </w:rPr>
        <w:t>动作。</w:t>
      </w:r>
    </w:p>
    <w:p w:rsidR="00633947" w:rsidRDefault="002228C2" w:rsidP="002228C2">
      <w:pPr>
        <w:snapToGrid w:val="0"/>
        <w:spacing w:line="288" w:lineRule="auto"/>
        <w:ind w:firstLineChars="200" w:firstLine="480"/>
        <w:rPr>
          <w:rFonts w:ascii="仿宋" w:hAnsi="仿宋" w:cs="宋体"/>
          <w:color w:val="000000"/>
          <w:kern w:val="0"/>
          <w:sz w:val="24"/>
          <w:u w:val="none"/>
        </w:rPr>
      </w:pPr>
      <w:r>
        <w:rPr>
          <w:rFonts w:ascii="仿宋" w:hAnsi="仿宋" w:cs="宋体" w:hint="eastAsia"/>
          <w:color w:val="000000"/>
          <w:kern w:val="0"/>
          <w:sz w:val="24"/>
          <w:u w:val="none"/>
        </w:rPr>
        <w:t>5、</w:t>
      </w:r>
      <w:r w:rsidR="00633947">
        <w:rPr>
          <w:rFonts w:ascii="仿宋" w:hAnsi="仿宋" w:cs="宋体" w:hint="eastAsia"/>
          <w:color w:val="000000"/>
          <w:kern w:val="0"/>
          <w:sz w:val="24"/>
          <w:u w:val="none"/>
        </w:rPr>
        <w:t>门吸</w:t>
      </w:r>
      <w:r w:rsidR="00633947">
        <w:rPr>
          <w:rFonts w:ascii="仿宋" w:hAnsi="仿宋" w:cs="宋体"/>
          <w:color w:val="000000"/>
          <w:kern w:val="0"/>
          <w:sz w:val="24"/>
          <w:u w:val="none"/>
        </w:rPr>
        <w:t>：</w:t>
      </w:r>
      <w:r w:rsidR="00633947">
        <w:rPr>
          <w:rFonts w:ascii="仿宋" w:hAnsi="仿宋" w:cs="宋体" w:hint="eastAsia"/>
          <w:color w:val="000000"/>
          <w:kern w:val="0"/>
          <w:sz w:val="24"/>
          <w:u w:val="none"/>
        </w:rPr>
        <w:t>304材质</w:t>
      </w:r>
      <w:r w:rsidR="00633947">
        <w:rPr>
          <w:rFonts w:ascii="仿宋" w:hAnsi="仿宋" w:cs="宋体"/>
          <w:color w:val="000000"/>
          <w:kern w:val="0"/>
          <w:sz w:val="24"/>
          <w:u w:val="none"/>
        </w:rPr>
        <w:t>不锈钢门吸。</w:t>
      </w:r>
    </w:p>
    <w:p w:rsidR="002228C2" w:rsidRDefault="00633947" w:rsidP="002228C2">
      <w:pPr>
        <w:snapToGrid w:val="0"/>
        <w:spacing w:line="288" w:lineRule="auto"/>
        <w:ind w:firstLineChars="200" w:firstLine="480"/>
        <w:rPr>
          <w:rFonts w:ascii="仿宋" w:hAnsi="仿宋" w:cs="宋体"/>
          <w:color w:val="000000"/>
          <w:kern w:val="0"/>
          <w:sz w:val="24"/>
          <w:u w:val="none"/>
        </w:rPr>
      </w:pPr>
      <w:r>
        <w:rPr>
          <w:rFonts w:ascii="仿宋" w:hAnsi="仿宋" w:cs="宋体"/>
          <w:color w:val="000000"/>
          <w:kern w:val="0"/>
          <w:sz w:val="24"/>
          <w:u w:val="none"/>
        </w:rPr>
        <w:t>6</w:t>
      </w:r>
      <w:r>
        <w:rPr>
          <w:rFonts w:ascii="仿宋" w:hAnsi="仿宋" w:cs="宋体" w:hint="eastAsia"/>
          <w:color w:val="000000"/>
          <w:kern w:val="0"/>
          <w:sz w:val="24"/>
          <w:u w:val="none"/>
        </w:rPr>
        <w:t>、</w:t>
      </w:r>
      <w:r w:rsidR="002228C2">
        <w:rPr>
          <w:rFonts w:ascii="仿宋" w:hAnsi="仿宋" w:cs="宋体" w:hint="eastAsia"/>
          <w:color w:val="000000"/>
          <w:kern w:val="0"/>
          <w:sz w:val="24"/>
          <w:u w:val="none"/>
        </w:rPr>
        <w:t>招标人</w:t>
      </w:r>
      <w:r w:rsidR="002228C2">
        <w:rPr>
          <w:rFonts w:ascii="仿宋" w:hAnsi="仿宋" w:cs="宋体"/>
          <w:color w:val="000000"/>
          <w:kern w:val="0"/>
          <w:sz w:val="24"/>
          <w:u w:val="none"/>
        </w:rPr>
        <w:t>提供的</w:t>
      </w:r>
      <w:r w:rsidR="002228C2" w:rsidRPr="002228C2">
        <w:rPr>
          <w:rFonts w:ascii="仿宋" w:hAnsi="仿宋" w:cs="宋体" w:hint="eastAsia"/>
          <w:color w:val="000000"/>
          <w:kern w:val="0"/>
          <w:sz w:val="24"/>
          <w:u w:val="none"/>
        </w:rPr>
        <w:t>门洞尺寸高</w:t>
      </w:r>
      <w:r>
        <w:rPr>
          <w:rFonts w:ascii="仿宋" w:hAnsi="仿宋" w:cs="宋体" w:hint="eastAsia"/>
          <w:color w:val="000000"/>
          <w:kern w:val="0"/>
          <w:sz w:val="24"/>
          <w:u w:val="none"/>
        </w:rPr>
        <w:t>、</w:t>
      </w:r>
      <w:r w:rsidR="002228C2" w:rsidRPr="002228C2">
        <w:rPr>
          <w:rFonts w:ascii="仿宋" w:hAnsi="仿宋" w:cs="宋体" w:hint="eastAsia"/>
          <w:color w:val="000000"/>
          <w:kern w:val="0"/>
          <w:sz w:val="24"/>
          <w:u w:val="none"/>
        </w:rPr>
        <w:t>宽</w:t>
      </w:r>
      <w:r>
        <w:rPr>
          <w:rFonts w:ascii="仿宋" w:hAnsi="仿宋" w:cs="宋体" w:hint="eastAsia"/>
          <w:color w:val="000000"/>
          <w:kern w:val="0"/>
          <w:sz w:val="24"/>
          <w:u w:val="none"/>
        </w:rPr>
        <w:t>、</w:t>
      </w:r>
      <w:r w:rsidR="002228C2">
        <w:rPr>
          <w:rFonts w:ascii="仿宋" w:hAnsi="仿宋" w:cs="宋体" w:hint="eastAsia"/>
          <w:color w:val="000000"/>
          <w:kern w:val="0"/>
          <w:sz w:val="24"/>
          <w:u w:val="none"/>
        </w:rPr>
        <w:t>厚</w:t>
      </w:r>
      <w:r w:rsidR="002228C2">
        <w:rPr>
          <w:rFonts w:ascii="仿宋" w:hAnsi="仿宋" w:cs="宋体"/>
          <w:color w:val="000000"/>
          <w:kern w:val="0"/>
          <w:sz w:val="24"/>
          <w:u w:val="none"/>
        </w:rPr>
        <w:t>可能存在</w:t>
      </w:r>
      <w:r w:rsidR="002228C2" w:rsidRPr="002228C2">
        <w:rPr>
          <w:rFonts w:ascii="仿宋" w:hAnsi="仿宋" w:cs="宋体" w:hint="eastAsia"/>
          <w:color w:val="000000"/>
          <w:kern w:val="0"/>
          <w:sz w:val="24"/>
          <w:u w:val="none"/>
        </w:rPr>
        <w:t>±50mm</w:t>
      </w:r>
      <w:r w:rsidR="002228C2">
        <w:rPr>
          <w:rFonts w:ascii="仿宋" w:hAnsi="仿宋" w:cs="宋体" w:hint="eastAsia"/>
          <w:color w:val="000000"/>
          <w:kern w:val="0"/>
          <w:sz w:val="24"/>
          <w:u w:val="none"/>
        </w:rPr>
        <w:t>的</w:t>
      </w:r>
      <w:r w:rsidR="002228C2">
        <w:rPr>
          <w:rFonts w:ascii="仿宋" w:hAnsi="仿宋" w:cs="宋体"/>
          <w:color w:val="000000"/>
          <w:kern w:val="0"/>
          <w:sz w:val="24"/>
          <w:u w:val="none"/>
        </w:rPr>
        <w:t>误差</w:t>
      </w:r>
      <w:r w:rsidR="002228C2" w:rsidRPr="002228C2">
        <w:rPr>
          <w:rFonts w:ascii="仿宋" w:hAnsi="仿宋" w:cs="宋体" w:hint="eastAsia"/>
          <w:color w:val="000000"/>
          <w:kern w:val="0"/>
          <w:sz w:val="24"/>
          <w:u w:val="none"/>
        </w:rPr>
        <w:t>，</w:t>
      </w:r>
      <w:r w:rsidR="002228C2">
        <w:rPr>
          <w:rFonts w:ascii="仿宋" w:hAnsi="仿宋" w:cs="宋体" w:hint="eastAsia"/>
          <w:color w:val="000000"/>
          <w:kern w:val="0"/>
          <w:sz w:val="24"/>
          <w:u w:val="none"/>
        </w:rPr>
        <w:t>中标单位</w:t>
      </w:r>
      <w:r w:rsidR="002228C2">
        <w:rPr>
          <w:rFonts w:ascii="仿宋" w:hAnsi="仿宋" w:cs="宋体"/>
          <w:color w:val="000000"/>
          <w:kern w:val="0"/>
          <w:sz w:val="24"/>
          <w:u w:val="none"/>
        </w:rPr>
        <w:t>生产前须现场复核</w:t>
      </w:r>
      <w:r w:rsidR="002228C2">
        <w:rPr>
          <w:rFonts w:ascii="仿宋" w:hAnsi="仿宋" w:cs="宋体" w:hint="eastAsia"/>
          <w:color w:val="000000"/>
          <w:kern w:val="0"/>
          <w:sz w:val="24"/>
          <w:u w:val="none"/>
        </w:rPr>
        <w:t>。</w:t>
      </w:r>
    </w:p>
    <w:p w:rsidR="002228C2" w:rsidRDefault="002228C2" w:rsidP="002228C2">
      <w:pPr>
        <w:snapToGrid w:val="0"/>
        <w:spacing w:line="288" w:lineRule="auto"/>
        <w:ind w:firstLineChars="200" w:firstLine="480"/>
        <w:rPr>
          <w:rFonts w:ascii="仿宋" w:hAnsi="仿宋" w:cs="宋体"/>
          <w:color w:val="000000"/>
          <w:kern w:val="0"/>
          <w:sz w:val="24"/>
          <w:u w:val="none"/>
        </w:rPr>
      </w:pPr>
    </w:p>
    <w:tbl>
      <w:tblPr>
        <w:tblStyle w:val="ae"/>
        <w:tblW w:w="5000" w:type="pct"/>
        <w:tblLook w:val="04A0" w:firstRow="1" w:lastRow="0" w:firstColumn="1" w:lastColumn="0" w:noHBand="0" w:noVBand="1"/>
      </w:tblPr>
      <w:tblGrid>
        <w:gridCol w:w="1210"/>
        <w:gridCol w:w="7624"/>
      </w:tblGrid>
      <w:tr w:rsidR="009F5DC8" w:rsidTr="00633947">
        <w:tc>
          <w:tcPr>
            <w:tcW w:w="685" w:type="pct"/>
            <w:vAlign w:val="center"/>
          </w:tcPr>
          <w:p w:rsidR="009F5DC8" w:rsidRDefault="00AB169B">
            <w:pPr>
              <w:widowControl/>
              <w:spacing w:line="360" w:lineRule="exact"/>
              <w:jc w:val="center"/>
              <w:rPr>
                <w:rFonts w:ascii="仿宋" w:hAnsi="仿宋" w:cs="宋体"/>
                <w:color w:val="000000"/>
                <w:kern w:val="0"/>
                <w:sz w:val="24"/>
                <w:u w:val="none"/>
              </w:rPr>
            </w:pPr>
            <w:r>
              <w:rPr>
                <w:rFonts w:ascii="仿宋" w:hAnsi="仿宋" w:cs="宋体" w:hint="eastAsia"/>
                <w:color w:val="000000"/>
                <w:kern w:val="0"/>
                <w:sz w:val="24"/>
                <w:u w:val="none"/>
              </w:rPr>
              <w:t>质量标准</w:t>
            </w:r>
          </w:p>
        </w:tc>
        <w:tc>
          <w:tcPr>
            <w:tcW w:w="4315" w:type="pct"/>
          </w:tcPr>
          <w:p w:rsidR="009F5DC8" w:rsidRDefault="00AB169B">
            <w:pPr>
              <w:widowControl/>
              <w:spacing w:line="360" w:lineRule="exact"/>
              <w:jc w:val="left"/>
              <w:rPr>
                <w:rFonts w:ascii="仿宋" w:hAnsi="仿宋" w:cs="宋体"/>
                <w:color w:val="000000"/>
                <w:kern w:val="0"/>
                <w:sz w:val="24"/>
                <w:u w:val="none"/>
              </w:rPr>
            </w:pPr>
            <w:r>
              <w:rPr>
                <w:rFonts w:ascii="仿宋" w:hAnsi="仿宋" w:cs="宋体" w:hint="eastAsia"/>
                <w:color w:val="000000"/>
                <w:kern w:val="0"/>
                <w:sz w:val="24"/>
                <w:u w:val="none"/>
              </w:rPr>
              <w:t>符合国家</w:t>
            </w:r>
            <w:r>
              <w:rPr>
                <w:rFonts w:ascii="仿宋" w:hAnsi="仿宋" w:cs="宋体"/>
                <w:color w:val="000000"/>
                <w:kern w:val="0"/>
                <w:sz w:val="24"/>
                <w:u w:val="none"/>
              </w:rPr>
              <w:t>现行</w:t>
            </w:r>
            <w:r>
              <w:rPr>
                <w:rFonts w:ascii="仿宋" w:hAnsi="仿宋" w:cs="宋体" w:hint="eastAsia"/>
                <w:color w:val="000000"/>
                <w:kern w:val="0"/>
                <w:sz w:val="24"/>
                <w:u w:val="none"/>
              </w:rPr>
              <w:t>相关</w:t>
            </w:r>
            <w:r>
              <w:rPr>
                <w:rFonts w:ascii="仿宋" w:hAnsi="仿宋" w:cs="宋体"/>
                <w:color w:val="000000"/>
                <w:kern w:val="0"/>
                <w:sz w:val="24"/>
                <w:u w:val="none"/>
              </w:rPr>
              <w:t>工程</w:t>
            </w:r>
            <w:r>
              <w:rPr>
                <w:rFonts w:ascii="仿宋" w:hAnsi="仿宋" w:cs="宋体" w:hint="eastAsia"/>
                <w:color w:val="000000"/>
                <w:kern w:val="0"/>
                <w:sz w:val="24"/>
                <w:u w:val="none"/>
              </w:rPr>
              <w:t>施工质量</w:t>
            </w:r>
            <w:r>
              <w:rPr>
                <w:rFonts w:ascii="仿宋" w:hAnsi="仿宋" w:cs="宋体"/>
                <w:color w:val="000000"/>
                <w:kern w:val="0"/>
                <w:sz w:val="24"/>
                <w:u w:val="none"/>
              </w:rPr>
              <w:t>验收标准</w:t>
            </w:r>
            <w:r>
              <w:rPr>
                <w:rFonts w:ascii="仿宋" w:hAnsi="仿宋" w:cs="宋体" w:hint="eastAsia"/>
                <w:color w:val="000000"/>
                <w:kern w:val="0"/>
                <w:sz w:val="24"/>
                <w:u w:val="none"/>
              </w:rPr>
              <w:t>。</w:t>
            </w:r>
          </w:p>
        </w:tc>
      </w:tr>
      <w:tr w:rsidR="009F5DC8" w:rsidTr="00633947">
        <w:tc>
          <w:tcPr>
            <w:tcW w:w="685" w:type="pct"/>
            <w:vAlign w:val="center"/>
          </w:tcPr>
          <w:p w:rsidR="009F5DC8" w:rsidRDefault="00AB169B">
            <w:pPr>
              <w:snapToGrid w:val="0"/>
              <w:spacing w:line="360" w:lineRule="exact"/>
              <w:jc w:val="center"/>
              <w:rPr>
                <w:rFonts w:ascii="仿宋" w:hAnsi="仿宋" w:cs="宋体"/>
                <w:color w:val="000000"/>
                <w:kern w:val="0"/>
                <w:sz w:val="24"/>
                <w:u w:val="none"/>
              </w:rPr>
            </w:pPr>
            <w:r>
              <w:rPr>
                <w:rFonts w:ascii="仿宋" w:hAnsi="仿宋" w:cs="宋体" w:hint="eastAsia"/>
                <w:color w:val="000000"/>
                <w:kern w:val="0"/>
                <w:sz w:val="24"/>
                <w:u w:val="none"/>
              </w:rPr>
              <w:t>技术</w:t>
            </w:r>
            <w:r>
              <w:rPr>
                <w:rFonts w:ascii="仿宋" w:hAnsi="仿宋" w:cs="宋体"/>
                <w:color w:val="000000"/>
                <w:kern w:val="0"/>
                <w:sz w:val="24"/>
                <w:u w:val="none"/>
              </w:rPr>
              <w:t>要求</w:t>
            </w:r>
          </w:p>
        </w:tc>
        <w:tc>
          <w:tcPr>
            <w:tcW w:w="4315" w:type="pct"/>
          </w:tcPr>
          <w:p w:rsidR="009F5DC8" w:rsidRDefault="009F5DC8">
            <w:pPr>
              <w:snapToGrid w:val="0"/>
              <w:spacing w:line="360" w:lineRule="exact"/>
              <w:rPr>
                <w:rFonts w:ascii="仿宋" w:hAnsi="仿宋" w:cs="宋体"/>
                <w:color w:val="000000"/>
                <w:kern w:val="0"/>
                <w:sz w:val="24"/>
                <w:u w:val="none"/>
              </w:rPr>
            </w:pPr>
          </w:p>
        </w:tc>
      </w:tr>
      <w:tr w:rsidR="009F5DC8" w:rsidTr="00633947">
        <w:tc>
          <w:tcPr>
            <w:tcW w:w="685" w:type="pct"/>
            <w:vAlign w:val="center"/>
          </w:tcPr>
          <w:p w:rsidR="009F5DC8" w:rsidRDefault="00AB169B">
            <w:pPr>
              <w:widowControl/>
              <w:shd w:val="clear" w:color="auto" w:fill="FFFFFF"/>
              <w:spacing w:line="360" w:lineRule="exact"/>
              <w:jc w:val="center"/>
              <w:rPr>
                <w:rFonts w:ascii="仿宋" w:hAnsi="仿宋" w:cs="宋体"/>
                <w:color w:val="000000"/>
                <w:kern w:val="0"/>
                <w:sz w:val="24"/>
                <w:u w:val="none"/>
              </w:rPr>
            </w:pPr>
            <w:r>
              <w:rPr>
                <w:rFonts w:ascii="仿宋" w:hAnsi="仿宋" w:cs="宋体" w:hint="eastAsia"/>
                <w:color w:val="000000"/>
                <w:kern w:val="0"/>
                <w:sz w:val="24"/>
                <w:u w:val="none"/>
              </w:rPr>
              <w:t>工期要求</w:t>
            </w:r>
          </w:p>
        </w:tc>
        <w:tc>
          <w:tcPr>
            <w:tcW w:w="4315" w:type="pct"/>
          </w:tcPr>
          <w:p w:rsidR="009F5DC8" w:rsidRPr="00633947" w:rsidRDefault="005368E9" w:rsidP="00633947">
            <w:pPr>
              <w:widowControl/>
              <w:shd w:val="clear" w:color="auto" w:fill="FFFFFF"/>
              <w:spacing w:line="360" w:lineRule="exact"/>
              <w:rPr>
                <w:rFonts w:ascii="仿宋" w:hAnsi="仿宋" w:cs="宋体"/>
                <w:color w:val="000000"/>
                <w:kern w:val="0"/>
                <w:sz w:val="24"/>
                <w:u w:val="none"/>
              </w:rPr>
            </w:pPr>
            <w:r w:rsidRPr="00633947">
              <w:rPr>
                <w:rFonts w:ascii="仿宋" w:hAnsi="仿宋" w:cs="宋体" w:hint="eastAsia"/>
                <w:color w:val="FF0000"/>
                <w:kern w:val="0"/>
                <w:sz w:val="24"/>
                <w:u w:val="none"/>
              </w:rPr>
              <w:t>2</w:t>
            </w:r>
            <w:r w:rsidRPr="00633947">
              <w:rPr>
                <w:rFonts w:ascii="仿宋" w:hAnsi="仿宋" w:cs="宋体"/>
                <w:color w:val="FF0000"/>
                <w:kern w:val="0"/>
                <w:sz w:val="24"/>
                <w:u w:val="none"/>
              </w:rPr>
              <w:t>019</w:t>
            </w:r>
            <w:r w:rsidRPr="00633947">
              <w:rPr>
                <w:rFonts w:ascii="仿宋" w:hAnsi="仿宋" w:cs="宋体" w:hint="eastAsia"/>
                <w:color w:val="FF0000"/>
                <w:kern w:val="0"/>
                <w:sz w:val="24"/>
                <w:u w:val="none"/>
              </w:rPr>
              <w:t>年8月20日</w:t>
            </w:r>
            <w:r w:rsidRPr="00633947">
              <w:rPr>
                <w:rFonts w:ascii="仿宋" w:hAnsi="仿宋" w:cs="宋体"/>
                <w:color w:val="FF0000"/>
                <w:kern w:val="0"/>
                <w:sz w:val="24"/>
                <w:u w:val="none"/>
              </w:rPr>
              <w:t>前完成安装。</w:t>
            </w:r>
            <w:r w:rsidR="00633947" w:rsidRPr="00633947">
              <w:rPr>
                <w:rFonts w:ascii="仿宋" w:hAnsi="仿宋" w:cs="宋体" w:hint="eastAsia"/>
                <w:color w:val="FF0000"/>
                <w:kern w:val="0"/>
                <w:sz w:val="24"/>
                <w:u w:val="none"/>
              </w:rPr>
              <w:t>每延迟</w:t>
            </w:r>
            <w:r w:rsidR="00633947" w:rsidRPr="00633947">
              <w:rPr>
                <w:rFonts w:ascii="仿宋" w:hAnsi="仿宋" w:cs="宋体"/>
                <w:color w:val="FF0000"/>
                <w:kern w:val="0"/>
                <w:sz w:val="24"/>
                <w:u w:val="none"/>
              </w:rPr>
              <w:t>一天将被处以</w:t>
            </w:r>
            <w:r w:rsidR="00633947" w:rsidRPr="00633947">
              <w:rPr>
                <w:rFonts w:ascii="仿宋" w:hAnsi="仿宋" w:cs="宋体" w:hint="eastAsia"/>
                <w:color w:val="FF0000"/>
                <w:kern w:val="0"/>
                <w:sz w:val="24"/>
                <w:u w:val="none"/>
              </w:rPr>
              <w:t>1000元/天</w:t>
            </w:r>
            <w:r w:rsidR="00633947" w:rsidRPr="00633947">
              <w:rPr>
                <w:rFonts w:ascii="仿宋" w:hAnsi="仿宋" w:cs="宋体"/>
                <w:color w:val="FF0000"/>
                <w:kern w:val="0"/>
                <w:sz w:val="24"/>
                <w:u w:val="none"/>
              </w:rPr>
              <w:t>的</w:t>
            </w:r>
            <w:r w:rsidR="00633947" w:rsidRPr="00633947">
              <w:rPr>
                <w:rFonts w:ascii="仿宋" w:hAnsi="仿宋" w:cs="宋体" w:hint="eastAsia"/>
                <w:color w:val="FF0000"/>
                <w:kern w:val="0"/>
                <w:sz w:val="24"/>
                <w:u w:val="none"/>
              </w:rPr>
              <w:t>罚款</w:t>
            </w:r>
            <w:r w:rsidR="00633947" w:rsidRPr="00633947">
              <w:rPr>
                <w:rFonts w:ascii="仿宋" w:hAnsi="仿宋" w:cs="宋体"/>
                <w:color w:val="FF0000"/>
                <w:kern w:val="0"/>
                <w:sz w:val="24"/>
                <w:u w:val="none"/>
              </w:rPr>
              <w:t>。</w:t>
            </w:r>
          </w:p>
        </w:tc>
      </w:tr>
      <w:tr w:rsidR="009F5DC8" w:rsidTr="00633947">
        <w:tc>
          <w:tcPr>
            <w:tcW w:w="685" w:type="pct"/>
            <w:vAlign w:val="center"/>
          </w:tcPr>
          <w:p w:rsidR="009F5DC8" w:rsidRDefault="00AB169B">
            <w:pPr>
              <w:adjustRightInd w:val="0"/>
              <w:snapToGrid w:val="0"/>
              <w:spacing w:line="320" w:lineRule="exact"/>
              <w:jc w:val="center"/>
              <w:rPr>
                <w:rFonts w:ascii="仿宋" w:hAnsi="仿宋" w:cs="宋体"/>
                <w:color w:val="000000"/>
                <w:kern w:val="0"/>
                <w:sz w:val="24"/>
                <w:u w:val="none"/>
              </w:rPr>
            </w:pPr>
            <w:r>
              <w:rPr>
                <w:rFonts w:ascii="仿宋" w:hAnsi="仿宋" w:cs="宋体" w:hint="eastAsia"/>
                <w:color w:val="000000"/>
                <w:kern w:val="0"/>
                <w:sz w:val="24"/>
                <w:u w:val="none"/>
              </w:rPr>
              <w:t>付款</w:t>
            </w:r>
            <w:r>
              <w:rPr>
                <w:rFonts w:ascii="仿宋" w:hAnsi="仿宋" w:cs="宋体"/>
                <w:color w:val="000000"/>
                <w:kern w:val="0"/>
                <w:sz w:val="24"/>
                <w:u w:val="none"/>
              </w:rPr>
              <w:t>方式</w:t>
            </w:r>
          </w:p>
        </w:tc>
        <w:tc>
          <w:tcPr>
            <w:tcW w:w="4315" w:type="pct"/>
          </w:tcPr>
          <w:p w:rsidR="009F5DC8" w:rsidRDefault="00AB169B">
            <w:pPr>
              <w:adjustRightInd w:val="0"/>
              <w:snapToGrid w:val="0"/>
              <w:spacing w:line="320" w:lineRule="exact"/>
              <w:ind w:firstLineChars="200" w:firstLine="480"/>
              <w:rPr>
                <w:rFonts w:ascii="仿宋" w:hAnsi="仿宋" w:cs="宋体"/>
                <w:color w:val="000000"/>
                <w:kern w:val="0"/>
                <w:sz w:val="24"/>
                <w:u w:val="none"/>
              </w:rPr>
            </w:pPr>
            <w:r>
              <w:rPr>
                <w:rFonts w:ascii="仿宋" w:hAnsi="仿宋" w:cs="宋体" w:hint="eastAsia"/>
                <w:color w:val="000000"/>
                <w:kern w:val="0"/>
                <w:sz w:val="24"/>
                <w:u w:val="none"/>
              </w:rPr>
              <w:t>1、工程合同签定、承包人进场后10日内，发包人支付合同价（扣除招标文件中有暂定价的全部甲供材款及暂列金额）的30%作为工程款；</w:t>
            </w:r>
          </w:p>
          <w:p w:rsidR="009F5DC8" w:rsidRDefault="00AB169B">
            <w:pPr>
              <w:adjustRightInd w:val="0"/>
              <w:snapToGrid w:val="0"/>
              <w:spacing w:line="320" w:lineRule="exact"/>
              <w:ind w:firstLineChars="200" w:firstLine="480"/>
              <w:rPr>
                <w:rFonts w:ascii="仿宋" w:hAnsi="仿宋" w:cs="宋体"/>
                <w:color w:val="000000"/>
                <w:kern w:val="0"/>
                <w:sz w:val="24"/>
                <w:u w:val="none"/>
              </w:rPr>
            </w:pPr>
            <w:r>
              <w:rPr>
                <w:rFonts w:ascii="仿宋" w:hAnsi="仿宋" w:cs="宋体" w:hint="eastAsia"/>
                <w:color w:val="000000"/>
                <w:kern w:val="0"/>
                <w:sz w:val="24"/>
                <w:u w:val="none"/>
              </w:rPr>
              <w:t>2、完成合同内全部工程量，工程进度款付至合同价的70%（扣除招标文件中有暂定价的全部甲供材款及暂列金额）。</w:t>
            </w:r>
          </w:p>
          <w:p w:rsidR="009F5DC8" w:rsidRDefault="00AB169B" w:rsidP="005368E9">
            <w:pPr>
              <w:spacing w:line="320" w:lineRule="exact"/>
              <w:ind w:firstLineChars="200" w:firstLine="480"/>
              <w:rPr>
                <w:rFonts w:ascii="仿宋" w:hAnsi="仿宋" w:cs="宋体"/>
                <w:color w:val="000000"/>
                <w:kern w:val="0"/>
                <w:sz w:val="24"/>
                <w:u w:val="none"/>
              </w:rPr>
            </w:pPr>
            <w:r>
              <w:rPr>
                <w:rFonts w:ascii="仿宋" w:hAnsi="仿宋" w:cs="宋体" w:hint="eastAsia"/>
                <w:color w:val="000000"/>
                <w:kern w:val="0"/>
                <w:sz w:val="24"/>
                <w:u w:val="none"/>
              </w:rPr>
              <w:t>3、工程完工、竣工验收合格之后，将竣工资料（含竣工图纸）完整移交发包人，并在竣工验收合格后十五日内承包人所有临时设施必须拆除完毕。工程竣工结算经审计，承包人将审定结算价的3%打入南京大学账户，发包人再付至审定结算价款的100%。质保期</w:t>
            </w:r>
            <w:r>
              <w:rPr>
                <w:rFonts w:ascii="仿宋" w:hAnsi="仿宋" w:cs="宋体" w:hint="eastAsia"/>
                <w:color w:val="FF0000"/>
                <w:kern w:val="0"/>
                <w:sz w:val="24"/>
                <w:u w:val="none"/>
              </w:rPr>
              <w:t>（</w:t>
            </w:r>
            <w:r w:rsidR="005368E9">
              <w:rPr>
                <w:rFonts w:ascii="仿宋" w:hAnsi="仿宋" w:cs="宋体"/>
                <w:color w:val="FF0000"/>
                <w:kern w:val="0"/>
                <w:sz w:val="24"/>
                <w:u w:val="none"/>
              </w:rPr>
              <w:t>2</w:t>
            </w:r>
            <w:r>
              <w:rPr>
                <w:rFonts w:ascii="仿宋" w:hAnsi="仿宋" w:cs="宋体" w:hint="eastAsia"/>
                <w:color w:val="FF0000"/>
                <w:kern w:val="0"/>
                <w:sz w:val="24"/>
                <w:u w:val="none"/>
              </w:rPr>
              <w:t>年）</w:t>
            </w:r>
            <w:r>
              <w:rPr>
                <w:rFonts w:ascii="仿宋" w:hAnsi="仿宋" w:cs="宋体" w:hint="eastAsia"/>
                <w:color w:val="000000"/>
                <w:kern w:val="0"/>
                <w:sz w:val="24"/>
                <w:u w:val="none"/>
              </w:rPr>
              <w:t>满后，无质量事故并按合同约定做好相关质保服务时退还。</w:t>
            </w:r>
          </w:p>
        </w:tc>
      </w:tr>
      <w:tr w:rsidR="009F5DC8" w:rsidTr="00633947">
        <w:tc>
          <w:tcPr>
            <w:tcW w:w="685" w:type="pct"/>
            <w:vAlign w:val="center"/>
          </w:tcPr>
          <w:p w:rsidR="009F5DC8" w:rsidRDefault="00AB169B">
            <w:pPr>
              <w:widowControl/>
              <w:shd w:val="clear" w:color="auto" w:fill="FFFFFF"/>
              <w:adjustRightInd w:val="0"/>
              <w:spacing w:line="320" w:lineRule="exact"/>
              <w:jc w:val="center"/>
              <w:rPr>
                <w:rFonts w:ascii="仿宋" w:hAnsi="仿宋" w:cs="宋体"/>
                <w:kern w:val="0"/>
                <w:sz w:val="24"/>
                <w:u w:val="none"/>
              </w:rPr>
            </w:pPr>
            <w:r>
              <w:rPr>
                <w:rFonts w:ascii="仿宋" w:hAnsi="仿宋" w:cs="宋体" w:hint="eastAsia"/>
                <w:color w:val="000000"/>
                <w:kern w:val="0"/>
                <w:sz w:val="24"/>
                <w:u w:val="none"/>
              </w:rPr>
              <w:t>报价</w:t>
            </w:r>
            <w:r>
              <w:rPr>
                <w:rFonts w:ascii="仿宋" w:hAnsi="仿宋" w:cs="宋体"/>
                <w:color w:val="000000"/>
                <w:kern w:val="0"/>
                <w:sz w:val="24"/>
                <w:u w:val="none"/>
              </w:rPr>
              <w:t>说明</w:t>
            </w:r>
          </w:p>
        </w:tc>
        <w:tc>
          <w:tcPr>
            <w:tcW w:w="4315" w:type="pct"/>
          </w:tcPr>
          <w:p w:rsidR="009F5DC8" w:rsidRDefault="00AB169B" w:rsidP="00252BCA">
            <w:pPr>
              <w:widowControl/>
              <w:shd w:val="clear" w:color="auto" w:fill="FFFFFF"/>
              <w:adjustRightInd w:val="0"/>
              <w:spacing w:line="320" w:lineRule="exact"/>
              <w:ind w:firstLineChars="200" w:firstLine="480"/>
              <w:jc w:val="left"/>
              <w:rPr>
                <w:rFonts w:ascii="仿宋" w:hAnsi="仿宋" w:cs="宋体"/>
                <w:color w:val="000000"/>
                <w:kern w:val="0"/>
                <w:sz w:val="24"/>
                <w:u w:val="none"/>
              </w:rPr>
            </w:pPr>
            <w:r>
              <w:rPr>
                <w:rFonts w:ascii="仿宋" w:hAnsi="仿宋" w:cs="宋体" w:hint="eastAsia"/>
                <w:kern w:val="0"/>
                <w:sz w:val="24"/>
                <w:u w:val="none"/>
              </w:rPr>
              <w:t>投标报价应是招标文件所确定的招标范围内的全部工作内容的价格体现。其应包括施工、设备、劳务、管理、材料（包括检验检测费用）、安装、维护、利润、税金、总包配合费(如有/不超过投标总价2%)、及政策性文件规定的各项应有费用；同时应考虑合同执行过程中包含的所有风险、责任等各项费用。</w:t>
            </w:r>
          </w:p>
        </w:tc>
      </w:tr>
      <w:tr w:rsidR="009F5DC8" w:rsidTr="00633947">
        <w:trPr>
          <w:trHeight w:val="551"/>
        </w:trPr>
        <w:tc>
          <w:tcPr>
            <w:tcW w:w="685" w:type="pct"/>
            <w:vAlign w:val="center"/>
          </w:tcPr>
          <w:p w:rsidR="009F5DC8" w:rsidRDefault="00AB169B">
            <w:pPr>
              <w:widowControl/>
              <w:adjustRightInd w:val="0"/>
              <w:spacing w:line="360" w:lineRule="exact"/>
              <w:jc w:val="center"/>
              <w:rPr>
                <w:rFonts w:ascii="仿宋" w:hAnsi="仿宋" w:cs="宋体"/>
                <w:b/>
                <w:color w:val="FF0000"/>
                <w:kern w:val="0"/>
                <w:sz w:val="24"/>
                <w:u w:val="none"/>
              </w:rPr>
            </w:pPr>
            <w:r>
              <w:rPr>
                <w:rFonts w:ascii="仿宋" w:hAnsi="仿宋" w:cs="宋体" w:hint="eastAsia"/>
                <w:color w:val="000000"/>
                <w:kern w:val="0"/>
                <w:sz w:val="24"/>
                <w:u w:val="none"/>
              </w:rPr>
              <w:t>其他</w:t>
            </w:r>
          </w:p>
        </w:tc>
        <w:tc>
          <w:tcPr>
            <w:tcW w:w="4315" w:type="pct"/>
          </w:tcPr>
          <w:p w:rsidR="009F5DC8" w:rsidRDefault="009F5DC8">
            <w:pPr>
              <w:widowControl/>
              <w:adjustRightInd w:val="0"/>
              <w:spacing w:line="360" w:lineRule="exact"/>
              <w:jc w:val="left"/>
              <w:rPr>
                <w:rFonts w:ascii="仿宋" w:hAnsi="仿宋" w:cs="宋体"/>
                <w:b/>
                <w:color w:val="FF0000"/>
                <w:kern w:val="0"/>
                <w:sz w:val="24"/>
                <w:u w:val="none"/>
              </w:rPr>
            </w:pPr>
          </w:p>
        </w:tc>
      </w:tr>
    </w:tbl>
    <w:p w:rsidR="009F5DC8" w:rsidRDefault="00AB169B">
      <w:pPr>
        <w:spacing w:beforeLines="50" w:before="190" w:afterLines="50" w:after="190"/>
        <w:ind w:firstLineChars="250" w:firstLine="602"/>
        <w:rPr>
          <w:rFonts w:ascii="仿宋" w:hAnsi="仿宋" w:cs="宋体"/>
          <w:color w:val="000000"/>
          <w:kern w:val="0"/>
          <w:sz w:val="24"/>
          <w:u w:val="none"/>
        </w:rPr>
      </w:pPr>
      <w:r>
        <w:rPr>
          <w:rFonts w:ascii="黑体" w:eastAsia="黑体" w:hAnsi="黑体" w:cs="宋体" w:hint="eastAsia"/>
          <w:b/>
          <w:bCs/>
          <w:color w:val="000000"/>
          <w:kern w:val="0"/>
          <w:sz w:val="24"/>
          <w:u w:val="none"/>
        </w:rPr>
        <w:t>三、供应商资格要求</w:t>
      </w:r>
    </w:p>
    <w:p w:rsidR="009F5DC8" w:rsidRDefault="00AB169B">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（一）基本资格要求</w:t>
      </w:r>
    </w:p>
    <w:p w:rsidR="009F5DC8" w:rsidRDefault="00AB169B">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1、</w:t>
      </w:r>
      <w:r>
        <w:rPr>
          <w:rFonts w:ascii="仿宋" w:hAnsi="仿宋" w:cs="宋体"/>
          <w:color w:val="000000"/>
          <w:kern w:val="0"/>
          <w:sz w:val="24"/>
          <w:u w:val="none"/>
        </w:rPr>
        <w:t>响应人必须</w:t>
      </w:r>
      <w:r>
        <w:rPr>
          <w:rFonts w:ascii="仿宋" w:hAnsi="仿宋" w:cs="宋体" w:hint="eastAsia"/>
          <w:color w:val="000000"/>
          <w:kern w:val="0"/>
          <w:sz w:val="24"/>
          <w:u w:val="none"/>
        </w:rPr>
        <w:t>具有良好的商业信誉、健全的财务会计制度、履行合同所必需的设备和专业技术能力，并有依法缴纳税收和社会保障资金的良好记录（提供</w:t>
      </w:r>
      <w:r>
        <w:rPr>
          <w:rFonts w:ascii="仿宋" w:hAnsi="仿宋" w:cs="宋体"/>
          <w:color w:val="000000"/>
          <w:kern w:val="0"/>
          <w:sz w:val="24"/>
          <w:u w:val="none"/>
        </w:rPr>
        <w:t>相关资料佐证</w:t>
      </w:r>
      <w:r>
        <w:rPr>
          <w:rFonts w:ascii="仿宋" w:hAnsi="仿宋" w:cs="宋体" w:hint="eastAsia"/>
          <w:color w:val="000000"/>
          <w:kern w:val="0"/>
          <w:sz w:val="24"/>
          <w:u w:val="none"/>
        </w:rPr>
        <w:t>）。</w:t>
      </w:r>
    </w:p>
    <w:p w:rsidR="009F5DC8" w:rsidRDefault="00AB169B">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2、供应商不得有下列行为：</w:t>
      </w:r>
    </w:p>
    <w:p w:rsidR="009F5DC8" w:rsidRDefault="00AB169B">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（1）有违反法律、法规行为，依法被取消投标资格且期限未满的；</w:t>
      </w:r>
    </w:p>
    <w:p w:rsidR="009F5DC8" w:rsidRDefault="00AB169B">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（2）因为招投标活动中有违法违规和不良行为，被有关招投标行政监督部门公示且公示期限未满的；</w:t>
      </w:r>
    </w:p>
    <w:p w:rsidR="009F5DC8" w:rsidRDefault="00AB169B">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（3）处于被责令停业或者财产被接管冻结和破产状态；</w:t>
      </w:r>
    </w:p>
    <w:p w:rsidR="009F5DC8" w:rsidRDefault="00AB169B">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（4）企业有因骗取中标或者严重违约以及发生重大工程质量、安全生产事故等问题，被有关部门暂停投标资格并在暂停期内的。</w:t>
      </w:r>
    </w:p>
    <w:p w:rsidR="009F5DC8" w:rsidRDefault="00AB169B">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（5）201</w:t>
      </w:r>
      <w:r>
        <w:rPr>
          <w:rFonts w:ascii="仿宋" w:hAnsi="仿宋" w:cs="宋体"/>
          <w:color w:val="000000"/>
          <w:kern w:val="0"/>
          <w:sz w:val="24"/>
          <w:u w:val="none"/>
        </w:rPr>
        <w:t>8</w:t>
      </w:r>
      <w:r>
        <w:rPr>
          <w:rFonts w:ascii="仿宋" w:hAnsi="仿宋" w:cs="宋体" w:hint="eastAsia"/>
          <w:color w:val="000000"/>
          <w:kern w:val="0"/>
          <w:sz w:val="24"/>
          <w:u w:val="none"/>
        </w:rPr>
        <w:t>年1月1日起至今被国家财政部指定的信用记录查询渠道（“信用中国”网站www.creditchina.gov.cn）列入失信被执行主体、重大税收违法案件当事主体、政府采购严重违法失信行为当事主体等严重失信记录名单的。</w:t>
      </w:r>
    </w:p>
    <w:p w:rsidR="009F5DC8" w:rsidRDefault="00AB169B">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（6）本项目不接受联合体报名。</w:t>
      </w:r>
    </w:p>
    <w:p w:rsidR="009F5DC8" w:rsidRDefault="00AB169B">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（7）对于拟</w:t>
      </w:r>
      <w:r>
        <w:rPr>
          <w:rFonts w:ascii="仿宋" w:hAnsi="仿宋" w:cs="宋体"/>
          <w:color w:val="000000"/>
          <w:kern w:val="0"/>
          <w:sz w:val="24"/>
          <w:u w:val="none"/>
        </w:rPr>
        <w:t>中标供应商</w:t>
      </w:r>
      <w:r>
        <w:rPr>
          <w:rFonts w:ascii="仿宋" w:hAnsi="仿宋" w:cs="宋体" w:hint="eastAsia"/>
          <w:color w:val="000000"/>
          <w:kern w:val="0"/>
          <w:sz w:val="24"/>
          <w:u w:val="none"/>
        </w:rPr>
        <w:t>，</w:t>
      </w:r>
      <w:r>
        <w:rPr>
          <w:rFonts w:ascii="仿宋" w:hAnsi="仿宋" w:cs="宋体"/>
          <w:color w:val="000000"/>
          <w:kern w:val="0"/>
          <w:sz w:val="24"/>
          <w:u w:val="none"/>
        </w:rPr>
        <w:t>招标人</w:t>
      </w:r>
      <w:r>
        <w:rPr>
          <w:rFonts w:ascii="仿宋" w:hAnsi="仿宋" w:cs="宋体" w:hint="eastAsia"/>
          <w:color w:val="000000"/>
          <w:kern w:val="0"/>
          <w:sz w:val="24"/>
          <w:u w:val="none"/>
        </w:rPr>
        <w:t>实施</w:t>
      </w:r>
      <w:r>
        <w:rPr>
          <w:rFonts w:ascii="仿宋" w:hAnsi="仿宋" w:cs="宋体"/>
          <w:color w:val="000000"/>
          <w:kern w:val="0"/>
          <w:sz w:val="24"/>
          <w:u w:val="none"/>
        </w:rPr>
        <w:t>资格</w:t>
      </w:r>
      <w:r>
        <w:rPr>
          <w:rFonts w:ascii="仿宋" w:hAnsi="仿宋" w:cs="宋体" w:hint="eastAsia"/>
          <w:color w:val="000000"/>
          <w:kern w:val="0"/>
          <w:sz w:val="24"/>
          <w:u w:val="none"/>
        </w:rPr>
        <w:t>审查，未</w:t>
      </w:r>
      <w:r>
        <w:rPr>
          <w:rFonts w:ascii="仿宋" w:hAnsi="仿宋" w:cs="宋体"/>
          <w:color w:val="000000"/>
          <w:kern w:val="0"/>
          <w:sz w:val="24"/>
          <w:u w:val="none"/>
        </w:rPr>
        <w:t>通过</w:t>
      </w:r>
      <w:r>
        <w:rPr>
          <w:rFonts w:ascii="仿宋" w:hAnsi="仿宋" w:cs="宋体" w:hint="eastAsia"/>
          <w:color w:val="000000"/>
          <w:kern w:val="0"/>
          <w:sz w:val="24"/>
          <w:u w:val="none"/>
        </w:rPr>
        <w:t>资格审查</w:t>
      </w:r>
      <w:r>
        <w:rPr>
          <w:rFonts w:ascii="仿宋" w:hAnsi="仿宋" w:cs="宋体"/>
          <w:color w:val="000000"/>
          <w:kern w:val="0"/>
          <w:sz w:val="24"/>
          <w:u w:val="none"/>
        </w:rPr>
        <w:t>的供应商取消</w:t>
      </w:r>
      <w:r>
        <w:rPr>
          <w:rFonts w:ascii="仿宋" w:hAnsi="仿宋" w:cs="宋体"/>
          <w:color w:val="000000"/>
          <w:kern w:val="0"/>
          <w:sz w:val="24"/>
          <w:u w:val="none"/>
        </w:rPr>
        <w:lastRenderedPageBreak/>
        <w:t>其中标资格</w:t>
      </w:r>
      <w:r>
        <w:rPr>
          <w:rFonts w:ascii="仿宋" w:hAnsi="仿宋" w:cs="宋体" w:hint="eastAsia"/>
          <w:color w:val="000000"/>
          <w:kern w:val="0"/>
          <w:sz w:val="24"/>
          <w:u w:val="none"/>
        </w:rPr>
        <w:t>。</w:t>
      </w:r>
    </w:p>
    <w:p w:rsidR="009F5DC8" w:rsidRDefault="00AB169B">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（二）开标</w:t>
      </w:r>
      <w:r>
        <w:rPr>
          <w:rFonts w:ascii="仿宋" w:hAnsi="仿宋" w:cs="宋体"/>
          <w:color w:val="000000"/>
          <w:kern w:val="0"/>
          <w:sz w:val="24"/>
          <w:u w:val="none"/>
        </w:rPr>
        <w:t>时</w:t>
      </w:r>
      <w:r>
        <w:rPr>
          <w:rFonts w:ascii="仿宋" w:hAnsi="仿宋" w:cs="宋体" w:hint="eastAsia"/>
          <w:color w:val="000000"/>
          <w:kern w:val="0"/>
          <w:sz w:val="24"/>
          <w:u w:val="none"/>
        </w:rPr>
        <w:t>需携带的资格审查材料</w:t>
      </w:r>
      <w:bookmarkStart w:id="0" w:name="_Hlk499005810"/>
      <w:bookmarkEnd w:id="0"/>
    </w:p>
    <w:p w:rsidR="009F5DC8" w:rsidRDefault="00AB169B">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（1）有效的营业执照副本（复印件加盖公章，</w:t>
      </w:r>
      <w:r>
        <w:rPr>
          <w:rFonts w:ascii="仿宋" w:hAnsi="仿宋" w:cs="宋体"/>
          <w:color w:val="000000"/>
          <w:kern w:val="0"/>
          <w:sz w:val="24"/>
          <w:u w:val="none"/>
        </w:rPr>
        <w:t>原件备查</w:t>
      </w:r>
      <w:r>
        <w:rPr>
          <w:rFonts w:ascii="仿宋" w:hAnsi="仿宋" w:cs="宋体" w:hint="eastAsia"/>
          <w:color w:val="000000"/>
          <w:kern w:val="0"/>
          <w:sz w:val="24"/>
          <w:u w:val="none"/>
        </w:rPr>
        <w:t>）；</w:t>
      </w:r>
    </w:p>
    <w:p w:rsidR="009F5DC8" w:rsidRPr="00AB169B" w:rsidRDefault="00AB169B" w:rsidP="005368E9">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（2）法定代表人的法人证明书及身份证及法定代表人的授权委托书和被授权人的身份证明文件（授权书须法定代表人签字并盖章）（</w:t>
      </w:r>
      <w:r>
        <w:rPr>
          <w:rFonts w:ascii="仿宋" w:hAnsi="仿宋" w:cs="宋体"/>
          <w:color w:val="000000"/>
          <w:kern w:val="0"/>
          <w:sz w:val="24"/>
          <w:u w:val="none"/>
        </w:rPr>
        <w:t>身份证复印件</w:t>
      </w:r>
      <w:r>
        <w:rPr>
          <w:rFonts w:ascii="仿宋" w:hAnsi="仿宋" w:cs="宋体" w:hint="eastAsia"/>
          <w:color w:val="000000"/>
          <w:kern w:val="0"/>
          <w:sz w:val="24"/>
          <w:u w:val="none"/>
        </w:rPr>
        <w:t>加盖</w:t>
      </w:r>
      <w:r>
        <w:rPr>
          <w:rFonts w:ascii="仿宋" w:hAnsi="仿宋" w:cs="宋体"/>
          <w:color w:val="000000"/>
          <w:kern w:val="0"/>
          <w:sz w:val="24"/>
          <w:u w:val="none"/>
        </w:rPr>
        <w:t>公</w:t>
      </w:r>
      <w:r>
        <w:rPr>
          <w:rFonts w:ascii="仿宋" w:hAnsi="仿宋" w:cs="宋体" w:hint="eastAsia"/>
          <w:color w:val="000000"/>
          <w:kern w:val="0"/>
          <w:sz w:val="24"/>
          <w:u w:val="none"/>
        </w:rPr>
        <w:t>章，</w:t>
      </w:r>
      <w:r>
        <w:rPr>
          <w:rFonts w:ascii="仿宋" w:hAnsi="仿宋" w:cs="宋体"/>
          <w:color w:val="000000"/>
          <w:kern w:val="0"/>
          <w:sz w:val="24"/>
          <w:u w:val="none"/>
        </w:rPr>
        <w:t>原件备查</w:t>
      </w:r>
      <w:r>
        <w:rPr>
          <w:rFonts w:ascii="仿宋" w:hAnsi="仿宋" w:cs="宋体" w:hint="eastAsia"/>
          <w:color w:val="000000"/>
          <w:kern w:val="0"/>
          <w:sz w:val="24"/>
          <w:u w:val="none"/>
        </w:rPr>
        <w:t>）。</w:t>
      </w:r>
    </w:p>
    <w:p w:rsidR="009F5DC8" w:rsidRDefault="00AB169B">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（三）评标办法</w:t>
      </w:r>
    </w:p>
    <w:p w:rsidR="009F5DC8" w:rsidRDefault="00AB169B">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（1）采用</w:t>
      </w:r>
      <w:r>
        <w:rPr>
          <w:rFonts w:ascii="仿宋" w:hAnsi="仿宋" w:cs="宋体"/>
          <w:color w:val="000000"/>
          <w:kern w:val="0"/>
          <w:sz w:val="24"/>
          <w:u w:val="none"/>
        </w:rPr>
        <w:t>综合评标办法</w:t>
      </w:r>
      <w:r>
        <w:rPr>
          <w:rFonts w:ascii="仿宋" w:hAnsi="仿宋" w:cs="宋体" w:hint="eastAsia"/>
          <w:color w:val="000000"/>
          <w:kern w:val="0"/>
          <w:sz w:val="24"/>
          <w:u w:val="none"/>
        </w:rPr>
        <w:t>，满分100分。其中</w:t>
      </w:r>
      <w:r>
        <w:rPr>
          <w:rFonts w:ascii="仿宋" w:hAnsi="仿宋" w:cs="宋体"/>
          <w:color w:val="000000"/>
          <w:kern w:val="0"/>
          <w:sz w:val="24"/>
          <w:u w:val="none"/>
        </w:rPr>
        <w:t>：</w:t>
      </w:r>
      <w:r w:rsidR="00CD568D">
        <w:rPr>
          <w:rFonts w:ascii="仿宋" w:hAnsi="仿宋" w:cs="宋体" w:hint="eastAsia"/>
          <w:color w:val="000000"/>
          <w:kern w:val="0"/>
          <w:sz w:val="24"/>
          <w:u w:val="none"/>
        </w:rPr>
        <w:t>1、</w:t>
      </w:r>
      <w:r>
        <w:rPr>
          <w:rFonts w:ascii="仿宋" w:hAnsi="仿宋" w:cs="宋体" w:hint="eastAsia"/>
          <w:color w:val="000000"/>
          <w:kern w:val="0"/>
          <w:sz w:val="24"/>
          <w:u w:val="none"/>
        </w:rPr>
        <w:t>投标报价</w:t>
      </w:r>
      <w:r w:rsidR="00410AA5">
        <w:rPr>
          <w:rFonts w:ascii="仿宋" w:hAnsi="仿宋" w:cs="宋体"/>
          <w:color w:val="000000"/>
          <w:kern w:val="0"/>
          <w:sz w:val="24"/>
          <w:u w:val="none"/>
        </w:rPr>
        <w:t>82</w:t>
      </w:r>
      <w:r w:rsidR="00CD568D">
        <w:rPr>
          <w:rFonts w:ascii="仿宋" w:hAnsi="仿宋" w:cs="宋体" w:hint="eastAsia"/>
          <w:color w:val="000000"/>
          <w:kern w:val="0"/>
          <w:sz w:val="24"/>
          <w:u w:val="none"/>
        </w:rPr>
        <w:t>分，2、</w:t>
      </w:r>
      <w:r>
        <w:rPr>
          <w:rFonts w:ascii="仿宋" w:hAnsi="仿宋" w:cs="宋体" w:hint="eastAsia"/>
          <w:color w:val="000000"/>
          <w:kern w:val="0"/>
          <w:sz w:val="24"/>
          <w:u w:val="none"/>
        </w:rPr>
        <w:t>施工组织设计</w:t>
      </w:r>
      <w:r w:rsidR="00410AA5">
        <w:rPr>
          <w:rFonts w:ascii="仿宋" w:hAnsi="仿宋" w:cs="宋体"/>
          <w:color w:val="000000"/>
          <w:kern w:val="0"/>
          <w:sz w:val="24"/>
          <w:u w:val="none"/>
        </w:rPr>
        <w:t>10</w:t>
      </w:r>
      <w:r w:rsidR="00CD568D">
        <w:rPr>
          <w:rFonts w:ascii="仿宋" w:hAnsi="仿宋" w:cs="宋体" w:hint="eastAsia"/>
          <w:color w:val="000000"/>
          <w:kern w:val="0"/>
          <w:sz w:val="24"/>
          <w:u w:val="none"/>
        </w:rPr>
        <w:t>分，3、</w:t>
      </w:r>
      <w:r w:rsidR="00CD568D" w:rsidRPr="00CD568D">
        <w:rPr>
          <w:rFonts w:ascii="仿宋" w:hAnsi="仿宋" w:cs="宋体" w:hint="eastAsia"/>
          <w:color w:val="000000"/>
          <w:kern w:val="0"/>
          <w:sz w:val="24"/>
          <w:u w:val="none"/>
        </w:rPr>
        <w:t>投标材料的质量先进性、匹配性、可靠性、稳定性、环保性等情况的评价6分，</w:t>
      </w:r>
      <w:r w:rsidR="00CD568D">
        <w:rPr>
          <w:rFonts w:ascii="仿宋" w:hAnsi="仿宋" w:cs="宋体" w:hint="eastAsia"/>
          <w:color w:val="000000"/>
          <w:kern w:val="0"/>
          <w:sz w:val="24"/>
          <w:u w:val="none"/>
        </w:rPr>
        <w:t>4、</w:t>
      </w:r>
      <w:r>
        <w:rPr>
          <w:rFonts w:ascii="仿宋" w:hAnsi="仿宋" w:cs="宋体" w:hint="eastAsia"/>
          <w:color w:val="000000"/>
          <w:kern w:val="0"/>
          <w:sz w:val="24"/>
          <w:u w:val="none"/>
        </w:rPr>
        <w:t>企业业绩</w:t>
      </w:r>
      <w:r w:rsidR="00410AA5">
        <w:rPr>
          <w:rFonts w:ascii="仿宋" w:hAnsi="仿宋" w:cs="宋体" w:hint="eastAsia"/>
          <w:color w:val="000000"/>
          <w:kern w:val="0"/>
          <w:sz w:val="24"/>
          <w:u w:val="none"/>
        </w:rPr>
        <w:t>2</w:t>
      </w:r>
      <w:r>
        <w:rPr>
          <w:rFonts w:ascii="仿宋" w:hAnsi="仿宋" w:cs="宋体" w:hint="eastAsia"/>
          <w:color w:val="000000"/>
          <w:kern w:val="0"/>
          <w:sz w:val="24"/>
          <w:u w:val="none"/>
        </w:rPr>
        <w:t>分。</w:t>
      </w:r>
    </w:p>
    <w:p w:rsidR="009F5DC8" w:rsidRDefault="00AB169B">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（2）评分标准</w:t>
      </w:r>
    </w:p>
    <w:p w:rsidR="009F5DC8" w:rsidRDefault="00AB169B">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评标委员会根据投标文件中确定的评审要点，对投标文件的施工组织</w:t>
      </w:r>
      <w:r>
        <w:rPr>
          <w:rFonts w:ascii="仿宋" w:hAnsi="仿宋" w:cs="宋体"/>
          <w:color w:val="000000"/>
          <w:kern w:val="0"/>
          <w:sz w:val="24"/>
          <w:u w:val="none"/>
        </w:rPr>
        <w:t>设计</w:t>
      </w:r>
      <w:r>
        <w:rPr>
          <w:rFonts w:ascii="仿宋" w:hAnsi="仿宋" w:cs="宋体" w:hint="eastAsia"/>
          <w:color w:val="000000"/>
          <w:kern w:val="0"/>
          <w:sz w:val="24"/>
          <w:u w:val="none"/>
        </w:rPr>
        <w:t>进行评分，除被评标委员会认定存在重大偏差外，投标文件的施工组织</w:t>
      </w:r>
      <w:r>
        <w:rPr>
          <w:rFonts w:ascii="仿宋" w:hAnsi="仿宋" w:cs="宋体"/>
          <w:color w:val="000000"/>
          <w:kern w:val="0"/>
          <w:sz w:val="24"/>
          <w:u w:val="none"/>
        </w:rPr>
        <w:t>设计</w:t>
      </w:r>
      <w:r>
        <w:rPr>
          <w:rFonts w:ascii="仿宋" w:hAnsi="仿宋" w:cs="宋体" w:hint="eastAsia"/>
          <w:color w:val="000000"/>
          <w:kern w:val="0"/>
          <w:sz w:val="24"/>
          <w:u w:val="none"/>
        </w:rPr>
        <w:t>得分值不应低于满分值</w:t>
      </w:r>
      <w:r>
        <w:rPr>
          <w:rFonts w:ascii="仿宋" w:hAnsi="仿宋" w:cs="宋体"/>
          <w:color w:val="000000"/>
          <w:kern w:val="0"/>
          <w:sz w:val="24"/>
          <w:u w:val="none"/>
        </w:rPr>
        <w:t>的70%</w:t>
      </w:r>
      <w:r>
        <w:rPr>
          <w:rFonts w:ascii="仿宋" w:hAnsi="仿宋" w:cs="宋体" w:hint="eastAsia"/>
          <w:color w:val="000000"/>
          <w:kern w:val="0"/>
          <w:sz w:val="24"/>
          <w:u w:val="none"/>
        </w:rPr>
        <w:t>。</w:t>
      </w:r>
    </w:p>
    <w:tbl>
      <w:tblPr>
        <w:tblW w:w="8947" w:type="dxa"/>
        <w:tblInd w:w="-8"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426"/>
        <w:gridCol w:w="567"/>
        <w:gridCol w:w="3827"/>
        <w:gridCol w:w="4127"/>
      </w:tblGrid>
      <w:tr w:rsidR="009F5DC8" w:rsidTr="002F0CA3">
        <w:tc>
          <w:tcPr>
            <w:tcW w:w="993" w:type="dxa"/>
            <w:gridSpan w:val="2"/>
            <w:tcBorders>
              <w:top w:val="outset" w:sz="6" w:space="0" w:color="auto"/>
              <w:left w:val="outset" w:sz="6" w:space="0" w:color="auto"/>
              <w:bottom w:val="outset" w:sz="6" w:space="0" w:color="auto"/>
              <w:right w:val="outset" w:sz="6" w:space="0" w:color="auto"/>
            </w:tcBorders>
            <w:vAlign w:val="center"/>
          </w:tcPr>
          <w:p w:rsidR="009F5DC8" w:rsidRPr="00252BCA" w:rsidRDefault="00AB169B">
            <w:pPr>
              <w:spacing w:line="280" w:lineRule="exact"/>
              <w:jc w:val="center"/>
              <w:rPr>
                <w:rFonts w:ascii="华文仿宋" w:eastAsia="华文仿宋" w:hAnsi="华文仿宋"/>
                <w:sz w:val="21"/>
                <w:szCs w:val="21"/>
                <w:u w:val="none"/>
              </w:rPr>
            </w:pPr>
            <w:r w:rsidRPr="00252BCA">
              <w:rPr>
                <w:rFonts w:ascii="华文仿宋" w:eastAsia="华文仿宋" w:hAnsi="华文仿宋" w:hint="eastAsia"/>
                <w:sz w:val="21"/>
                <w:szCs w:val="21"/>
                <w:u w:val="none"/>
              </w:rPr>
              <w:t>条款号</w:t>
            </w:r>
          </w:p>
        </w:tc>
        <w:tc>
          <w:tcPr>
            <w:tcW w:w="3827" w:type="dxa"/>
            <w:tcBorders>
              <w:top w:val="outset" w:sz="6" w:space="0" w:color="auto"/>
              <w:left w:val="outset" w:sz="6" w:space="0" w:color="auto"/>
              <w:bottom w:val="outset" w:sz="6" w:space="0" w:color="auto"/>
              <w:right w:val="outset" w:sz="6" w:space="0" w:color="auto"/>
            </w:tcBorders>
            <w:vAlign w:val="center"/>
          </w:tcPr>
          <w:p w:rsidR="009F5DC8" w:rsidRPr="00252BCA" w:rsidRDefault="00AB169B">
            <w:pPr>
              <w:spacing w:line="280" w:lineRule="exact"/>
              <w:jc w:val="center"/>
              <w:rPr>
                <w:rFonts w:ascii="华文仿宋" w:eastAsia="华文仿宋" w:hAnsi="华文仿宋"/>
                <w:sz w:val="21"/>
                <w:szCs w:val="21"/>
                <w:u w:val="none"/>
              </w:rPr>
            </w:pPr>
            <w:r w:rsidRPr="00252BCA">
              <w:rPr>
                <w:rFonts w:ascii="华文仿宋" w:eastAsia="华文仿宋" w:hAnsi="华文仿宋" w:hint="eastAsia"/>
                <w:sz w:val="21"/>
                <w:szCs w:val="21"/>
                <w:u w:val="none"/>
              </w:rPr>
              <w:t>评分因素</w:t>
            </w:r>
          </w:p>
        </w:tc>
        <w:tc>
          <w:tcPr>
            <w:tcW w:w="4127" w:type="dxa"/>
            <w:tcBorders>
              <w:top w:val="outset" w:sz="6" w:space="0" w:color="auto"/>
              <w:left w:val="outset" w:sz="6" w:space="0" w:color="auto"/>
              <w:bottom w:val="outset" w:sz="6" w:space="0" w:color="auto"/>
              <w:right w:val="outset" w:sz="6" w:space="0" w:color="auto"/>
            </w:tcBorders>
            <w:vAlign w:val="center"/>
          </w:tcPr>
          <w:p w:rsidR="009F5DC8" w:rsidRPr="00252BCA" w:rsidRDefault="00AB169B">
            <w:pPr>
              <w:spacing w:line="280" w:lineRule="exact"/>
              <w:jc w:val="center"/>
              <w:rPr>
                <w:rFonts w:ascii="华文仿宋" w:eastAsia="华文仿宋" w:hAnsi="华文仿宋"/>
                <w:sz w:val="21"/>
                <w:szCs w:val="21"/>
                <w:u w:val="none"/>
              </w:rPr>
            </w:pPr>
            <w:r w:rsidRPr="00252BCA">
              <w:rPr>
                <w:rFonts w:ascii="华文仿宋" w:eastAsia="华文仿宋" w:hAnsi="华文仿宋" w:hint="eastAsia"/>
                <w:sz w:val="21"/>
                <w:szCs w:val="21"/>
                <w:u w:val="none"/>
              </w:rPr>
              <w:t>评分标准</w:t>
            </w:r>
          </w:p>
        </w:tc>
      </w:tr>
      <w:tr w:rsidR="009F5DC8" w:rsidTr="002F0CA3">
        <w:tc>
          <w:tcPr>
            <w:tcW w:w="426" w:type="dxa"/>
            <w:vMerge w:val="restart"/>
            <w:tcBorders>
              <w:top w:val="outset" w:sz="6" w:space="0" w:color="auto"/>
              <w:left w:val="outset" w:sz="6" w:space="0" w:color="auto"/>
              <w:bottom w:val="outset" w:sz="6" w:space="0" w:color="auto"/>
              <w:right w:val="outset" w:sz="6" w:space="0" w:color="auto"/>
            </w:tcBorders>
            <w:vAlign w:val="center"/>
          </w:tcPr>
          <w:p w:rsidR="009F5DC8" w:rsidRPr="00252BCA" w:rsidRDefault="00AB169B">
            <w:pPr>
              <w:spacing w:line="280" w:lineRule="exact"/>
              <w:jc w:val="center"/>
              <w:rPr>
                <w:rFonts w:ascii="华文仿宋" w:eastAsia="华文仿宋" w:hAnsi="华文仿宋"/>
                <w:sz w:val="21"/>
                <w:szCs w:val="21"/>
                <w:u w:val="none"/>
              </w:rPr>
            </w:pPr>
            <w:r w:rsidRPr="00252BCA">
              <w:rPr>
                <w:rFonts w:ascii="华文仿宋" w:eastAsia="华文仿宋" w:hAnsi="华文仿宋"/>
                <w:sz w:val="21"/>
                <w:szCs w:val="21"/>
                <w:u w:val="none"/>
              </w:rPr>
              <w:t>1</w:t>
            </w:r>
          </w:p>
        </w:tc>
        <w:tc>
          <w:tcPr>
            <w:tcW w:w="567" w:type="dxa"/>
            <w:vMerge w:val="restart"/>
            <w:tcBorders>
              <w:top w:val="outset" w:sz="6" w:space="0" w:color="auto"/>
              <w:left w:val="outset" w:sz="6" w:space="0" w:color="auto"/>
              <w:bottom w:val="outset" w:sz="6" w:space="0" w:color="auto"/>
              <w:right w:val="outset" w:sz="6" w:space="0" w:color="auto"/>
            </w:tcBorders>
            <w:textDirection w:val="tbRlV"/>
            <w:vAlign w:val="center"/>
          </w:tcPr>
          <w:p w:rsidR="009F5DC8" w:rsidRPr="00252BCA" w:rsidRDefault="00AB169B" w:rsidP="00410AA5">
            <w:pPr>
              <w:spacing w:line="280" w:lineRule="exact"/>
              <w:ind w:left="113" w:right="113"/>
              <w:jc w:val="center"/>
              <w:rPr>
                <w:rFonts w:ascii="华文仿宋" w:eastAsia="华文仿宋" w:hAnsi="华文仿宋"/>
                <w:sz w:val="21"/>
                <w:szCs w:val="21"/>
                <w:u w:val="none"/>
              </w:rPr>
            </w:pPr>
            <w:r w:rsidRPr="00252BCA">
              <w:rPr>
                <w:rFonts w:ascii="华文仿宋" w:eastAsia="华文仿宋" w:hAnsi="华文仿宋" w:hint="eastAsia"/>
                <w:sz w:val="21"/>
                <w:szCs w:val="21"/>
                <w:u w:val="none"/>
              </w:rPr>
              <w:t>施工组织设计（</w:t>
            </w:r>
            <w:r w:rsidR="00410AA5" w:rsidRPr="00252BCA">
              <w:rPr>
                <w:rFonts w:ascii="华文仿宋" w:eastAsia="华文仿宋" w:hAnsi="华文仿宋"/>
                <w:sz w:val="21"/>
                <w:szCs w:val="21"/>
                <w:u w:val="none"/>
              </w:rPr>
              <w:t>10</w:t>
            </w:r>
            <w:r w:rsidRPr="00252BCA">
              <w:rPr>
                <w:rFonts w:ascii="华文仿宋" w:eastAsia="华文仿宋" w:hAnsi="华文仿宋" w:hint="eastAsia"/>
                <w:sz w:val="21"/>
                <w:szCs w:val="21"/>
                <w:u w:val="none"/>
              </w:rPr>
              <w:t>分）</w:t>
            </w:r>
          </w:p>
        </w:tc>
        <w:tc>
          <w:tcPr>
            <w:tcW w:w="3827" w:type="dxa"/>
            <w:tcBorders>
              <w:top w:val="outset" w:sz="6" w:space="0" w:color="auto"/>
              <w:left w:val="outset" w:sz="6" w:space="0" w:color="auto"/>
              <w:bottom w:val="outset" w:sz="6" w:space="0" w:color="auto"/>
              <w:right w:val="outset" w:sz="6" w:space="0" w:color="auto"/>
            </w:tcBorders>
            <w:vAlign w:val="center"/>
          </w:tcPr>
          <w:p w:rsidR="009F5DC8" w:rsidRPr="00252BCA" w:rsidRDefault="00410AA5" w:rsidP="00410AA5">
            <w:pPr>
              <w:spacing w:line="280" w:lineRule="exact"/>
              <w:jc w:val="left"/>
              <w:rPr>
                <w:rFonts w:ascii="华文仿宋" w:eastAsia="华文仿宋" w:hAnsi="华文仿宋"/>
                <w:sz w:val="21"/>
                <w:szCs w:val="21"/>
                <w:u w:val="none"/>
              </w:rPr>
            </w:pPr>
            <w:r w:rsidRPr="00252BCA">
              <w:rPr>
                <w:rFonts w:ascii="华文仿宋" w:eastAsia="华文仿宋" w:hAnsi="华文仿宋" w:hint="eastAsia"/>
                <w:sz w:val="21"/>
                <w:szCs w:val="21"/>
                <w:u w:val="none"/>
              </w:rPr>
              <w:t>1、</w:t>
            </w:r>
            <w:r w:rsidRPr="00252BCA">
              <w:rPr>
                <w:rFonts w:ascii="华文仿宋" w:eastAsia="华文仿宋" w:hAnsi="华文仿宋"/>
                <w:sz w:val="21"/>
                <w:szCs w:val="21"/>
                <w:u w:val="none"/>
              </w:rPr>
              <w:t>针对本项目的施工环境</w:t>
            </w:r>
            <w:r w:rsidRPr="00252BCA">
              <w:rPr>
                <w:rFonts w:ascii="华文仿宋" w:eastAsia="华文仿宋" w:hAnsi="华文仿宋" w:hint="eastAsia"/>
                <w:sz w:val="21"/>
                <w:szCs w:val="21"/>
                <w:u w:val="none"/>
              </w:rPr>
              <w:t>、</w:t>
            </w:r>
            <w:r w:rsidRPr="00252BCA">
              <w:rPr>
                <w:rFonts w:ascii="华文仿宋" w:eastAsia="华文仿宋" w:hAnsi="华文仿宋"/>
                <w:sz w:val="21"/>
                <w:szCs w:val="21"/>
                <w:u w:val="none"/>
              </w:rPr>
              <w:t>施工工期、施工方案的具体描述</w:t>
            </w:r>
            <w:r w:rsidRPr="00252BCA">
              <w:rPr>
                <w:rFonts w:ascii="华文仿宋" w:eastAsia="华文仿宋" w:hAnsi="华文仿宋" w:hint="eastAsia"/>
                <w:sz w:val="21"/>
                <w:szCs w:val="21"/>
                <w:u w:val="none"/>
              </w:rPr>
              <w:t>。</w:t>
            </w:r>
          </w:p>
        </w:tc>
        <w:tc>
          <w:tcPr>
            <w:tcW w:w="4127" w:type="dxa"/>
            <w:tcBorders>
              <w:top w:val="outset" w:sz="6" w:space="0" w:color="auto"/>
              <w:left w:val="outset" w:sz="6" w:space="0" w:color="auto"/>
              <w:bottom w:val="outset" w:sz="6" w:space="0" w:color="auto"/>
              <w:right w:val="outset" w:sz="6" w:space="0" w:color="auto"/>
            </w:tcBorders>
            <w:vAlign w:val="center"/>
          </w:tcPr>
          <w:p w:rsidR="009F5DC8" w:rsidRPr="00252BCA" w:rsidRDefault="00AB169B" w:rsidP="002F0CA3">
            <w:pPr>
              <w:spacing w:line="280" w:lineRule="exact"/>
              <w:ind w:firstLineChars="200" w:firstLine="420"/>
              <w:rPr>
                <w:rFonts w:ascii="华文仿宋" w:eastAsia="华文仿宋" w:hAnsi="华文仿宋"/>
                <w:sz w:val="21"/>
                <w:szCs w:val="21"/>
                <w:u w:val="none"/>
              </w:rPr>
            </w:pPr>
            <w:r w:rsidRPr="00252BCA">
              <w:rPr>
                <w:rFonts w:ascii="华文仿宋" w:eastAsia="华文仿宋" w:hAnsi="华文仿宋" w:hint="eastAsia"/>
                <w:sz w:val="21"/>
                <w:szCs w:val="21"/>
                <w:u w:val="none"/>
              </w:rPr>
              <w:t>优</w:t>
            </w:r>
            <w:r w:rsidR="008413B1" w:rsidRPr="00252BCA">
              <w:rPr>
                <w:rFonts w:ascii="华文仿宋" w:eastAsia="华文仿宋" w:hAnsi="华文仿宋"/>
                <w:sz w:val="21"/>
                <w:szCs w:val="21"/>
                <w:u w:val="none"/>
              </w:rPr>
              <w:t>:</w:t>
            </w:r>
            <w:r w:rsidR="008413B1" w:rsidRPr="00252BCA">
              <w:rPr>
                <w:rFonts w:ascii="华文仿宋" w:eastAsia="华文仿宋" w:hAnsi="华文仿宋" w:hint="eastAsia"/>
                <w:sz w:val="21"/>
                <w:szCs w:val="21"/>
                <w:u w:val="none"/>
              </w:rPr>
              <w:t>：</w:t>
            </w:r>
            <w:r w:rsidR="008413B1" w:rsidRPr="00252BCA">
              <w:rPr>
                <w:rFonts w:ascii="华文仿宋" w:eastAsia="华文仿宋" w:hAnsi="华文仿宋"/>
                <w:sz w:val="21"/>
                <w:szCs w:val="21"/>
                <w:u w:val="none"/>
              </w:rPr>
              <w:t>3</w:t>
            </w:r>
            <w:r w:rsidRPr="00252BCA">
              <w:rPr>
                <w:rFonts w:ascii="华文仿宋" w:eastAsia="华文仿宋" w:hAnsi="华文仿宋" w:hint="eastAsia"/>
                <w:sz w:val="21"/>
                <w:szCs w:val="21"/>
                <w:u w:val="none"/>
              </w:rPr>
              <w:t>分</w:t>
            </w:r>
            <w:r w:rsidRPr="00252BCA">
              <w:rPr>
                <w:rFonts w:ascii="华文仿宋" w:eastAsia="华文仿宋" w:hAnsi="华文仿宋"/>
                <w:sz w:val="21"/>
                <w:szCs w:val="21"/>
                <w:u w:val="none"/>
              </w:rPr>
              <w:t xml:space="preserve">; </w:t>
            </w:r>
            <w:r w:rsidRPr="00252BCA">
              <w:rPr>
                <w:rFonts w:ascii="华文仿宋" w:eastAsia="华文仿宋" w:hAnsi="华文仿宋" w:hint="eastAsia"/>
                <w:sz w:val="21"/>
                <w:szCs w:val="21"/>
                <w:u w:val="none"/>
              </w:rPr>
              <w:t>良</w:t>
            </w:r>
            <w:r w:rsidR="008413B1" w:rsidRPr="00252BCA">
              <w:rPr>
                <w:rFonts w:ascii="华文仿宋" w:eastAsia="华文仿宋" w:hAnsi="华文仿宋" w:hint="eastAsia"/>
                <w:sz w:val="21"/>
                <w:szCs w:val="21"/>
                <w:u w:val="none"/>
              </w:rPr>
              <w:t>：</w:t>
            </w:r>
            <w:r w:rsidR="008413B1" w:rsidRPr="00252BCA">
              <w:rPr>
                <w:rFonts w:ascii="华文仿宋" w:eastAsia="华文仿宋" w:hAnsi="华文仿宋"/>
                <w:sz w:val="21"/>
                <w:szCs w:val="21"/>
                <w:u w:val="none"/>
              </w:rPr>
              <w:t>2.7</w:t>
            </w:r>
            <w:r w:rsidRPr="00252BCA">
              <w:rPr>
                <w:rFonts w:ascii="华文仿宋" w:eastAsia="华文仿宋" w:hAnsi="华文仿宋" w:hint="eastAsia"/>
                <w:sz w:val="21"/>
                <w:szCs w:val="21"/>
                <w:u w:val="none"/>
              </w:rPr>
              <w:t>分</w:t>
            </w:r>
            <w:r w:rsidR="008413B1" w:rsidRPr="00252BCA">
              <w:rPr>
                <w:rFonts w:ascii="华文仿宋" w:eastAsia="华文仿宋" w:hAnsi="华文仿宋" w:hint="eastAsia"/>
                <w:sz w:val="21"/>
                <w:szCs w:val="21"/>
                <w:u w:val="none"/>
              </w:rPr>
              <w:t>；</w:t>
            </w:r>
            <w:r w:rsidRPr="00252BCA">
              <w:rPr>
                <w:rFonts w:ascii="华文仿宋" w:eastAsia="华文仿宋" w:hAnsi="华文仿宋" w:hint="eastAsia"/>
                <w:sz w:val="21"/>
                <w:szCs w:val="21"/>
                <w:u w:val="none"/>
              </w:rPr>
              <w:t>中</w:t>
            </w:r>
            <w:r w:rsidR="008413B1" w:rsidRPr="00252BCA">
              <w:rPr>
                <w:rFonts w:ascii="华文仿宋" w:eastAsia="华文仿宋" w:hAnsi="华文仿宋" w:hint="eastAsia"/>
                <w:sz w:val="21"/>
                <w:szCs w:val="21"/>
                <w:u w:val="none"/>
              </w:rPr>
              <w:t>：</w:t>
            </w:r>
            <w:r w:rsidR="008413B1" w:rsidRPr="00252BCA">
              <w:rPr>
                <w:rFonts w:ascii="华文仿宋" w:eastAsia="华文仿宋" w:hAnsi="华文仿宋"/>
                <w:sz w:val="21"/>
                <w:szCs w:val="21"/>
                <w:u w:val="none"/>
              </w:rPr>
              <w:t>2.4</w:t>
            </w:r>
            <w:r w:rsidRPr="00252BCA">
              <w:rPr>
                <w:rFonts w:ascii="华文仿宋" w:eastAsia="华文仿宋" w:hAnsi="华文仿宋" w:hint="eastAsia"/>
                <w:sz w:val="21"/>
                <w:szCs w:val="21"/>
                <w:u w:val="none"/>
              </w:rPr>
              <w:t>分</w:t>
            </w:r>
            <w:r w:rsidRPr="00252BCA">
              <w:rPr>
                <w:rFonts w:ascii="华文仿宋" w:eastAsia="华文仿宋" w:hAnsi="华文仿宋"/>
                <w:sz w:val="21"/>
                <w:szCs w:val="21"/>
                <w:u w:val="none"/>
              </w:rPr>
              <w:t xml:space="preserve">; </w:t>
            </w:r>
            <w:r w:rsidRPr="00252BCA">
              <w:rPr>
                <w:rFonts w:ascii="华文仿宋" w:eastAsia="华文仿宋" w:hAnsi="华文仿宋" w:hint="eastAsia"/>
                <w:sz w:val="21"/>
                <w:szCs w:val="21"/>
                <w:u w:val="none"/>
              </w:rPr>
              <w:t>一般</w:t>
            </w:r>
            <w:r w:rsidR="008413B1" w:rsidRPr="00252BCA">
              <w:rPr>
                <w:rFonts w:ascii="华文仿宋" w:eastAsia="华文仿宋" w:hAnsi="华文仿宋" w:hint="eastAsia"/>
                <w:sz w:val="21"/>
                <w:szCs w:val="21"/>
                <w:u w:val="none"/>
              </w:rPr>
              <w:t>：</w:t>
            </w:r>
            <w:r w:rsidR="008413B1" w:rsidRPr="00252BCA">
              <w:rPr>
                <w:rFonts w:ascii="华文仿宋" w:eastAsia="华文仿宋" w:hAnsi="华文仿宋"/>
                <w:sz w:val="21"/>
                <w:szCs w:val="21"/>
                <w:u w:val="none"/>
              </w:rPr>
              <w:t>2.1</w:t>
            </w:r>
            <w:r w:rsidRPr="00252BCA">
              <w:rPr>
                <w:rFonts w:ascii="华文仿宋" w:eastAsia="华文仿宋" w:hAnsi="华文仿宋" w:hint="eastAsia"/>
                <w:sz w:val="21"/>
                <w:szCs w:val="21"/>
                <w:u w:val="none"/>
              </w:rPr>
              <w:t>分</w:t>
            </w:r>
            <w:r w:rsidRPr="00252BCA">
              <w:rPr>
                <w:rFonts w:ascii="华文仿宋" w:eastAsia="华文仿宋" w:hAnsi="华文仿宋"/>
                <w:sz w:val="21"/>
                <w:szCs w:val="21"/>
                <w:u w:val="none"/>
              </w:rPr>
              <w:t xml:space="preserve">; </w:t>
            </w:r>
            <w:r w:rsidRPr="00252BCA">
              <w:rPr>
                <w:rFonts w:ascii="华文仿宋" w:eastAsia="华文仿宋" w:hAnsi="华文仿宋" w:hint="eastAsia"/>
                <w:sz w:val="21"/>
                <w:szCs w:val="21"/>
                <w:u w:val="none"/>
              </w:rPr>
              <w:t>无</w:t>
            </w:r>
            <w:r w:rsidR="008413B1" w:rsidRPr="00252BCA">
              <w:rPr>
                <w:rFonts w:ascii="华文仿宋" w:eastAsia="华文仿宋" w:hAnsi="华文仿宋" w:hint="eastAsia"/>
                <w:sz w:val="21"/>
                <w:szCs w:val="21"/>
                <w:u w:val="none"/>
              </w:rPr>
              <w:t>：</w:t>
            </w:r>
            <w:r w:rsidRPr="00252BCA">
              <w:rPr>
                <w:rFonts w:ascii="华文仿宋" w:eastAsia="华文仿宋" w:hAnsi="华文仿宋"/>
                <w:sz w:val="21"/>
                <w:szCs w:val="21"/>
                <w:u w:val="none"/>
              </w:rPr>
              <w:t>0</w:t>
            </w:r>
            <w:r w:rsidRPr="00252BCA">
              <w:rPr>
                <w:rFonts w:ascii="华文仿宋" w:eastAsia="华文仿宋" w:hAnsi="华文仿宋" w:hint="eastAsia"/>
                <w:sz w:val="21"/>
                <w:szCs w:val="21"/>
                <w:u w:val="none"/>
              </w:rPr>
              <w:t>分；</w:t>
            </w:r>
          </w:p>
        </w:tc>
      </w:tr>
      <w:tr w:rsidR="009F5DC8" w:rsidTr="002F0CA3">
        <w:tc>
          <w:tcPr>
            <w:tcW w:w="426" w:type="dxa"/>
            <w:vMerge/>
            <w:tcBorders>
              <w:top w:val="outset" w:sz="6" w:space="0" w:color="auto"/>
              <w:left w:val="outset" w:sz="6" w:space="0" w:color="auto"/>
              <w:bottom w:val="outset" w:sz="6" w:space="0" w:color="auto"/>
              <w:right w:val="outset" w:sz="6" w:space="0" w:color="auto"/>
            </w:tcBorders>
            <w:vAlign w:val="center"/>
          </w:tcPr>
          <w:p w:rsidR="009F5DC8" w:rsidRPr="00252BCA" w:rsidRDefault="009F5DC8">
            <w:pPr>
              <w:spacing w:line="280" w:lineRule="exact"/>
              <w:jc w:val="center"/>
              <w:rPr>
                <w:rFonts w:ascii="华文仿宋" w:eastAsia="华文仿宋" w:hAnsi="华文仿宋"/>
                <w:sz w:val="21"/>
                <w:szCs w:val="21"/>
                <w:u w:val="none"/>
              </w:rPr>
            </w:pPr>
          </w:p>
        </w:tc>
        <w:tc>
          <w:tcPr>
            <w:tcW w:w="567" w:type="dxa"/>
            <w:vMerge/>
            <w:tcBorders>
              <w:top w:val="outset" w:sz="6" w:space="0" w:color="auto"/>
              <w:left w:val="outset" w:sz="6" w:space="0" w:color="auto"/>
              <w:bottom w:val="outset" w:sz="6" w:space="0" w:color="auto"/>
              <w:right w:val="outset" w:sz="6" w:space="0" w:color="auto"/>
            </w:tcBorders>
            <w:vAlign w:val="center"/>
          </w:tcPr>
          <w:p w:rsidR="009F5DC8" w:rsidRPr="00252BCA" w:rsidRDefault="009F5DC8">
            <w:pPr>
              <w:spacing w:line="280" w:lineRule="exact"/>
              <w:jc w:val="left"/>
              <w:rPr>
                <w:rFonts w:ascii="华文仿宋" w:eastAsia="华文仿宋" w:hAnsi="华文仿宋"/>
                <w:sz w:val="21"/>
                <w:szCs w:val="21"/>
                <w:u w:val="none"/>
              </w:rPr>
            </w:pPr>
          </w:p>
        </w:tc>
        <w:tc>
          <w:tcPr>
            <w:tcW w:w="3827" w:type="dxa"/>
            <w:tcBorders>
              <w:top w:val="outset" w:sz="6" w:space="0" w:color="auto"/>
              <w:left w:val="outset" w:sz="6" w:space="0" w:color="auto"/>
              <w:bottom w:val="outset" w:sz="6" w:space="0" w:color="auto"/>
              <w:right w:val="outset" w:sz="6" w:space="0" w:color="auto"/>
            </w:tcBorders>
            <w:vAlign w:val="center"/>
          </w:tcPr>
          <w:p w:rsidR="009F5DC8" w:rsidRPr="00252BCA" w:rsidRDefault="00410AA5" w:rsidP="00410AA5">
            <w:pPr>
              <w:spacing w:line="280" w:lineRule="exact"/>
              <w:jc w:val="left"/>
              <w:rPr>
                <w:rFonts w:ascii="华文仿宋" w:eastAsia="华文仿宋" w:hAnsi="华文仿宋"/>
                <w:sz w:val="21"/>
                <w:szCs w:val="21"/>
                <w:u w:val="none"/>
              </w:rPr>
            </w:pPr>
            <w:r w:rsidRPr="00252BCA">
              <w:rPr>
                <w:rFonts w:ascii="华文仿宋" w:eastAsia="华文仿宋" w:hAnsi="华文仿宋"/>
                <w:sz w:val="21"/>
                <w:szCs w:val="21"/>
                <w:u w:val="none"/>
              </w:rPr>
              <w:t>2</w:t>
            </w:r>
            <w:r w:rsidRPr="00252BCA">
              <w:rPr>
                <w:rFonts w:ascii="华文仿宋" w:eastAsia="华文仿宋" w:hAnsi="华文仿宋" w:hint="eastAsia"/>
                <w:sz w:val="21"/>
                <w:szCs w:val="21"/>
                <w:u w:val="none"/>
              </w:rPr>
              <w:t>、投标人</w:t>
            </w:r>
            <w:r w:rsidRPr="00252BCA">
              <w:rPr>
                <w:rFonts w:ascii="华文仿宋" w:eastAsia="华文仿宋" w:hAnsi="华文仿宋"/>
                <w:sz w:val="21"/>
                <w:szCs w:val="21"/>
                <w:u w:val="none"/>
              </w:rPr>
              <w:t>提供的钛镁合金门制作</w:t>
            </w:r>
            <w:r w:rsidRPr="00252BCA">
              <w:rPr>
                <w:rFonts w:ascii="华文仿宋" w:eastAsia="华文仿宋" w:hAnsi="华文仿宋" w:hint="eastAsia"/>
                <w:sz w:val="21"/>
                <w:szCs w:val="21"/>
                <w:u w:val="none"/>
              </w:rPr>
              <w:t>、</w:t>
            </w:r>
            <w:r w:rsidRPr="00252BCA">
              <w:rPr>
                <w:rFonts w:ascii="华文仿宋" w:eastAsia="华文仿宋" w:hAnsi="华文仿宋"/>
                <w:sz w:val="21"/>
                <w:szCs w:val="21"/>
                <w:u w:val="none"/>
              </w:rPr>
              <w:t>安装</w:t>
            </w:r>
            <w:r w:rsidRPr="00252BCA">
              <w:rPr>
                <w:rFonts w:ascii="华文仿宋" w:eastAsia="华文仿宋" w:hAnsi="华文仿宋" w:hint="eastAsia"/>
                <w:sz w:val="21"/>
                <w:szCs w:val="21"/>
                <w:u w:val="none"/>
              </w:rPr>
              <w:t>质量</w:t>
            </w:r>
            <w:r w:rsidRPr="00252BCA">
              <w:rPr>
                <w:rFonts w:ascii="华文仿宋" w:eastAsia="华文仿宋" w:hAnsi="华文仿宋"/>
                <w:sz w:val="21"/>
                <w:szCs w:val="21"/>
                <w:u w:val="none"/>
              </w:rPr>
              <w:t>控制措施描述。</w:t>
            </w:r>
          </w:p>
        </w:tc>
        <w:tc>
          <w:tcPr>
            <w:tcW w:w="4127" w:type="dxa"/>
            <w:tcBorders>
              <w:top w:val="outset" w:sz="6" w:space="0" w:color="auto"/>
              <w:left w:val="outset" w:sz="6" w:space="0" w:color="auto"/>
              <w:bottom w:val="outset" w:sz="6" w:space="0" w:color="auto"/>
              <w:right w:val="outset" w:sz="6" w:space="0" w:color="auto"/>
            </w:tcBorders>
            <w:vAlign w:val="center"/>
          </w:tcPr>
          <w:p w:rsidR="009F5DC8" w:rsidRPr="00252BCA" w:rsidRDefault="008413B1" w:rsidP="002F0CA3">
            <w:pPr>
              <w:spacing w:line="280" w:lineRule="exact"/>
              <w:ind w:firstLineChars="200" w:firstLine="420"/>
              <w:rPr>
                <w:rFonts w:ascii="华文仿宋" w:eastAsia="华文仿宋" w:hAnsi="华文仿宋"/>
                <w:sz w:val="21"/>
                <w:szCs w:val="21"/>
                <w:u w:val="none"/>
              </w:rPr>
            </w:pPr>
            <w:r w:rsidRPr="00252BCA">
              <w:rPr>
                <w:rFonts w:ascii="华文仿宋" w:eastAsia="华文仿宋" w:hAnsi="华文仿宋" w:hint="eastAsia"/>
                <w:sz w:val="21"/>
                <w:szCs w:val="21"/>
                <w:u w:val="none"/>
              </w:rPr>
              <w:t>优</w:t>
            </w:r>
            <w:r w:rsidRPr="00252BCA">
              <w:rPr>
                <w:rFonts w:ascii="华文仿宋" w:eastAsia="华文仿宋" w:hAnsi="华文仿宋"/>
                <w:sz w:val="21"/>
                <w:szCs w:val="21"/>
                <w:u w:val="none"/>
              </w:rPr>
              <w:t>:</w:t>
            </w:r>
            <w:r w:rsidRPr="00252BCA">
              <w:rPr>
                <w:rFonts w:ascii="华文仿宋" w:eastAsia="华文仿宋" w:hAnsi="华文仿宋" w:hint="eastAsia"/>
                <w:sz w:val="21"/>
                <w:szCs w:val="21"/>
                <w:u w:val="none"/>
              </w:rPr>
              <w:t>：</w:t>
            </w:r>
            <w:r w:rsidRPr="00252BCA">
              <w:rPr>
                <w:rFonts w:ascii="华文仿宋" w:eastAsia="华文仿宋" w:hAnsi="华文仿宋"/>
                <w:sz w:val="21"/>
                <w:szCs w:val="21"/>
                <w:u w:val="none"/>
              </w:rPr>
              <w:t>3</w:t>
            </w:r>
            <w:r w:rsidRPr="00252BCA">
              <w:rPr>
                <w:rFonts w:ascii="华文仿宋" w:eastAsia="华文仿宋" w:hAnsi="华文仿宋" w:hint="eastAsia"/>
                <w:sz w:val="21"/>
                <w:szCs w:val="21"/>
                <w:u w:val="none"/>
              </w:rPr>
              <w:t>分</w:t>
            </w:r>
            <w:r w:rsidRPr="00252BCA">
              <w:rPr>
                <w:rFonts w:ascii="华文仿宋" w:eastAsia="华文仿宋" w:hAnsi="华文仿宋"/>
                <w:sz w:val="21"/>
                <w:szCs w:val="21"/>
                <w:u w:val="none"/>
              </w:rPr>
              <w:t xml:space="preserve">; </w:t>
            </w:r>
            <w:r w:rsidRPr="00252BCA">
              <w:rPr>
                <w:rFonts w:ascii="华文仿宋" w:eastAsia="华文仿宋" w:hAnsi="华文仿宋" w:hint="eastAsia"/>
                <w:sz w:val="21"/>
                <w:szCs w:val="21"/>
                <w:u w:val="none"/>
              </w:rPr>
              <w:t>良：</w:t>
            </w:r>
            <w:r w:rsidRPr="00252BCA">
              <w:rPr>
                <w:rFonts w:ascii="华文仿宋" w:eastAsia="华文仿宋" w:hAnsi="华文仿宋"/>
                <w:sz w:val="21"/>
                <w:szCs w:val="21"/>
                <w:u w:val="none"/>
              </w:rPr>
              <w:t>2.7</w:t>
            </w:r>
            <w:r w:rsidRPr="00252BCA">
              <w:rPr>
                <w:rFonts w:ascii="华文仿宋" w:eastAsia="华文仿宋" w:hAnsi="华文仿宋" w:hint="eastAsia"/>
                <w:sz w:val="21"/>
                <w:szCs w:val="21"/>
                <w:u w:val="none"/>
              </w:rPr>
              <w:t>分；中：</w:t>
            </w:r>
            <w:r w:rsidRPr="00252BCA">
              <w:rPr>
                <w:rFonts w:ascii="华文仿宋" w:eastAsia="华文仿宋" w:hAnsi="华文仿宋"/>
                <w:sz w:val="21"/>
                <w:szCs w:val="21"/>
                <w:u w:val="none"/>
              </w:rPr>
              <w:t>2.4</w:t>
            </w:r>
            <w:r w:rsidRPr="00252BCA">
              <w:rPr>
                <w:rFonts w:ascii="华文仿宋" w:eastAsia="华文仿宋" w:hAnsi="华文仿宋" w:hint="eastAsia"/>
                <w:sz w:val="21"/>
                <w:szCs w:val="21"/>
                <w:u w:val="none"/>
              </w:rPr>
              <w:t>分</w:t>
            </w:r>
            <w:r w:rsidRPr="00252BCA">
              <w:rPr>
                <w:rFonts w:ascii="华文仿宋" w:eastAsia="华文仿宋" w:hAnsi="华文仿宋"/>
                <w:sz w:val="21"/>
                <w:szCs w:val="21"/>
                <w:u w:val="none"/>
              </w:rPr>
              <w:t xml:space="preserve">; </w:t>
            </w:r>
            <w:r w:rsidRPr="00252BCA">
              <w:rPr>
                <w:rFonts w:ascii="华文仿宋" w:eastAsia="华文仿宋" w:hAnsi="华文仿宋" w:hint="eastAsia"/>
                <w:sz w:val="21"/>
                <w:szCs w:val="21"/>
                <w:u w:val="none"/>
              </w:rPr>
              <w:t>一般：</w:t>
            </w:r>
            <w:r w:rsidRPr="00252BCA">
              <w:rPr>
                <w:rFonts w:ascii="华文仿宋" w:eastAsia="华文仿宋" w:hAnsi="华文仿宋"/>
                <w:sz w:val="21"/>
                <w:szCs w:val="21"/>
                <w:u w:val="none"/>
              </w:rPr>
              <w:t>2.1</w:t>
            </w:r>
            <w:r w:rsidRPr="00252BCA">
              <w:rPr>
                <w:rFonts w:ascii="华文仿宋" w:eastAsia="华文仿宋" w:hAnsi="华文仿宋" w:hint="eastAsia"/>
                <w:sz w:val="21"/>
                <w:szCs w:val="21"/>
                <w:u w:val="none"/>
              </w:rPr>
              <w:t>分</w:t>
            </w:r>
            <w:r w:rsidRPr="00252BCA">
              <w:rPr>
                <w:rFonts w:ascii="华文仿宋" w:eastAsia="华文仿宋" w:hAnsi="华文仿宋"/>
                <w:sz w:val="21"/>
                <w:szCs w:val="21"/>
                <w:u w:val="none"/>
              </w:rPr>
              <w:t xml:space="preserve">; </w:t>
            </w:r>
            <w:r w:rsidRPr="00252BCA">
              <w:rPr>
                <w:rFonts w:ascii="华文仿宋" w:eastAsia="华文仿宋" w:hAnsi="华文仿宋" w:hint="eastAsia"/>
                <w:sz w:val="21"/>
                <w:szCs w:val="21"/>
                <w:u w:val="none"/>
              </w:rPr>
              <w:t>无：</w:t>
            </w:r>
            <w:r w:rsidRPr="00252BCA">
              <w:rPr>
                <w:rFonts w:ascii="华文仿宋" w:eastAsia="华文仿宋" w:hAnsi="华文仿宋"/>
                <w:sz w:val="21"/>
                <w:szCs w:val="21"/>
                <w:u w:val="none"/>
              </w:rPr>
              <w:t>0</w:t>
            </w:r>
            <w:r w:rsidRPr="00252BCA">
              <w:rPr>
                <w:rFonts w:ascii="华文仿宋" w:eastAsia="华文仿宋" w:hAnsi="华文仿宋" w:hint="eastAsia"/>
                <w:sz w:val="21"/>
                <w:szCs w:val="21"/>
                <w:u w:val="none"/>
              </w:rPr>
              <w:t>分；</w:t>
            </w:r>
          </w:p>
        </w:tc>
      </w:tr>
      <w:tr w:rsidR="009F5DC8" w:rsidTr="002F0CA3">
        <w:tc>
          <w:tcPr>
            <w:tcW w:w="426" w:type="dxa"/>
            <w:vMerge/>
            <w:tcBorders>
              <w:top w:val="outset" w:sz="6" w:space="0" w:color="auto"/>
              <w:left w:val="outset" w:sz="6" w:space="0" w:color="auto"/>
              <w:bottom w:val="outset" w:sz="6" w:space="0" w:color="auto"/>
              <w:right w:val="outset" w:sz="6" w:space="0" w:color="auto"/>
            </w:tcBorders>
            <w:vAlign w:val="center"/>
          </w:tcPr>
          <w:p w:rsidR="009F5DC8" w:rsidRPr="00252BCA" w:rsidRDefault="009F5DC8">
            <w:pPr>
              <w:spacing w:line="280" w:lineRule="exact"/>
              <w:jc w:val="center"/>
              <w:rPr>
                <w:rFonts w:ascii="华文仿宋" w:eastAsia="华文仿宋" w:hAnsi="华文仿宋"/>
                <w:sz w:val="21"/>
                <w:szCs w:val="21"/>
                <w:u w:val="none"/>
              </w:rPr>
            </w:pPr>
          </w:p>
        </w:tc>
        <w:tc>
          <w:tcPr>
            <w:tcW w:w="567" w:type="dxa"/>
            <w:vMerge/>
            <w:tcBorders>
              <w:top w:val="outset" w:sz="6" w:space="0" w:color="auto"/>
              <w:left w:val="outset" w:sz="6" w:space="0" w:color="auto"/>
              <w:bottom w:val="outset" w:sz="6" w:space="0" w:color="auto"/>
              <w:right w:val="outset" w:sz="6" w:space="0" w:color="auto"/>
            </w:tcBorders>
            <w:vAlign w:val="center"/>
          </w:tcPr>
          <w:p w:rsidR="009F5DC8" w:rsidRPr="00252BCA" w:rsidRDefault="009F5DC8">
            <w:pPr>
              <w:spacing w:line="280" w:lineRule="exact"/>
              <w:jc w:val="left"/>
              <w:rPr>
                <w:rFonts w:ascii="华文仿宋" w:eastAsia="华文仿宋" w:hAnsi="华文仿宋"/>
                <w:sz w:val="21"/>
                <w:szCs w:val="21"/>
                <w:u w:val="none"/>
              </w:rPr>
            </w:pPr>
          </w:p>
        </w:tc>
        <w:tc>
          <w:tcPr>
            <w:tcW w:w="3827" w:type="dxa"/>
            <w:tcBorders>
              <w:top w:val="outset" w:sz="6" w:space="0" w:color="auto"/>
              <w:left w:val="outset" w:sz="6" w:space="0" w:color="auto"/>
              <w:bottom w:val="outset" w:sz="6" w:space="0" w:color="auto"/>
              <w:right w:val="outset" w:sz="6" w:space="0" w:color="auto"/>
            </w:tcBorders>
            <w:vAlign w:val="center"/>
          </w:tcPr>
          <w:p w:rsidR="009F5DC8" w:rsidRPr="00252BCA" w:rsidRDefault="00410AA5" w:rsidP="00410AA5">
            <w:pPr>
              <w:spacing w:line="280" w:lineRule="exact"/>
              <w:jc w:val="left"/>
              <w:rPr>
                <w:rFonts w:ascii="华文仿宋" w:eastAsia="华文仿宋" w:hAnsi="华文仿宋"/>
                <w:sz w:val="21"/>
                <w:szCs w:val="21"/>
                <w:u w:val="none"/>
              </w:rPr>
            </w:pPr>
            <w:r w:rsidRPr="00252BCA">
              <w:rPr>
                <w:rFonts w:ascii="华文仿宋" w:eastAsia="华文仿宋" w:hAnsi="华文仿宋"/>
                <w:sz w:val="21"/>
                <w:szCs w:val="21"/>
                <w:u w:val="none"/>
              </w:rPr>
              <w:t>3</w:t>
            </w:r>
            <w:r w:rsidRPr="00252BCA">
              <w:rPr>
                <w:rFonts w:ascii="华文仿宋" w:eastAsia="华文仿宋" w:hAnsi="华文仿宋" w:hint="eastAsia"/>
                <w:sz w:val="21"/>
                <w:szCs w:val="21"/>
                <w:u w:val="none"/>
              </w:rPr>
              <w:t>、投标人</w:t>
            </w:r>
            <w:r w:rsidRPr="00252BCA">
              <w:rPr>
                <w:rFonts w:ascii="华文仿宋" w:eastAsia="华文仿宋" w:hAnsi="华文仿宋"/>
                <w:sz w:val="21"/>
                <w:szCs w:val="21"/>
                <w:u w:val="none"/>
              </w:rPr>
              <w:t>在制作安装过程</w:t>
            </w:r>
            <w:r w:rsidRPr="00252BCA">
              <w:rPr>
                <w:rFonts w:ascii="华文仿宋" w:eastAsia="华文仿宋" w:hAnsi="华文仿宋" w:hint="eastAsia"/>
                <w:sz w:val="21"/>
                <w:szCs w:val="21"/>
                <w:u w:val="none"/>
              </w:rPr>
              <w:t>中的</w:t>
            </w:r>
            <w:r w:rsidR="00AB169B" w:rsidRPr="00252BCA">
              <w:rPr>
                <w:rFonts w:ascii="华文仿宋" w:eastAsia="华文仿宋" w:hAnsi="华文仿宋" w:hint="eastAsia"/>
                <w:sz w:val="21"/>
                <w:szCs w:val="21"/>
                <w:u w:val="none"/>
              </w:rPr>
              <w:t>施工进度计划和各阶段进度的保证措施</w:t>
            </w:r>
          </w:p>
        </w:tc>
        <w:tc>
          <w:tcPr>
            <w:tcW w:w="4127" w:type="dxa"/>
            <w:tcBorders>
              <w:top w:val="outset" w:sz="6" w:space="0" w:color="auto"/>
              <w:left w:val="outset" w:sz="6" w:space="0" w:color="auto"/>
              <w:bottom w:val="outset" w:sz="6" w:space="0" w:color="auto"/>
              <w:right w:val="outset" w:sz="6" w:space="0" w:color="auto"/>
            </w:tcBorders>
            <w:vAlign w:val="center"/>
          </w:tcPr>
          <w:p w:rsidR="009F5DC8" w:rsidRPr="00252BCA" w:rsidRDefault="008413B1" w:rsidP="002F0CA3">
            <w:pPr>
              <w:spacing w:line="280" w:lineRule="exact"/>
              <w:ind w:firstLineChars="200" w:firstLine="420"/>
              <w:jc w:val="left"/>
              <w:rPr>
                <w:rFonts w:ascii="华文仿宋" w:eastAsia="华文仿宋" w:hAnsi="华文仿宋"/>
                <w:sz w:val="21"/>
                <w:szCs w:val="21"/>
                <w:u w:val="none"/>
              </w:rPr>
            </w:pPr>
            <w:r w:rsidRPr="00252BCA">
              <w:rPr>
                <w:rFonts w:ascii="华文仿宋" w:eastAsia="华文仿宋" w:hAnsi="华文仿宋" w:hint="eastAsia"/>
                <w:sz w:val="21"/>
                <w:szCs w:val="21"/>
                <w:u w:val="none"/>
              </w:rPr>
              <w:t>优</w:t>
            </w:r>
            <w:r w:rsidRPr="00252BCA">
              <w:rPr>
                <w:rFonts w:ascii="华文仿宋" w:eastAsia="华文仿宋" w:hAnsi="华文仿宋"/>
                <w:sz w:val="21"/>
                <w:szCs w:val="21"/>
                <w:u w:val="none"/>
              </w:rPr>
              <w:t>:</w:t>
            </w:r>
            <w:r w:rsidRPr="00252BCA">
              <w:rPr>
                <w:rFonts w:ascii="华文仿宋" w:eastAsia="华文仿宋" w:hAnsi="华文仿宋" w:hint="eastAsia"/>
                <w:sz w:val="21"/>
                <w:szCs w:val="21"/>
                <w:u w:val="none"/>
              </w:rPr>
              <w:t>：</w:t>
            </w:r>
            <w:r w:rsidRPr="00252BCA">
              <w:rPr>
                <w:rFonts w:ascii="华文仿宋" w:eastAsia="华文仿宋" w:hAnsi="华文仿宋"/>
                <w:sz w:val="21"/>
                <w:szCs w:val="21"/>
                <w:u w:val="none"/>
              </w:rPr>
              <w:t>1</w:t>
            </w:r>
            <w:r w:rsidRPr="00252BCA">
              <w:rPr>
                <w:rFonts w:ascii="华文仿宋" w:eastAsia="华文仿宋" w:hAnsi="华文仿宋" w:hint="eastAsia"/>
                <w:sz w:val="21"/>
                <w:szCs w:val="21"/>
                <w:u w:val="none"/>
              </w:rPr>
              <w:t>分</w:t>
            </w:r>
            <w:r w:rsidRPr="00252BCA">
              <w:rPr>
                <w:rFonts w:ascii="华文仿宋" w:eastAsia="华文仿宋" w:hAnsi="华文仿宋"/>
                <w:sz w:val="21"/>
                <w:szCs w:val="21"/>
                <w:u w:val="none"/>
              </w:rPr>
              <w:t xml:space="preserve">; </w:t>
            </w:r>
            <w:r w:rsidRPr="00252BCA">
              <w:rPr>
                <w:rFonts w:ascii="华文仿宋" w:eastAsia="华文仿宋" w:hAnsi="华文仿宋" w:hint="eastAsia"/>
                <w:sz w:val="21"/>
                <w:szCs w:val="21"/>
                <w:u w:val="none"/>
              </w:rPr>
              <w:t>良：</w:t>
            </w:r>
            <w:r w:rsidRPr="00252BCA">
              <w:rPr>
                <w:rFonts w:ascii="华文仿宋" w:eastAsia="华文仿宋" w:hAnsi="华文仿宋"/>
                <w:sz w:val="21"/>
                <w:szCs w:val="21"/>
                <w:u w:val="none"/>
              </w:rPr>
              <w:t>0.9</w:t>
            </w:r>
            <w:r w:rsidRPr="00252BCA">
              <w:rPr>
                <w:rFonts w:ascii="华文仿宋" w:eastAsia="华文仿宋" w:hAnsi="华文仿宋" w:hint="eastAsia"/>
                <w:sz w:val="21"/>
                <w:szCs w:val="21"/>
                <w:u w:val="none"/>
              </w:rPr>
              <w:t>分；中：</w:t>
            </w:r>
            <w:r w:rsidRPr="00252BCA">
              <w:rPr>
                <w:rFonts w:ascii="华文仿宋" w:eastAsia="华文仿宋" w:hAnsi="华文仿宋"/>
                <w:sz w:val="21"/>
                <w:szCs w:val="21"/>
                <w:u w:val="none"/>
              </w:rPr>
              <w:t>0.8</w:t>
            </w:r>
            <w:r w:rsidRPr="00252BCA">
              <w:rPr>
                <w:rFonts w:ascii="华文仿宋" w:eastAsia="华文仿宋" w:hAnsi="华文仿宋" w:hint="eastAsia"/>
                <w:sz w:val="21"/>
                <w:szCs w:val="21"/>
                <w:u w:val="none"/>
              </w:rPr>
              <w:t>分</w:t>
            </w:r>
            <w:r w:rsidRPr="00252BCA">
              <w:rPr>
                <w:rFonts w:ascii="华文仿宋" w:eastAsia="华文仿宋" w:hAnsi="华文仿宋"/>
                <w:sz w:val="21"/>
                <w:szCs w:val="21"/>
                <w:u w:val="none"/>
              </w:rPr>
              <w:t xml:space="preserve">; </w:t>
            </w:r>
            <w:r w:rsidRPr="00252BCA">
              <w:rPr>
                <w:rFonts w:ascii="华文仿宋" w:eastAsia="华文仿宋" w:hAnsi="华文仿宋" w:hint="eastAsia"/>
                <w:sz w:val="21"/>
                <w:szCs w:val="21"/>
                <w:u w:val="none"/>
              </w:rPr>
              <w:t>一般</w:t>
            </w:r>
            <w:r w:rsidRPr="00252BCA">
              <w:rPr>
                <w:rFonts w:ascii="华文仿宋" w:eastAsia="华文仿宋" w:hAnsi="华文仿宋"/>
                <w:sz w:val="21"/>
                <w:szCs w:val="21"/>
                <w:u w:val="none"/>
              </w:rPr>
              <w:t>：</w:t>
            </w:r>
            <w:r w:rsidRPr="00252BCA">
              <w:rPr>
                <w:rFonts w:ascii="华文仿宋" w:eastAsia="华文仿宋" w:hAnsi="华文仿宋" w:hint="eastAsia"/>
                <w:sz w:val="21"/>
                <w:szCs w:val="21"/>
                <w:u w:val="none"/>
              </w:rPr>
              <w:t>0.7分；无：</w:t>
            </w:r>
            <w:r w:rsidRPr="00252BCA">
              <w:rPr>
                <w:rFonts w:ascii="华文仿宋" w:eastAsia="华文仿宋" w:hAnsi="华文仿宋"/>
                <w:sz w:val="21"/>
                <w:szCs w:val="21"/>
                <w:u w:val="none"/>
              </w:rPr>
              <w:t>0</w:t>
            </w:r>
            <w:r w:rsidRPr="00252BCA">
              <w:rPr>
                <w:rFonts w:ascii="华文仿宋" w:eastAsia="华文仿宋" w:hAnsi="华文仿宋" w:hint="eastAsia"/>
                <w:sz w:val="21"/>
                <w:szCs w:val="21"/>
                <w:u w:val="none"/>
              </w:rPr>
              <w:t>分；</w:t>
            </w:r>
          </w:p>
        </w:tc>
      </w:tr>
      <w:tr w:rsidR="009F5DC8" w:rsidTr="002F0CA3">
        <w:tc>
          <w:tcPr>
            <w:tcW w:w="426" w:type="dxa"/>
            <w:vMerge/>
            <w:tcBorders>
              <w:top w:val="outset" w:sz="6" w:space="0" w:color="auto"/>
              <w:left w:val="outset" w:sz="6" w:space="0" w:color="auto"/>
              <w:bottom w:val="outset" w:sz="6" w:space="0" w:color="auto"/>
              <w:right w:val="outset" w:sz="6" w:space="0" w:color="auto"/>
            </w:tcBorders>
            <w:vAlign w:val="center"/>
          </w:tcPr>
          <w:p w:rsidR="009F5DC8" w:rsidRPr="00252BCA" w:rsidRDefault="009F5DC8">
            <w:pPr>
              <w:spacing w:line="280" w:lineRule="exact"/>
              <w:jc w:val="center"/>
              <w:rPr>
                <w:rFonts w:ascii="华文仿宋" w:eastAsia="华文仿宋" w:hAnsi="华文仿宋"/>
                <w:sz w:val="21"/>
                <w:szCs w:val="21"/>
                <w:u w:val="none"/>
              </w:rPr>
            </w:pPr>
          </w:p>
        </w:tc>
        <w:tc>
          <w:tcPr>
            <w:tcW w:w="567" w:type="dxa"/>
            <w:vMerge/>
            <w:tcBorders>
              <w:top w:val="outset" w:sz="6" w:space="0" w:color="auto"/>
              <w:left w:val="outset" w:sz="6" w:space="0" w:color="auto"/>
              <w:bottom w:val="outset" w:sz="6" w:space="0" w:color="auto"/>
              <w:right w:val="outset" w:sz="6" w:space="0" w:color="auto"/>
            </w:tcBorders>
            <w:vAlign w:val="center"/>
          </w:tcPr>
          <w:p w:rsidR="009F5DC8" w:rsidRPr="00252BCA" w:rsidRDefault="009F5DC8">
            <w:pPr>
              <w:spacing w:line="280" w:lineRule="exact"/>
              <w:jc w:val="left"/>
              <w:rPr>
                <w:rFonts w:ascii="华文仿宋" w:eastAsia="华文仿宋" w:hAnsi="华文仿宋"/>
                <w:sz w:val="21"/>
                <w:szCs w:val="21"/>
                <w:u w:val="none"/>
              </w:rPr>
            </w:pPr>
          </w:p>
        </w:tc>
        <w:tc>
          <w:tcPr>
            <w:tcW w:w="3827" w:type="dxa"/>
            <w:tcBorders>
              <w:top w:val="outset" w:sz="6" w:space="0" w:color="auto"/>
              <w:left w:val="outset" w:sz="6" w:space="0" w:color="auto"/>
              <w:bottom w:val="outset" w:sz="6" w:space="0" w:color="auto"/>
              <w:right w:val="outset" w:sz="6" w:space="0" w:color="auto"/>
            </w:tcBorders>
            <w:vAlign w:val="center"/>
          </w:tcPr>
          <w:p w:rsidR="009F5DC8" w:rsidRPr="00252BCA" w:rsidRDefault="00410AA5" w:rsidP="00410AA5">
            <w:pPr>
              <w:spacing w:line="280" w:lineRule="exact"/>
              <w:jc w:val="left"/>
              <w:rPr>
                <w:rFonts w:ascii="华文仿宋" w:eastAsia="华文仿宋" w:hAnsi="华文仿宋"/>
                <w:sz w:val="21"/>
                <w:szCs w:val="21"/>
                <w:u w:val="none"/>
              </w:rPr>
            </w:pPr>
            <w:r w:rsidRPr="00252BCA">
              <w:rPr>
                <w:rFonts w:ascii="华文仿宋" w:eastAsia="华文仿宋" w:hAnsi="华文仿宋" w:hint="eastAsia"/>
                <w:sz w:val="21"/>
                <w:szCs w:val="21"/>
                <w:u w:val="none"/>
              </w:rPr>
              <w:t>4、</w:t>
            </w:r>
            <w:r w:rsidRPr="00252BCA">
              <w:rPr>
                <w:rFonts w:ascii="华文仿宋" w:eastAsia="华文仿宋" w:hAnsi="华文仿宋"/>
                <w:sz w:val="21"/>
                <w:szCs w:val="21"/>
                <w:u w:val="none"/>
              </w:rPr>
              <w:t>投标人对</w:t>
            </w:r>
            <w:r w:rsidR="00AB169B" w:rsidRPr="00252BCA">
              <w:rPr>
                <w:rFonts w:ascii="华文仿宋" w:eastAsia="华文仿宋" w:hAnsi="华文仿宋" w:hint="eastAsia"/>
                <w:sz w:val="21"/>
                <w:szCs w:val="21"/>
                <w:u w:val="none"/>
              </w:rPr>
              <w:t>安全文明施工、减少扰民</w:t>
            </w:r>
            <w:r w:rsidRPr="00252BCA">
              <w:rPr>
                <w:rFonts w:ascii="华文仿宋" w:eastAsia="华文仿宋" w:hAnsi="华文仿宋" w:hint="eastAsia"/>
                <w:sz w:val="21"/>
                <w:szCs w:val="21"/>
                <w:u w:val="none"/>
              </w:rPr>
              <w:t>、</w:t>
            </w:r>
            <w:r w:rsidR="00AB169B" w:rsidRPr="00252BCA">
              <w:rPr>
                <w:rFonts w:ascii="华文仿宋" w:eastAsia="华文仿宋" w:hAnsi="华文仿宋" w:hint="eastAsia"/>
                <w:sz w:val="21"/>
                <w:szCs w:val="21"/>
                <w:u w:val="none"/>
              </w:rPr>
              <w:t>降低环境污染和噪音措施</w:t>
            </w:r>
            <w:r w:rsidRPr="00252BCA">
              <w:rPr>
                <w:rFonts w:ascii="华文仿宋" w:eastAsia="华文仿宋" w:hAnsi="华文仿宋" w:hint="eastAsia"/>
                <w:sz w:val="21"/>
                <w:szCs w:val="21"/>
                <w:u w:val="none"/>
              </w:rPr>
              <w:t>的</w:t>
            </w:r>
            <w:r w:rsidRPr="00252BCA">
              <w:rPr>
                <w:rFonts w:ascii="华文仿宋" w:eastAsia="华文仿宋" w:hAnsi="华文仿宋"/>
                <w:sz w:val="21"/>
                <w:szCs w:val="21"/>
                <w:u w:val="none"/>
              </w:rPr>
              <w:t>描述。</w:t>
            </w:r>
          </w:p>
        </w:tc>
        <w:tc>
          <w:tcPr>
            <w:tcW w:w="4127" w:type="dxa"/>
            <w:tcBorders>
              <w:top w:val="outset" w:sz="6" w:space="0" w:color="auto"/>
              <w:left w:val="outset" w:sz="6" w:space="0" w:color="auto"/>
              <w:bottom w:val="outset" w:sz="6" w:space="0" w:color="auto"/>
              <w:right w:val="outset" w:sz="6" w:space="0" w:color="auto"/>
            </w:tcBorders>
            <w:vAlign w:val="center"/>
          </w:tcPr>
          <w:p w:rsidR="009F5DC8" w:rsidRPr="00252BCA" w:rsidRDefault="008413B1" w:rsidP="002F0CA3">
            <w:pPr>
              <w:spacing w:line="280" w:lineRule="exact"/>
              <w:ind w:firstLineChars="200" w:firstLine="420"/>
              <w:rPr>
                <w:rFonts w:ascii="华文仿宋" w:eastAsia="华文仿宋" w:hAnsi="华文仿宋"/>
                <w:sz w:val="21"/>
                <w:szCs w:val="21"/>
                <w:u w:val="none"/>
              </w:rPr>
            </w:pPr>
            <w:r w:rsidRPr="00252BCA">
              <w:rPr>
                <w:rFonts w:ascii="华文仿宋" w:eastAsia="华文仿宋" w:hAnsi="华文仿宋" w:hint="eastAsia"/>
                <w:sz w:val="21"/>
                <w:szCs w:val="21"/>
                <w:u w:val="none"/>
              </w:rPr>
              <w:t>优</w:t>
            </w:r>
            <w:r w:rsidRPr="00252BCA">
              <w:rPr>
                <w:rFonts w:ascii="华文仿宋" w:eastAsia="华文仿宋" w:hAnsi="华文仿宋"/>
                <w:sz w:val="21"/>
                <w:szCs w:val="21"/>
                <w:u w:val="none"/>
              </w:rPr>
              <w:t>:</w:t>
            </w:r>
            <w:r w:rsidRPr="00252BCA">
              <w:rPr>
                <w:rFonts w:ascii="华文仿宋" w:eastAsia="华文仿宋" w:hAnsi="华文仿宋" w:hint="eastAsia"/>
                <w:sz w:val="21"/>
                <w:szCs w:val="21"/>
                <w:u w:val="none"/>
              </w:rPr>
              <w:t>：</w:t>
            </w:r>
            <w:r w:rsidRPr="00252BCA">
              <w:rPr>
                <w:rFonts w:ascii="华文仿宋" w:eastAsia="华文仿宋" w:hAnsi="华文仿宋"/>
                <w:sz w:val="21"/>
                <w:szCs w:val="21"/>
                <w:u w:val="none"/>
              </w:rPr>
              <w:t>1</w:t>
            </w:r>
            <w:r w:rsidRPr="00252BCA">
              <w:rPr>
                <w:rFonts w:ascii="华文仿宋" w:eastAsia="华文仿宋" w:hAnsi="华文仿宋" w:hint="eastAsia"/>
                <w:sz w:val="21"/>
                <w:szCs w:val="21"/>
                <w:u w:val="none"/>
              </w:rPr>
              <w:t>分</w:t>
            </w:r>
            <w:r w:rsidRPr="00252BCA">
              <w:rPr>
                <w:rFonts w:ascii="华文仿宋" w:eastAsia="华文仿宋" w:hAnsi="华文仿宋"/>
                <w:sz w:val="21"/>
                <w:szCs w:val="21"/>
                <w:u w:val="none"/>
              </w:rPr>
              <w:t xml:space="preserve">; </w:t>
            </w:r>
            <w:r w:rsidRPr="00252BCA">
              <w:rPr>
                <w:rFonts w:ascii="华文仿宋" w:eastAsia="华文仿宋" w:hAnsi="华文仿宋" w:hint="eastAsia"/>
                <w:sz w:val="21"/>
                <w:szCs w:val="21"/>
                <w:u w:val="none"/>
              </w:rPr>
              <w:t>良：</w:t>
            </w:r>
            <w:r w:rsidRPr="00252BCA">
              <w:rPr>
                <w:rFonts w:ascii="华文仿宋" w:eastAsia="华文仿宋" w:hAnsi="华文仿宋"/>
                <w:sz w:val="21"/>
                <w:szCs w:val="21"/>
                <w:u w:val="none"/>
              </w:rPr>
              <w:t>0.9</w:t>
            </w:r>
            <w:r w:rsidRPr="00252BCA">
              <w:rPr>
                <w:rFonts w:ascii="华文仿宋" w:eastAsia="华文仿宋" w:hAnsi="华文仿宋" w:hint="eastAsia"/>
                <w:sz w:val="21"/>
                <w:szCs w:val="21"/>
                <w:u w:val="none"/>
              </w:rPr>
              <w:t>分；中：</w:t>
            </w:r>
            <w:r w:rsidRPr="00252BCA">
              <w:rPr>
                <w:rFonts w:ascii="华文仿宋" w:eastAsia="华文仿宋" w:hAnsi="华文仿宋"/>
                <w:sz w:val="21"/>
                <w:szCs w:val="21"/>
                <w:u w:val="none"/>
              </w:rPr>
              <w:t>0.8</w:t>
            </w:r>
            <w:r w:rsidRPr="00252BCA">
              <w:rPr>
                <w:rFonts w:ascii="华文仿宋" w:eastAsia="华文仿宋" w:hAnsi="华文仿宋" w:hint="eastAsia"/>
                <w:sz w:val="21"/>
                <w:szCs w:val="21"/>
                <w:u w:val="none"/>
              </w:rPr>
              <w:t>分</w:t>
            </w:r>
            <w:r w:rsidRPr="00252BCA">
              <w:rPr>
                <w:rFonts w:ascii="华文仿宋" w:eastAsia="华文仿宋" w:hAnsi="华文仿宋"/>
                <w:sz w:val="21"/>
                <w:szCs w:val="21"/>
                <w:u w:val="none"/>
              </w:rPr>
              <w:t xml:space="preserve">; </w:t>
            </w:r>
            <w:r w:rsidRPr="00252BCA">
              <w:rPr>
                <w:rFonts w:ascii="华文仿宋" w:eastAsia="华文仿宋" w:hAnsi="华文仿宋" w:hint="eastAsia"/>
                <w:sz w:val="21"/>
                <w:szCs w:val="21"/>
                <w:u w:val="none"/>
              </w:rPr>
              <w:t>一般</w:t>
            </w:r>
            <w:r w:rsidRPr="00252BCA">
              <w:rPr>
                <w:rFonts w:ascii="华文仿宋" w:eastAsia="华文仿宋" w:hAnsi="华文仿宋"/>
                <w:sz w:val="21"/>
                <w:szCs w:val="21"/>
                <w:u w:val="none"/>
              </w:rPr>
              <w:t>：</w:t>
            </w:r>
            <w:r w:rsidRPr="00252BCA">
              <w:rPr>
                <w:rFonts w:ascii="华文仿宋" w:eastAsia="华文仿宋" w:hAnsi="华文仿宋" w:hint="eastAsia"/>
                <w:sz w:val="21"/>
                <w:szCs w:val="21"/>
                <w:u w:val="none"/>
              </w:rPr>
              <w:t>0.7分</w:t>
            </w:r>
            <w:r w:rsidR="002F0CA3" w:rsidRPr="00252BCA">
              <w:rPr>
                <w:rFonts w:ascii="华文仿宋" w:eastAsia="华文仿宋" w:hAnsi="华文仿宋" w:hint="eastAsia"/>
                <w:sz w:val="21"/>
                <w:szCs w:val="21"/>
                <w:u w:val="none"/>
              </w:rPr>
              <w:t>；</w:t>
            </w:r>
            <w:r w:rsidRPr="00252BCA">
              <w:rPr>
                <w:rFonts w:ascii="华文仿宋" w:eastAsia="华文仿宋" w:hAnsi="华文仿宋" w:hint="eastAsia"/>
                <w:sz w:val="21"/>
                <w:szCs w:val="21"/>
                <w:u w:val="none"/>
              </w:rPr>
              <w:t>无：</w:t>
            </w:r>
            <w:r w:rsidRPr="00252BCA">
              <w:rPr>
                <w:rFonts w:ascii="华文仿宋" w:eastAsia="华文仿宋" w:hAnsi="华文仿宋"/>
                <w:sz w:val="21"/>
                <w:szCs w:val="21"/>
                <w:u w:val="none"/>
              </w:rPr>
              <w:t>0</w:t>
            </w:r>
            <w:r w:rsidRPr="00252BCA">
              <w:rPr>
                <w:rFonts w:ascii="华文仿宋" w:eastAsia="华文仿宋" w:hAnsi="华文仿宋" w:hint="eastAsia"/>
                <w:sz w:val="21"/>
                <w:szCs w:val="21"/>
                <w:u w:val="none"/>
              </w:rPr>
              <w:t>分；</w:t>
            </w:r>
          </w:p>
        </w:tc>
      </w:tr>
      <w:tr w:rsidR="009F5DC8" w:rsidTr="002F0CA3">
        <w:tc>
          <w:tcPr>
            <w:tcW w:w="426" w:type="dxa"/>
            <w:vMerge/>
            <w:tcBorders>
              <w:top w:val="outset" w:sz="6" w:space="0" w:color="auto"/>
              <w:left w:val="outset" w:sz="6" w:space="0" w:color="auto"/>
              <w:bottom w:val="outset" w:sz="6" w:space="0" w:color="auto"/>
              <w:right w:val="outset" w:sz="6" w:space="0" w:color="auto"/>
            </w:tcBorders>
            <w:vAlign w:val="center"/>
          </w:tcPr>
          <w:p w:rsidR="009F5DC8" w:rsidRPr="00252BCA" w:rsidRDefault="009F5DC8">
            <w:pPr>
              <w:spacing w:line="280" w:lineRule="exact"/>
              <w:jc w:val="center"/>
              <w:rPr>
                <w:rFonts w:ascii="华文仿宋" w:eastAsia="华文仿宋" w:hAnsi="华文仿宋"/>
                <w:sz w:val="21"/>
                <w:szCs w:val="21"/>
                <w:u w:val="none"/>
              </w:rPr>
            </w:pPr>
          </w:p>
        </w:tc>
        <w:tc>
          <w:tcPr>
            <w:tcW w:w="567" w:type="dxa"/>
            <w:vMerge/>
            <w:tcBorders>
              <w:top w:val="outset" w:sz="6" w:space="0" w:color="auto"/>
              <w:left w:val="outset" w:sz="6" w:space="0" w:color="auto"/>
              <w:bottom w:val="outset" w:sz="6" w:space="0" w:color="auto"/>
              <w:right w:val="outset" w:sz="6" w:space="0" w:color="auto"/>
            </w:tcBorders>
            <w:vAlign w:val="center"/>
          </w:tcPr>
          <w:p w:rsidR="009F5DC8" w:rsidRPr="00252BCA" w:rsidRDefault="009F5DC8">
            <w:pPr>
              <w:spacing w:line="280" w:lineRule="exact"/>
              <w:jc w:val="left"/>
              <w:rPr>
                <w:rFonts w:ascii="华文仿宋" w:eastAsia="华文仿宋" w:hAnsi="华文仿宋"/>
                <w:sz w:val="21"/>
                <w:szCs w:val="21"/>
                <w:u w:val="none"/>
              </w:rPr>
            </w:pPr>
          </w:p>
        </w:tc>
        <w:tc>
          <w:tcPr>
            <w:tcW w:w="3827" w:type="dxa"/>
            <w:tcBorders>
              <w:top w:val="outset" w:sz="6" w:space="0" w:color="auto"/>
              <w:left w:val="outset" w:sz="6" w:space="0" w:color="auto"/>
              <w:bottom w:val="outset" w:sz="6" w:space="0" w:color="auto"/>
              <w:right w:val="outset" w:sz="6" w:space="0" w:color="auto"/>
            </w:tcBorders>
            <w:vAlign w:val="center"/>
          </w:tcPr>
          <w:p w:rsidR="009F5DC8" w:rsidRPr="00252BCA" w:rsidRDefault="00410AA5" w:rsidP="00410AA5">
            <w:pPr>
              <w:spacing w:line="280" w:lineRule="exact"/>
              <w:jc w:val="left"/>
              <w:rPr>
                <w:rFonts w:ascii="华文仿宋" w:eastAsia="华文仿宋" w:hAnsi="华文仿宋"/>
                <w:sz w:val="21"/>
                <w:szCs w:val="21"/>
                <w:u w:val="none"/>
              </w:rPr>
            </w:pPr>
            <w:r w:rsidRPr="00252BCA">
              <w:rPr>
                <w:rFonts w:ascii="华文仿宋" w:eastAsia="华文仿宋" w:hAnsi="华文仿宋"/>
                <w:sz w:val="21"/>
                <w:szCs w:val="21"/>
                <w:u w:val="none"/>
              </w:rPr>
              <w:t>5</w:t>
            </w:r>
            <w:r w:rsidRPr="00252BCA">
              <w:rPr>
                <w:rFonts w:ascii="华文仿宋" w:eastAsia="华文仿宋" w:hAnsi="华文仿宋" w:hint="eastAsia"/>
                <w:sz w:val="21"/>
                <w:szCs w:val="21"/>
                <w:u w:val="none"/>
              </w:rPr>
              <w:t>、</w:t>
            </w:r>
            <w:r w:rsidRPr="00252BCA">
              <w:rPr>
                <w:rFonts w:ascii="华文仿宋" w:eastAsia="华文仿宋" w:hAnsi="华文仿宋"/>
                <w:sz w:val="21"/>
                <w:szCs w:val="21"/>
                <w:u w:val="none"/>
              </w:rPr>
              <w:t>投标人在工程现场</w:t>
            </w:r>
            <w:r w:rsidR="00AB169B" w:rsidRPr="00252BCA">
              <w:rPr>
                <w:rFonts w:ascii="华文仿宋" w:eastAsia="华文仿宋" w:hAnsi="华文仿宋" w:hint="eastAsia"/>
                <w:sz w:val="21"/>
                <w:szCs w:val="21"/>
                <w:u w:val="none"/>
              </w:rPr>
              <w:t>项目</w:t>
            </w:r>
            <w:r w:rsidRPr="00252BCA">
              <w:rPr>
                <w:rFonts w:ascii="华文仿宋" w:eastAsia="华文仿宋" w:hAnsi="华文仿宋" w:hint="eastAsia"/>
                <w:sz w:val="21"/>
                <w:szCs w:val="21"/>
                <w:u w:val="none"/>
              </w:rPr>
              <w:t>部</w:t>
            </w:r>
            <w:r w:rsidR="00AB169B" w:rsidRPr="00252BCA">
              <w:rPr>
                <w:rFonts w:ascii="华文仿宋" w:eastAsia="华文仿宋" w:hAnsi="华文仿宋" w:hint="eastAsia"/>
                <w:sz w:val="21"/>
                <w:szCs w:val="21"/>
                <w:u w:val="none"/>
              </w:rPr>
              <w:t>管理</w:t>
            </w:r>
            <w:r w:rsidRPr="00252BCA">
              <w:rPr>
                <w:rFonts w:ascii="华文仿宋" w:eastAsia="华文仿宋" w:hAnsi="华文仿宋" w:hint="eastAsia"/>
                <w:sz w:val="21"/>
                <w:szCs w:val="21"/>
                <w:u w:val="none"/>
              </w:rPr>
              <w:t>人员</w:t>
            </w:r>
            <w:r w:rsidRPr="00252BCA">
              <w:rPr>
                <w:rFonts w:ascii="华文仿宋" w:eastAsia="华文仿宋" w:hAnsi="华文仿宋"/>
                <w:sz w:val="21"/>
                <w:szCs w:val="21"/>
                <w:u w:val="none"/>
              </w:rPr>
              <w:t>配置情况</w:t>
            </w:r>
            <w:r w:rsidRPr="00252BCA">
              <w:rPr>
                <w:rFonts w:ascii="华文仿宋" w:eastAsia="华文仿宋" w:hAnsi="华文仿宋" w:hint="eastAsia"/>
                <w:sz w:val="21"/>
                <w:szCs w:val="21"/>
                <w:u w:val="none"/>
              </w:rPr>
              <w:t>（人员配备、质量管理体系、安全管理体系）。</w:t>
            </w:r>
          </w:p>
        </w:tc>
        <w:tc>
          <w:tcPr>
            <w:tcW w:w="4127" w:type="dxa"/>
            <w:tcBorders>
              <w:top w:val="outset" w:sz="6" w:space="0" w:color="auto"/>
              <w:left w:val="outset" w:sz="6" w:space="0" w:color="auto"/>
              <w:bottom w:val="outset" w:sz="6" w:space="0" w:color="auto"/>
              <w:right w:val="outset" w:sz="6" w:space="0" w:color="auto"/>
            </w:tcBorders>
            <w:vAlign w:val="center"/>
          </w:tcPr>
          <w:p w:rsidR="009F5DC8" w:rsidRPr="00252BCA" w:rsidRDefault="008413B1" w:rsidP="002F0CA3">
            <w:pPr>
              <w:spacing w:line="280" w:lineRule="exact"/>
              <w:ind w:firstLineChars="200" w:firstLine="420"/>
              <w:jc w:val="left"/>
              <w:rPr>
                <w:rFonts w:ascii="华文仿宋" w:eastAsia="华文仿宋" w:hAnsi="华文仿宋"/>
                <w:sz w:val="21"/>
                <w:szCs w:val="21"/>
                <w:u w:val="none"/>
              </w:rPr>
            </w:pPr>
            <w:r w:rsidRPr="00252BCA">
              <w:rPr>
                <w:rFonts w:ascii="华文仿宋" w:eastAsia="华文仿宋" w:hAnsi="华文仿宋" w:hint="eastAsia"/>
                <w:sz w:val="21"/>
                <w:szCs w:val="21"/>
                <w:u w:val="none"/>
              </w:rPr>
              <w:t>优</w:t>
            </w:r>
            <w:r w:rsidRPr="00252BCA">
              <w:rPr>
                <w:rFonts w:ascii="华文仿宋" w:eastAsia="华文仿宋" w:hAnsi="华文仿宋"/>
                <w:sz w:val="21"/>
                <w:szCs w:val="21"/>
                <w:u w:val="none"/>
              </w:rPr>
              <w:t>:</w:t>
            </w:r>
            <w:r w:rsidRPr="00252BCA">
              <w:rPr>
                <w:rFonts w:ascii="华文仿宋" w:eastAsia="华文仿宋" w:hAnsi="华文仿宋" w:hint="eastAsia"/>
                <w:sz w:val="21"/>
                <w:szCs w:val="21"/>
                <w:u w:val="none"/>
              </w:rPr>
              <w:t>：</w:t>
            </w:r>
            <w:r w:rsidRPr="00252BCA">
              <w:rPr>
                <w:rFonts w:ascii="华文仿宋" w:eastAsia="华文仿宋" w:hAnsi="华文仿宋"/>
                <w:sz w:val="21"/>
                <w:szCs w:val="21"/>
                <w:u w:val="none"/>
              </w:rPr>
              <w:t>1</w:t>
            </w:r>
            <w:r w:rsidRPr="00252BCA">
              <w:rPr>
                <w:rFonts w:ascii="华文仿宋" w:eastAsia="华文仿宋" w:hAnsi="华文仿宋" w:hint="eastAsia"/>
                <w:sz w:val="21"/>
                <w:szCs w:val="21"/>
                <w:u w:val="none"/>
              </w:rPr>
              <w:t>分</w:t>
            </w:r>
            <w:r w:rsidRPr="00252BCA">
              <w:rPr>
                <w:rFonts w:ascii="华文仿宋" w:eastAsia="华文仿宋" w:hAnsi="华文仿宋"/>
                <w:sz w:val="21"/>
                <w:szCs w:val="21"/>
                <w:u w:val="none"/>
              </w:rPr>
              <w:t xml:space="preserve">; </w:t>
            </w:r>
            <w:r w:rsidRPr="00252BCA">
              <w:rPr>
                <w:rFonts w:ascii="华文仿宋" w:eastAsia="华文仿宋" w:hAnsi="华文仿宋" w:hint="eastAsia"/>
                <w:sz w:val="21"/>
                <w:szCs w:val="21"/>
                <w:u w:val="none"/>
              </w:rPr>
              <w:t>良：</w:t>
            </w:r>
            <w:r w:rsidRPr="00252BCA">
              <w:rPr>
                <w:rFonts w:ascii="华文仿宋" w:eastAsia="华文仿宋" w:hAnsi="华文仿宋"/>
                <w:sz w:val="21"/>
                <w:szCs w:val="21"/>
                <w:u w:val="none"/>
              </w:rPr>
              <w:t>0.9</w:t>
            </w:r>
            <w:r w:rsidRPr="00252BCA">
              <w:rPr>
                <w:rFonts w:ascii="华文仿宋" w:eastAsia="华文仿宋" w:hAnsi="华文仿宋" w:hint="eastAsia"/>
                <w:sz w:val="21"/>
                <w:szCs w:val="21"/>
                <w:u w:val="none"/>
              </w:rPr>
              <w:t>分；中：</w:t>
            </w:r>
            <w:r w:rsidRPr="00252BCA">
              <w:rPr>
                <w:rFonts w:ascii="华文仿宋" w:eastAsia="华文仿宋" w:hAnsi="华文仿宋"/>
                <w:sz w:val="21"/>
                <w:szCs w:val="21"/>
                <w:u w:val="none"/>
              </w:rPr>
              <w:t>0.8</w:t>
            </w:r>
            <w:r w:rsidRPr="00252BCA">
              <w:rPr>
                <w:rFonts w:ascii="华文仿宋" w:eastAsia="华文仿宋" w:hAnsi="华文仿宋" w:hint="eastAsia"/>
                <w:sz w:val="21"/>
                <w:szCs w:val="21"/>
                <w:u w:val="none"/>
              </w:rPr>
              <w:t>分</w:t>
            </w:r>
            <w:r w:rsidRPr="00252BCA">
              <w:rPr>
                <w:rFonts w:ascii="华文仿宋" w:eastAsia="华文仿宋" w:hAnsi="华文仿宋"/>
                <w:sz w:val="21"/>
                <w:szCs w:val="21"/>
                <w:u w:val="none"/>
              </w:rPr>
              <w:t xml:space="preserve">; </w:t>
            </w:r>
            <w:r w:rsidRPr="00252BCA">
              <w:rPr>
                <w:rFonts w:ascii="华文仿宋" w:eastAsia="华文仿宋" w:hAnsi="华文仿宋" w:hint="eastAsia"/>
                <w:sz w:val="21"/>
                <w:szCs w:val="21"/>
                <w:u w:val="none"/>
              </w:rPr>
              <w:t>一般</w:t>
            </w:r>
            <w:r w:rsidRPr="00252BCA">
              <w:rPr>
                <w:rFonts w:ascii="华文仿宋" w:eastAsia="华文仿宋" w:hAnsi="华文仿宋"/>
                <w:sz w:val="21"/>
                <w:szCs w:val="21"/>
                <w:u w:val="none"/>
              </w:rPr>
              <w:t>：</w:t>
            </w:r>
            <w:r w:rsidRPr="00252BCA">
              <w:rPr>
                <w:rFonts w:ascii="华文仿宋" w:eastAsia="华文仿宋" w:hAnsi="华文仿宋" w:hint="eastAsia"/>
                <w:sz w:val="21"/>
                <w:szCs w:val="21"/>
                <w:u w:val="none"/>
              </w:rPr>
              <w:t>0.7分；无：</w:t>
            </w:r>
            <w:r w:rsidRPr="00252BCA">
              <w:rPr>
                <w:rFonts w:ascii="华文仿宋" w:eastAsia="华文仿宋" w:hAnsi="华文仿宋"/>
                <w:sz w:val="21"/>
                <w:szCs w:val="21"/>
                <w:u w:val="none"/>
              </w:rPr>
              <w:t>0</w:t>
            </w:r>
            <w:r w:rsidRPr="00252BCA">
              <w:rPr>
                <w:rFonts w:ascii="华文仿宋" w:eastAsia="华文仿宋" w:hAnsi="华文仿宋" w:hint="eastAsia"/>
                <w:sz w:val="21"/>
                <w:szCs w:val="21"/>
                <w:u w:val="none"/>
              </w:rPr>
              <w:t>分；</w:t>
            </w:r>
          </w:p>
        </w:tc>
      </w:tr>
      <w:tr w:rsidR="009F5DC8" w:rsidTr="002F0CA3">
        <w:tc>
          <w:tcPr>
            <w:tcW w:w="426" w:type="dxa"/>
            <w:vMerge/>
            <w:tcBorders>
              <w:top w:val="outset" w:sz="6" w:space="0" w:color="auto"/>
              <w:left w:val="outset" w:sz="6" w:space="0" w:color="auto"/>
              <w:bottom w:val="outset" w:sz="6" w:space="0" w:color="auto"/>
              <w:right w:val="outset" w:sz="6" w:space="0" w:color="auto"/>
            </w:tcBorders>
            <w:vAlign w:val="center"/>
          </w:tcPr>
          <w:p w:rsidR="009F5DC8" w:rsidRPr="00252BCA" w:rsidRDefault="009F5DC8">
            <w:pPr>
              <w:spacing w:line="280" w:lineRule="exact"/>
              <w:jc w:val="center"/>
              <w:rPr>
                <w:rFonts w:ascii="华文仿宋" w:eastAsia="华文仿宋" w:hAnsi="华文仿宋"/>
                <w:sz w:val="21"/>
                <w:szCs w:val="21"/>
                <w:u w:val="none"/>
              </w:rPr>
            </w:pPr>
          </w:p>
        </w:tc>
        <w:tc>
          <w:tcPr>
            <w:tcW w:w="567" w:type="dxa"/>
            <w:vMerge/>
            <w:tcBorders>
              <w:top w:val="outset" w:sz="6" w:space="0" w:color="auto"/>
              <w:left w:val="outset" w:sz="6" w:space="0" w:color="auto"/>
              <w:bottom w:val="outset" w:sz="6" w:space="0" w:color="auto"/>
              <w:right w:val="outset" w:sz="6" w:space="0" w:color="auto"/>
            </w:tcBorders>
            <w:vAlign w:val="center"/>
          </w:tcPr>
          <w:p w:rsidR="009F5DC8" w:rsidRPr="00252BCA" w:rsidRDefault="009F5DC8">
            <w:pPr>
              <w:spacing w:line="280" w:lineRule="exact"/>
              <w:jc w:val="left"/>
              <w:rPr>
                <w:rFonts w:ascii="华文仿宋" w:eastAsia="华文仿宋" w:hAnsi="华文仿宋"/>
                <w:sz w:val="21"/>
                <w:szCs w:val="21"/>
                <w:u w:val="none"/>
              </w:rPr>
            </w:pPr>
          </w:p>
        </w:tc>
        <w:tc>
          <w:tcPr>
            <w:tcW w:w="3827" w:type="dxa"/>
            <w:tcBorders>
              <w:top w:val="outset" w:sz="6" w:space="0" w:color="auto"/>
              <w:left w:val="outset" w:sz="6" w:space="0" w:color="auto"/>
              <w:bottom w:val="outset" w:sz="6" w:space="0" w:color="auto"/>
              <w:right w:val="outset" w:sz="6" w:space="0" w:color="auto"/>
            </w:tcBorders>
            <w:vAlign w:val="center"/>
          </w:tcPr>
          <w:p w:rsidR="009F5DC8" w:rsidRPr="00252BCA" w:rsidRDefault="008413B1" w:rsidP="008413B1">
            <w:pPr>
              <w:spacing w:line="280" w:lineRule="exact"/>
              <w:jc w:val="left"/>
              <w:rPr>
                <w:rFonts w:ascii="华文仿宋" w:eastAsia="华文仿宋" w:hAnsi="华文仿宋"/>
                <w:sz w:val="21"/>
                <w:szCs w:val="21"/>
                <w:u w:val="none"/>
              </w:rPr>
            </w:pPr>
            <w:r w:rsidRPr="00252BCA">
              <w:rPr>
                <w:rFonts w:ascii="华文仿宋" w:eastAsia="华文仿宋" w:hAnsi="华文仿宋"/>
                <w:sz w:val="21"/>
                <w:szCs w:val="21"/>
                <w:u w:val="none"/>
              </w:rPr>
              <w:t>6</w:t>
            </w:r>
            <w:r w:rsidRPr="00252BCA">
              <w:rPr>
                <w:rFonts w:ascii="华文仿宋" w:eastAsia="华文仿宋" w:hAnsi="华文仿宋" w:hint="eastAsia"/>
                <w:sz w:val="21"/>
                <w:szCs w:val="21"/>
                <w:u w:val="none"/>
              </w:rPr>
              <w:t>、</w:t>
            </w:r>
            <w:r w:rsidRPr="00252BCA">
              <w:rPr>
                <w:rFonts w:ascii="华文仿宋" w:eastAsia="华文仿宋" w:hAnsi="华文仿宋"/>
                <w:sz w:val="21"/>
                <w:szCs w:val="21"/>
                <w:u w:val="none"/>
              </w:rPr>
              <w:t>对</w:t>
            </w:r>
            <w:r w:rsidRPr="00252BCA">
              <w:rPr>
                <w:rFonts w:ascii="华文仿宋" w:eastAsia="华文仿宋" w:hAnsi="华文仿宋" w:hint="eastAsia"/>
                <w:sz w:val="21"/>
                <w:szCs w:val="21"/>
                <w:u w:val="none"/>
              </w:rPr>
              <w:t>施工</w:t>
            </w:r>
            <w:r w:rsidRPr="00252BCA">
              <w:rPr>
                <w:rFonts w:ascii="华文仿宋" w:eastAsia="华文仿宋" w:hAnsi="华文仿宋"/>
                <w:sz w:val="21"/>
                <w:szCs w:val="21"/>
                <w:u w:val="none"/>
              </w:rPr>
              <w:t>现场</w:t>
            </w:r>
            <w:r w:rsidRPr="00252BCA">
              <w:rPr>
                <w:rFonts w:ascii="华文仿宋" w:eastAsia="华文仿宋" w:hAnsi="华文仿宋" w:hint="eastAsia"/>
                <w:sz w:val="21"/>
                <w:szCs w:val="21"/>
                <w:u w:val="none"/>
              </w:rPr>
              <w:t>半成品</w:t>
            </w:r>
            <w:r w:rsidRPr="00252BCA">
              <w:rPr>
                <w:rFonts w:ascii="华文仿宋" w:eastAsia="华文仿宋" w:hAnsi="华文仿宋"/>
                <w:sz w:val="21"/>
                <w:szCs w:val="21"/>
                <w:u w:val="none"/>
              </w:rPr>
              <w:t>、成品保护措施</w:t>
            </w:r>
            <w:r w:rsidRPr="00252BCA">
              <w:rPr>
                <w:rFonts w:ascii="华文仿宋" w:eastAsia="华文仿宋" w:hAnsi="华文仿宋" w:hint="eastAsia"/>
                <w:sz w:val="21"/>
                <w:szCs w:val="21"/>
                <w:u w:val="none"/>
              </w:rPr>
              <w:t>落实</w:t>
            </w:r>
            <w:r w:rsidRPr="00252BCA">
              <w:rPr>
                <w:rFonts w:ascii="华文仿宋" w:eastAsia="华文仿宋" w:hAnsi="华文仿宋"/>
                <w:sz w:val="21"/>
                <w:szCs w:val="21"/>
                <w:u w:val="none"/>
              </w:rPr>
              <w:t>的描述。</w:t>
            </w:r>
          </w:p>
        </w:tc>
        <w:tc>
          <w:tcPr>
            <w:tcW w:w="4127" w:type="dxa"/>
            <w:tcBorders>
              <w:top w:val="outset" w:sz="6" w:space="0" w:color="auto"/>
              <w:left w:val="outset" w:sz="6" w:space="0" w:color="auto"/>
              <w:bottom w:val="outset" w:sz="6" w:space="0" w:color="auto"/>
              <w:right w:val="outset" w:sz="6" w:space="0" w:color="auto"/>
            </w:tcBorders>
            <w:vAlign w:val="center"/>
          </w:tcPr>
          <w:p w:rsidR="009F5DC8" w:rsidRPr="00252BCA" w:rsidRDefault="008413B1" w:rsidP="002F0CA3">
            <w:pPr>
              <w:spacing w:line="280" w:lineRule="exact"/>
              <w:ind w:firstLineChars="200" w:firstLine="420"/>
              <w:jc w:val="left"/>
              <w:rPr>
                <w:rFonts w:ascii="华文仿宋" w:eastAsia="华文仿宋" w:hAnsi="华文仿宋"/>
                <w:sz w:val="21"/>
                <w:szCs w:val="21"/>
                <w:u w:val="none"/>
              </w:rPr>
            </w:pPr>
            <w:r w:rsidRPr="00252BCA">
              <w:rPr>
                <w:rFonts w:ascii="华文仿宋" w:eastAsia="华文仿宋" w:hAnsi="华文仿宋" w:hint="eastAsia"/>
                <w:sz w:val="21"/>
                <w:szCs w:val="21"/>
                <w:u w:val="none"/>
              </w:rPr>
              <w:t>优</w:t>
            </w:r>
            <w:r w:rsidRPr="00252BCA">
              <w:rPr>
                <w:rFonts w:ascii="华文仿宋" w:eastAsia="华文仿宋" w:hAnsi="华文仿宋"/>
                <w:sz w:val="21"/>
                <w:szCs w:val="21"/>
                <w:u w:val="none"/>
              </w:rPr>
              <w:t>:</w:t>
            </w:r>
            <w:r w:rsidRPr="00252BCA">
              <w:rPr>
                <w:rFonts w:ascii="华文仿宋" w:eastAsia="华文仿宋" w:hAnsi="华文仿宋" w:hint="eastAsia"/>
                <w:sz w:val="21"/>
                <w:szCs w:val="21"/>
                <w:u w:val="none"/>
              </w:rPr>
              <w:t>：</w:t>
            </w:r>
            <w:r w:rsidRPr="00252BCA">
              <w:rPr>
                <w:rFonts w:ascii="华文仿宋" w:eastAsia="华文仿宋" w:hAnsi="华文仿宋"/>
                <w:sz w:val="21"/>
                <w:szCs w:val="21"/>
                <w:u w:val="none"/>
              </w:rPr>
              <w:t>1</w:t>
            </w:r>
            <w:r w:rsidRPr="00252BCA">
              <w:rPr>
                <w:rFonts w:ascii="华文仿宋" w:eastAsia="华文仿宋" w:hAnsi="华文仿宋" w:hint="eastAsia"/>
                <w:sz w:val="21"/>
                <w:szCs w:val="21"/>
                <w:u w:val="none"/>
              </w:rPr>
              <w:t>分</w:t>
            </w:r>
            <w:r w:rsidRPr="00252BCA">
              <w:rPr>
                <w:rFonts w:ascii="华文仿宋" w:eastAsia="华文仿宋" w:hAnsi="华文仿宋"/>
                <w:sz w:val="21"/>
                <w:szCs w:val="21"/>
                <w:u w:val="none"/>
              </w:rPr>
              <w:t xml:space="preserve">; </w:t>
            </w:r>
            <w:r w:rsidRPr="00252BCA">
              <w:rPr>
                <w:rFonts w:ascii="华文仿宋" w:eastAsia="华文仿宋" w:hAnsi="华文仿宋" w:hint="eastAsia"/>
                <w:sz w:val="21"/>
                <w:szCs w:val="21"/>
                <w:u w:val="none"/>
              </w:rPr>
              <w:t>良：</w:t>
            </w:r>
            <w:r w:rsidRPr="00252BCA">
              <w:rPr>
                <w:rFonts w:ascii="华文仿宋" w:eastAsia="华文仿宋" w:hAnsi="华文仿宋"/>
                <w:sz w:val="21"/>
                <w:szCs w:val="21"/>
                <w:u w:val="none"/>
              </w:rPr>
              <w:t>0.9</w:t>
            </w:r>
            <w:r w:rsidRPr="00252BCA">
              <w:rPr>
                <w:rFonts w:ascii="华文仿宋" w:eastAsia="华文仿宋" w:hAnsi="华文仿宋" w:hint="eastAsia"/>
                <w:sz w:val="21"/>
                <w:szCs w:val="21"/>
                <w:u w:val="none"/>
              </w:rPr>
              <w:t>分；中：</w:t>
            </w:r>
            <w:r w:rsidRPr="00252BCA">
              <w:rPr>
                <w:rFonts w:ascii="华文仿宋" w:eastAsia="华文仿宋" w:hAnsi="华文仿宋"/>
                <w:sz w:val="21"/>
                <w:szCs w:val="21"/>
                <w:u w:val="none"/>
              </w:rPr>
              <w:t>0.8</w:t>
            </w:r>
            <w:r w:rsidRPr="00252BCA">
              <w:rPr>
                <w:rFonts w:ascii="华文仿宋" w:eastAsia="华文仿宋" w:hAnsi="华文仿宋" w:hint="eastAsia"/>
                <w:sz w:val="21"/>
                <w:szCs w:val="21"/>
                <w:u w:val="none"/>
              </w:rPr>
              <w:t>分</w:t>
            </w:r>
            <w:r w:rsidRPr="00252BCA">
              <w:rPr>
                <w:rFonts w:ascii="华文仿宋" w:eastAsia="华文仿宋" w:hAnsi="华文仿宋"/>
                <w:sz w:val="21"/>
                <w:szCs w:val="21"/>
                <w:u w:val="none"/>
              </w:rPr>
              <w:t xml:space="preserve">; </w:t>
            </w:r>
            <w:r w:rsidRPr="00252BCA">
              <w:rPr>
                <w:rFonts w:ascii="华文仿宋" w:eastAsia="华文仿宋" w:hAnsi="华文仿宋" w:hint="eastAsia"/>
                <w:sz w:val="21"/>
                <w:szCs w:val="21"/>
                <w:u w:val="none"/>
              </w:rPr>
              <w:t>一般</w:t>
            </w:r>
            <w:r w:rsidRPr="00252BCA">
              <w:rPr>
                <w:rFonts w:ascii="华文仿宋" w:eastAsia="华文仿宋" w:hAnsi="华文仿宋"/>
                <w:sz w:val="21"/>
                <w:szCs w:val="21"/>
                <w:u w:val="none"/>
              </w:rPr>
              <w:t>：</w:t>
            </w:r>
            <w:r w:rsidRPr="00252BCA">
              <w:rPr>
                <w:rFonts w:ascii="华文仿宋" w:eastAsia="华文仿宋" w:hAnsi="华文仿宋" w:hint="eastAsia"/>
                <w:sz w:val="21"/>
                <w:szCs w:val="21"/>
                <w:u w:val="none"/>
              </w:rPr>
              <w:t>0.7分；无：</w:t>
            </w:r>
            <w:r w:rsidRPr="00252BCA">
              <w:rPr>
                <w:rFonts w:ascii="华文仿宋" w:eastAsia="华文仿宋" w:hAnsi="华文仿宋"/>
                <w:sz w:val="21"/>
                <w:szCs w:val="21"/>
                <w:u w:val="none"/>
              </w:rPr>
              <w:t>0</w:t>
            </w:r>
            <w:r w:rsidRPr="00252BCA">
              <w:rPr>
                <w:rFonts w:ascii="华文仿宋" w:eastAsia="华文仿宋" w:hAnsi="华文仿宋" w:hint="eastAsia"/>
                <w:sz w:val="21"/>
                <w:szCs w:val="21"/>
                <w:u w:val="none"/>
              </w:rPr>
              <w:t>分；</w:t>
            </w:r>
          </w:p>
        </w:tc>
      </w:tr>
      <w:tr w:rsidR="009F5DC8" w:rsidTr="002F0CA3">
        <w:trPr>
          <w:cantSplit/>
          <w:trHeight w:val="2461"/>
        </w:trPr>
        <w:tc>
          <w:tcPr>
            <w:tcW w:w="426" w:type="dxa"/>
            <w:tcBorders>
              <w:top w:val="outset" w:sz="6" w:space="0" w:color="auto"/>
              <w:left w:val="outset" w:sz="6" w:space="0" w:color="auto"/>
              <w:bottom w:val="outset" w:sz="6" w:space="0" w:color="auto"/>
              <w:right w:val="outset" w:sz="6" w:space="0" w:color="auto"/>
            </w:tcBorders>
            <w:vAlign w:val="center"/>
          </w:tcPr>
          <w:p w:rsidR="009F5DC8" w:rsidRPr="00252BCA" w:rsidRDefault="00AB169B">
            <w:pPr>
              <w:spacing w:line="280" w:lineRule="exact"/>
              <w:jc w:val="center"/>
              <w:rPr>
                <w:rFonts w:ascii="华文仿宋" w:eastAsia="华文仿宋" w:hAnsi="华文仿宋"/>
                <w:sz w:val="21"/>
                <w:szCs w:val="21"/>
                <w:u w:val="none"/>
              </w:rPr>
            </w:pPr>
            <w:r w:rsidRPr="00252BCA">
              <w:rPr>
                <w:rFonts w:ascii="华文仿宋" w:eastAsia="华文仿宋" w:hAnsi="华文仿宋"/>
                <w:sz w:val="21"/>
                <w:szCs w:val="21"/>
                <w:u w:val="none"/>
              </w:rPr>
              <w:t>2</w:t>
            </w:r>
          </w:p>
        </w:tc>
        <w:tc>
          <w:tcPr>
            <w:tcW w:w="567" w:type="dxa"/>
            <w:tcBorders>
              <w:top w:val="outset" w:sz="6" w:space="0" w:color="auto"/>
              <w:left w:val="outset" w:sz="6" w:space="0" w:color="auto"/>
              <w:bottom w:val="outset" w:sz="6" w:space="0" w:color="auto"/>
              <w:right w:val="single" w:sz="4" w:space="0" w:color="auto"/>
            </w:tcBorders>
            <w:textDirection w:val="tbRlV"/>
            <w:vAlign w:val="center"/>
          </w:tcPr>
          <w:p w:rsidR="009F5DC8" w:rsidRPr="00252BCA" w:rsidRDefault="00AB169B" w:rsidP="008413B1">
            <w:pPr>
              <w:spacing w:line="280" w:lineRule="exact"/>
              <w:ind w:left="113" w:right="113"/>
              <w:jc w:val="center"/>
              <w:rPr>
                <w:rFonts w:ascii="华文仿宋" w:eastAsia="华文仿宋" w:hAnsi="华文仿宋"/>
                <w:sz w:val="21"/>
                <w:szCs w:val="21"/>
                <w:u w:val="none"/>
              </w:rPr>
            </w:pPr>
            <w:r w:rsidRPr="00252BCA">
              <w:rPr>
                <w:rFonts w:ascii="华文仿宋" w:eastAsia="华文仿宋" w:hAnsi="华文仿宋" w:hint="eastAsia"/>
                <w:sz w:val="21"/>
                <w:szCs w:val="21"/>
                <w:u w:val="none"/>
              </w:rPr>
              <w:t>投标报价（</w:t>
            </w:r>
            <w:r w:rsidR="008413B1" w:rsidRPr="00252BCA">
              <w:rPr>
                <w:rFonts w:ascii="华文仿宋" w:eastAsia="华文仿宋" w:hAnsi="华文仿宋"/>
                <w:sz w:val="21"/>
                <w:szCs w:val="21"/>
                <w:u w:val="none"/>
              </w:rPr>
              <w:t>82</w:t>
            </w:r>
            <w:r w:rsidRPr="00252BCA">
              <w:rPr>
                <w:rFonts w:ascii="华文仿宋" w:eastAsia="华文仿宋" w:hAnsi="华文仿宋" w:hint="eastAsia"/>
                <w:sz w:val="21"/>
                <w:szCs w:val="21"/>
                <w:u w:val="none"/>
              </w:rPr>
              <w:t>分）</w:t>
            </w:r>
          </w:p>
        </w:tc>
        <w:tc>
          <w:tcPr>
            <w:tcW w:w="3827" w:type="dxa"/>
            <w:tcBorders>
              <w:top w:val="outset" w:sz="6" w:space="0" w:color="auto"/>
              <w:left w:val="single" w:sz="4" w:space="0" w:color="auto"/>
              <w:bottom w:val="outset" w:sz="6" w:space="0" w:color="auto"/>
              <w:right w:val="outset" w:sz="6" w:space="0" w:color="auto"/>
            </w:tcBorders>
            <w:vAlign w:val="center"/>
          </w:tcPr>
          <w:p w:rsidR="009F5DC8" w:rsidRPr="00252BCA" w:rsidRDefault="00AB169B">
            <w:pPr>
              <w:spacing w:line="280" w:lineRule="exact"/>
              <w:jc w:val="center"/>
              <w:rPr>
                <w:rFonts w:ascii="华文仿宋" w:eastAsia="华文仿宋" w:hAnsi="华文仿宋"/>
                <w:sz w:val="21"/>
                <w:szCs w:val="21"/>
                <w:u w:val="none"/>
              </w:rPr>
            </w:pPr>
            <w:r w:rsidRPr="00252BCA">
              <w:rPr>
                <w:rFonts w:ascii="华文仿宋" w:eastAsia="华文仿宋" w:hAnsi="华文仿宋" w:hint="eastAsia"/>
                <w:sz w:val="21"/>
                <w:szCs w:val="21"/>
                <w:u w:val="none"/>
              </w:rPr>
              <w:t>偏差率</w:t>
            </w:r>
          </w:p>
        </w:tc>
        <w:tc>
          <w:tcPr>
            <w:tcW w:w="4127" w:type="dxa"/>
            <w:tcBorders>
              <w:top w:val="outset" w:sz="6" w:space="0" w:color="auto"/>
              <w:left w:val="outset" w:sz="6" w:space="0" w:color="auto"/>
              <w:bottom w:val="outset" w:sz="6" w:space="0" w:color="auto"/>
              <w:right w:val="outset" w:sz="6" w:space="0" w:color="auto"/>
            </w:tcBorders>
            <w:vAlign w:val="center"/>
          </w:tcPr>
          <w:p w:rsidR="009F5DC8" w:rsidRPr="00252BCA" w:rsidRDefault="00AB169B">
            <w:pPr>
              <w:spacing w:line="280" w:lineRule="exact"/>
              <w:ind w:firstLineChars="200" w:firstLine="420"/>
              <w:jc w:val="left"/>
              <w:rPr>
                <w:rFonts w:ascii="华文仿宋" w:eastAsia="华文仿宋" w:hAnsi="华文仿宋"/>
                <w:sz w:val="21"/>
                <w:szCs w:val="21"/>
                <w:u w:val="none"/>
              </w:rPr>
            </w:pPr>
            <w:r w:rsidRPr="00252BCA">
              <w:rPr>
                <w:rFonts w:ascii="华文仿宋" w:eastAsia="华文仿宋" w:hAnsi="华文仿宋" w:hint="eastAsia"/>
                <w:sz w:val="21"/>
                <w:szCs w:val="21"/>
                <w:u w:val="none"/>
              </w:rPr>
              <w:t>投标单位有效投标报价均参加评分，具体计算程序如下（废标的除外）：</w:t>
            </w:r>
          </w:p>
          <w:p w:rsidR="009F5DC8" w:rsidRPr="00252BCA" w:rsidRDefault="00AB169B">
            <w:pPr>
              <w:spacing w:line="280" w:lineRule="exact"/>
              <w:ind w:firstLineChars="200" w:firstLine="420"/>
              <w:jc w:val="left"/>
              <w:rPr>
                <w:rFonts w:ascii="华文仿宋" w:eastAsia="华文仿宋" w:hAnsi="华文仿宋"/>
                <w:sz w:val="21"/>
                <w:szCs w:val="21"/>
                <w:u w:val="none"/>
              </w:rPr>
            </w:pPr>
            <w:r w:rsidRPr="00252BCA">
              <w:rPr>
                <w:rFonts w:ascii="华文仿宋" w:eastAsia="华文仿宋" w:hAnsi="华文仿宋"/>
                <w:sz w:val="21"/>
                <w:szCs w:val="21"/>
                <w:u w:val="none"/>
              </w:rPr>
              <w:t>以有效投标文件的评标价算术平均值</w:t>
            </w:r>
            <w:r w:rsidRPr="00252BCA">
              <w:rPr>
                <w:rFonts w:ascii="华文仿宋" w:eastAsia="华文仿宋" w:hAnsi="华文仿宋" w:hint="eastAsia"/>
                <w:sz w:val="21"/>
                <w:szCs w:val="21"/>
                <w:u w:val="none"/>
              </w:rPr>
              <w:t>作</w:t>
            </w:r>
            <w:r w:rsidRPr="00252BCA">
              <w:rPr>
                <w:rFonts w:ascii="华文仿宋" w:eastAsia="华文仿宋" w:hAnsi="华文仿宋"/>
                <w:sz w:val="21"/>
                <w:szCs w:val="21"/>
                <w:u w:val="none"/>
              </w:rPr>
              <w:t>为 A（若有效投标文件≥7 家时，去掉其中的一个最高价和一个最低价后取算术平均值为 A；若有效投标文件≥10 家时，去掉其中的二个最高价和二个最低价后取算术平均值为 A）。评标基准价 =A×K，</w:t>
            </w:r>
            <w:r w:rsidRPr="00252BCA">
              <w:rPr>
                <w:rFonts w:ascii="华文仿宋" w:eastAsia="华文仿宋" w:hAnsi="华文仿宋"/>
                <w:b/>
                <w:color w:val="FF0000"/>
                <w:sz w:val="24"/>
                <w:u w:val="none"/>
              </w:rPr>
              <w:t>K值为 98%。</w:t>
            </w:r>
            <w:r w:rsidRPr="00252BCA">
              <w:rPr>
                <w:rFonts w:ascii="华文仿宋" w:eastAsia="华文仿宋" w:hAnsi="华文仿宋"/>
                <w:sz w:val="21"/>
                <w:szCs w:val="21"/>
                <w:u w:val="none"/>
              </w:rPr>
              <w:t>评标价等于评标基准价的得满分60</w:t>
            </w:r>
            <w:r w:rsidRPr="00252BCA">
              <w:rPr>
                <w:rFonts w:ascii="华文仿宋" w:eastAsia="华文仿宋" w:hAnsi="华文仿宋" w:hint="eastAsia"/>
                <w:sz w:val="21"/>
                <w:szCs w:val="21"/>
                <w:u w:val="none"/>
              </w:rPr>
              <w:t>分，每高于该基准价的1%的扣</w:t>
            </w:r>
            <w:r w:rsidRPr="00252BCA">
              <w:rPr>
                <w:rFonts w:ascii="华文仿宋" w:eastAsia="华文仿宋" w:hAnsi="华文仿宋"/>
                <w:sz w:val="21"/>
                <w:szCs w:val="21"/>
                <w:u w:val="none"/>
              </w:rPr>
              <w:t>0.5</w:t>
            </w:r>
            <w:r w:rsidRPr="00252BCA">
              <w:rPr>
                <w:rFonts w:ascii="华文仿宋" w:eastAsia="华文仿宋" w:hAnsi="华文仿宋" w:hint="eastAsia"/>
                <w:sz w:val="21"/>
                <w:szCs w:val="21"/>
                <w:u w:val="none"/>
              </w:rPr>
              <w:t>分，每低于该基准的1%扣0.</w:t>
            </w:r>
            <w:r w:rsidRPr="00252BCA">
              <w:rPr>
                <w:rFonts w:ascii="华文仿宋" w:eastAsia="华文仿宋" w:hAnsi="华文仿宋"/>
                <w:sz w:val="21"/>
                <w:szCs w:val="21"/>
                <w:u w:val="none"/>
              </w:rPr>
              <w:t>3</w:t>
            </w:r>
            <w:r w:rsidRPr="00252BCA">
              <w:rPr>
                <w:rFonts w:ascii="华文仿宋" w:eastAsia="华文仿宋" w:hAnsi="华文仿宋" w:hint="eastAsia"/>
                <w:sz w:val="21"/>
                <w:szCs w:val="21"/>
                <w:u w:val="none"/>
              </w:rPr>
              <w:t>分，不足1%的按内插法计算（小数点后保留2位）。</w:t>
            </w:r>
          </w:p>
        </w:tc>
      </w:tr>
      <w:tr w:rsidR="00CD568D" w:rsidTr="002F0CA3">
        <w:trPr>
          <w:cantSplit/>
          <w:trHeight w:val="1403"/>
        </w:trPr>
        <w:tc>
          <w:tcPr>
            <w:tcW w:w="426" w:type="dxa"/>
            <w:tcBorders>
              <w:top w:val="outset" w:sz="6" w:space="0" w:color="auto"/>
              <w:left w:val="outset" w:sz="6" w:space="0" w:color="auto"/>
              <w:bottom w:val="outset" w:sz="6" w:space="0" w:color="auto"/>
              <w:right w:val="outset" w:sz="6" w:space="0" w:color="auto"/>
            </w:tcBorders>
            <w:vAlign w:val="center"/>
          </w:tcPr>
          <w:p w:rsidR="00CD568D" w:rsidRPr="00252BCA" w:rsidRDefault="00CD568D">
            <w:pPr>
              <w:spacing w:line="280" w:lineRule="exact"/>
              <w:jc w:val="center"/>
              <w:rPr>
                <w:rFonts w:ascii="华文仿宋" w:eastAsia="华文仿宋" w:hAnsi="华文仿宋"/>
                <w:sz w:val="21"/>
                <w:szCs w:val="21"/>
                <w:u w:val="none"/>
              </w:rPr>
            </w:pPr>
            <w:r w:rsidRPr="00252BCA">
              <w:rPr>
                <w:rFonts w:ascii="华文仿宋" w:eastAsia="华文仿宋" w:hAnsi="华文仿宋" w:hint="eastAsia"/>
                <w:sz w:val="21"/>
                <w:szCs w:val="21"/>
                <w:u w:val="none"/>
              </w:rPr>
              <w:lastRenderedPageBreak/>
              <w:t>3</w:t>
            </w:r>
          </w:p>
        </w:tc>
        <w:tc>
          <w:tcPr>
            <w:tcW w:w="4394" w:type="dxa"/>
            <w:gridSpan w:val="2"/>
            <w:tcBorders>
              <w:top w:val="outset" w:sz="6" w:space="0" w:color="auto"/>
              <w:left w:val="outset" w:sz="6" w:space="0" w:color="auto"/>
              <w:bottom w:val="outset" w:sz="6" w:space="0" w:color="auto"/>
              <w:right w:val="outset" w:sz="6" w:space="0" w:color="auto"/>
            </w:tcBorders>
            <w:vAlign w:val="center"/>
          </w:tcPr>
          <w:p w:rsidR="00CD568D" w:rsidRPr="00252BCA" w:rsidRDefault="00CD568D" w:rsidP="00CD568D">
            <w:pPr>
              <w:spacing w:line="280" w:lineRule="exact"/>
              <w:jc w:val="left"/>
              <w:rPr>
                <w:rFonts w:ascii="华文仿宋" w:eastAsia="华文仿宋" w:hAnsi="华文仿宋"/>
                <w:sz w:val="21"/>
                <w:szCs w:val="21"/>
                <w:u w:val="none"/>
              </w:rPr>
            </w:pPr>
            <w:r w:rsidRPr="00252BCA">
              <w:rPr>
                <w:rFonts w:ascii="华文仿宋" w:eastAsia="华文仿宋" w:hAnsi="华文仿宋" w:hint="eastAsia"/>
                <w:sz w:val="21"/>
                <w:szCs w:val="21"/>
                <w:u w:val="none"/>
              </w:rPr>
              <w:t>投标材料的质量先进性、匹配性、可靠性、稳定性、环保性等情况的评价(6分)</w:t>
            </w:r>
          </w:p>
        </w:tc>
        <w:tc>
          <w:tcPr>
            <w:tcW w:w="4127" w:type="dxa"/>
            <w:tcBorders>
              <w:top w:val="outset" w:sz="6" w:space="0" w:color="auto"/>
              <w:left w:val="outset" w:sz="6" w:space="0" w:color="auto"/>
              <w:bottom w:val="outset" w:sz="6" w:space="0" w:color="auto"/>
              <w:right w:val="outset" w:sz="6" w:space="0" w:color="auto"/>
            </w:tcBorders>
            <w:vAlign w:val="center"/>
          </w:tcPr>
          <w:p w:rsidR="00CD568D" w:rsidRPr="00252BCA" w:rsidRDefault="00CD568D" w:rsidP="002F0CA3">
            <w:pPr>
              <w:spacing w:line="280" w:lineRule="exact"/>
              <w:ind w:firstLineChars="200" w:firstLine="420"/>
              <w:jc w:val="left"/>
              <w:rPr>
                <w:rFonts w:ascii="华文仿宋" w:eastAsia="华文仿宋" w:hAnsi="华文仿宋"/>
                <w:sz w:val="21"/>
                <w:szCs w:val="21"/>
                <w:u w:val="none"/>
              </w:rPr>
            </w:pPr>
            <w:r w:rsidRPr="00252BCA">
              <w:rPr>
                <w:rFonts w:ascii="华文仿宋" w:eastAsia="华文仿宋" w:hAnsi="华文仿宋" w:hint="eastAsia"/>
                <w:sz w:val="21"/>
                <w:szCs w:val="21"/>
                <w:u w:val="none"/>
              </w:rPr>
              <w:t>评委根据投标材料的档次、影响力及产品的环保性先进性、可靠性、稳定性等方面进行综合评价，好得5-6分，较好得2-4分，一般得0-1分；满分6分。</w:t>
            </w:r>
          </w:p>
        </w:tc>
      </w:tr>
      <w:tr w:rsidR="009F5DC8" w:rsidTr="002F0CA3">
        <w:trPr>
          <w:cantSplit/>
          <w:trHeight w:val="1134"/>
        </w:trPr>
        <w:tc>
          <w:tcPr>
            <w:tcW w:w="426" w:type="dxa"/>
            <w:tcBorders>
              <w:top w:val="outset" w:sz="6" w:space="0" w:color="auto"/>
              <w:left w:val="outset" w:sz="6" w:space="0" w:color="auto"/>
              <w:bottom w:val="outset" w:sz="6" w:space="0" w:color="auto"/>
              <w:right w:val="outset" w:sz="6" w:space="0" w:color="auto"/>
            </w:tcBorders>
            <w:vAlign w:val="center"/>
          </w:tcPr>
          <w:p w:rsidR="009F5DC8" w:rsidRPr="00252BCA" w:rsidRDefault="002F0CA3">
            <w:pPr>
              <w:spacing w:line="280" w:lineRule="exact"/>
              <w:jc w:val="center"/>
              <w:rPr>
                <w:rFonts w:ascii="华文仿宋" w:eastAsia="华文仿宋" w:hAnsi="华文仿宋"/>
                <w:sz w:val="21"/>
                <w:szCs w:val="21"/>
                <w:u w:val="none"/>
              </w:rPr>
            </w:pPr>
            <w:r w:rsidRPr="00252BCA">
              <w:rPr>
                <w:rFonts w:ascii="华文仿宋" w:eastAsia="华文仿宋" w:hAnsi="华文仿宋"/>
                <w:sz w:val="21"/>
                <w:szCs w:val="21"/>
                <w:u w:val="none"/>
              </w:rPr>
              <w:t>4</w:t>
            </w:r>
          </w:p>
        </w:tc>
        <w:tc>
          <w:tcPr>
            <w:tcW w:w="4394" w:type="dxa"/>
            <w:gridSpan w:val="2"/>
            <w:tcBorders>
              <w:top w:val="outset" w:sz="6" w:space="0" w:color="auto"/>
              <w:left w:val="outset" w:sz="6" w:space="0" w:color="auto"/>
              <w:bottom w:val="outset" w:sz="6" w:space="0" w:color="auto"/>
              <w:right w:val="outset" w:sz="6" w:space="0" w:color="auto"/>
            </w:tcBorders>
            <w:vAlign w:val="center"/>
          </w:tcPr>
          <w:p w:rsidR="009F5DC8" w:rsidRPr="00252BCA" w:rsidRDefault="00AB169B" w:rsidP="008413B1">
            <w:pPr>
              <w:spacing w:line="280" w:lineRule="exact"/>
              <w:jc w:val="center"/>
              <w:rPr>
                <w:rFonts w:ascii="华文仿宋" w:eastAsia="华文仿宋" w:hAnsi="华文仿宋"/>
                <w:sz w:val="21"/>
                <w:szCs w:val="21"/>
                <w:u w:val="none"/>
              </w:rPr>
            </w:pPr>
            <w:r w:rsidRPr="00252BCA">
              <w:rPr>
                <w:rFonts w:ascii="华文仿宋" w:eastAsia="华文仿宋" w:hAnsi="华文仿宋" w:hint="eastAsia"/>
                <w:sz w:val="21"/>
                <w:szCs w:val="21"/>
                <w:u w:val="none"/>
              </w:rPr>
              <w:t>投标人业绩(</w:t>
            </w:r>
            <w:r w:rsidR="008413B1" w:rsidRPr="00252BCA">
              <w:rPr>
                <w:rFonts w:ascii="华文仿宋" w:eastAsia="华文仿宋" w:hAnsi="华文仿宋"/>
                <w:sz w:val="21"/>
                <w:szCs w:val="21"/>
                <w:u w:val="none"/>
              </w:rPr>
              <w:t>2</w:t>
            </w:r>
            <w:r w:rsidRPr="00252BCA">
              <w:rPr>
                <w:rFonts w:ascii="华文仿宋" w:eastAsia="华文仿宋" w:hAnsi="华文仿宋" w:hint="eastAsia"/>
                <w:sz w:val="21"/>
                <w:szCs w:val="21"/>
                <w:u w:val="none"/>
              </w:rPr>
              <w:t>分)</w:t>
            </w:r>
          </w:p>
        </w:tc>
        <w:tc>
          <w:tcPr>
            <w:tcW w:w="4127" w:type="dxa"/>
            <w:tcBorders>
              <w:top w:val="outset" w:sz="6" w:space="0" w:color="auto"/>
              <w:left w:val="outset" w:sz="6" w:space="0" w:color="auto"/>
              <w:bottom w:val="outset" w:sz="6" w:space="0" w:color="auto"/>
              <w:right w:val="outset" w:sz="6" w:space="0" w:color="auto"/>
            </w:tcBorders>
            <w:vAlign w:val="center"/>
          </w:tcPr>
          <w:p w:rsidR="009F5DC8" w:rsidRPr="00252BCA" w:rsidRDefault="00AB169B" w:rsidP="002F0CA3">
            <w:pPr>
              <w:spacing w:line="280" w:lineRule="exact"/>
              <w:ind w:firstLineChars="200" w:firstLine="420"/>
              <w:jc w:val="left"/>
              <w:rPr>
                <w:rFonts w:ascii="华文仿宋" w:eastAsia="华文仿宋" w:hAnsi="华文仿宋"/>
                <w:sz w:val="21"/>
                <w:szCs w:val="21"/>
                <w:u w:val="none"/>
              </w:rPr>
            </w:pPr>
            <w:r w:rsidRPr="00252BCA">
              <w:rPr>
                <w:rFonts w:ascii="华文仿宋" w:eastAsia="华文仿宋" w:hAnsi="华文仿宋" w:hint="eastAsia"/>
                <w:sz w:val="21"/>
                <w:szCs w:val="21"/>
                <w:u w:val="none"/>
              </w:rPr>
              <w:t>企业业绩：</w:t>
            </w:r>
            <w:r w:rsidRPr="00252BCA">
              <w:rPr>
                <w:rFonts w:ascii="华文仿宋" w:eastAsia="华文仿宋" w:hAnsi="华文仿宋"/>
                <w:sz w:val="21"/>
                <w:szCs w:val="21"/>
                <w:u w:val="none"/>
              </w:rPr>
              <w:t>201</w:t>
            </w:r>
            <w:r w:rsidR="008413B1" w:rsidRPr="00252BCA">
              <w:rPr>
                <w:rFonts w:ascii="华文仿宋" w:eastAsia="华文仿宋" w:hAnsi="华文仿宋"/>
                <w:sz w:val="21"/>
                <w:szCs w:val="21"/>
                <w:u w:val="none"/>
              </w:rPr>
              <w:t>6</w:t>
            </w:r>
            <w:r w:rsidRPr="00252BCA">
              <w:rPr>
                <w:rFonts w:ascii="华文仿宋" w:eastAsia="华文仿宋" w:hAnsi="华文仿宋" w:hint="eastAsia"/>
                <w:sz w:val="21"/>
                <w:szCs w:val="21"/>
                <w:u w:val="none"/>
              </w:rPr>
              <w:t>年6月</w:t>
            </w:r>
            <w:r w:rsidRPr="00252BCA">
              <w:rPr>
                <w:rFonts w:ascii="华文仿宋" w:eastAsia="华文仿宋" w:hAnsi="华文仿宋"/>
                <w:sz w:val="21"/>
                <w:szCs w:val="21"/>
                <w:u w:val="none"/>
              </w:rPr>
              <w:t>1</w:t>
            </w:r>
            <w:r w:rsidRPr="00252BCA">
              <w:rPr>
                <w:rFonts w:ascii="华文仿宋" w:eastAsia="华文仿宋" w:hAnsi="华文仿宋" w:hint="eastAsia"/>
                <w:sz w:val="21"/>
                <w:szCs w:val="21"/>
                <w:u w:val="none"/>
              </w:rPr>
              <w:t>日（以合同签订时间为准）至今承担过合同总价在人民币</w:t>
            </w:r>
            <w:r w:rsidR="008413B1" w:rsidRPr="00252BCA">
              <w:rPr>
                <w:rFonts w:ascii="华文仿宋" w:eastAsia="华文仿宋" w:hAnsi="华文仿宋"/>
                <w:sz w:val="21"/>
                <w:szCs w:val="21"/>
                <w:u w:val="none"/>
              </w:rPr>
              <w:t>5</w:t>
            </w:r>
            <w:r w:rsidRPr="00252BCA">
              <w:rPr>
                <w:rFonts w:ascii="华文仿宋" w:eastAsia="华文仿宋" w:hAnsi="华文仿宋" w:hint="eastAsia"/>
                <w:sz w:val="21"/>
                <w:szCs w:val="21"/>
                <w:u w:val="none"/>
              </w:rPr>
              <w:t>万元及以上与本项目类似合同。有</w:t>
            </w:r>
            <w:r w:rsidRPr="00252BCA">
              <w:rPr>
                <w:rFonts w:ascii="华文仿宋" w:eastAsia="华文仿宋" w:hAnsi="华文仿宋"/>
                <w:sz w:val="21"/>
                <w:szCs w:val="21"/>
                <w:u w:val="none"/>
              </w:rPr>
              <w:t>1</w:t>
            </w:r>
            <w:r w:rsidRPr="00252BCA">
              <w:rPr>
                <w:rFonts w:ascii="华文仿宋" w:eastAsia="华文仿宋" w:hAnsi="华文仿宋" w:hint="eastAsia"/>
                <w:sz w:val="21"/>
                <w:szCs w:val="21"/>
                <w:u w:val="none"/>
              </w:rPr>
              <w:t>个得</w:t>
            </w:r>
            <w:r w:rsidR="008413B1" w:rsidRPr="00252BCA">
              <w:rPr>
                <w:rFonts w:ascii="华文仿宋" w:eastAsia="华文仿宋" w:hAnsi="华文仿宋"/>
                <w:sz w:val="21"/>
                <w:szCs w:val="21"/>
                <w:u w:val="none"/>
              </w:rPr>
              <w:t>1</w:t>
            </w:r>
            <w:r w:rsidRPr="00252BCA">
              <w:rPr>
                <w:rFonts w:ascii="华文仿宋" w:eastAsia="华文仿宋" w:hAnsi="华文仿宋" w:hint="eastAsia"/>
                <w:sz w:val="21"/>
                <w:szCs w:val="21"/>
                <w:u w:val="none"/>
              </w:rPr>
              <w:t>分，最高不超过</w:t>
            </w:r>
            <w:r w:rsidR="008413B1" w:rsidRPr="00252BCA">
              <w:rPr>
                <w:rFonts w:ascii="华文仿宋" w:eastAsia="华文仿宋" w:hAnsi="华文仿宋"/>
                <w:sz w:val="21"/>
                <w:szCs w:val="21"/>
                <w:u w:val="none"/>
              </w:rPr>
              <w:t>2</w:t>
            </w:r>
            <w:r w:rsidRPr="00252BCA">
              <w:rPr>
                <w:rFonts w:ascii="华文仿宋" w:eastAsia="华文仿宋" w:hAnsi="华文仿宋" w:hint="eastAsia"/>
                <w:sz w:val="21"/>
                <w:szCs w:val="21"/>
                <w:u w:val="none"/>
              </w:rPr>
              <w:t>分。提供施工合同复印件、中标通知书、竣工验收报告加盖投标人公章，注明合同甲方联系人及联系方式。原件备查。</w:t>
            </w:r>
          </w:p>
        </w:tc>
      </w:tr>
    </w:tbl>
    <w:p w:rsidR="009F5DC8" w:rsidRDefault="00AB169B">
      <w:pPr>
        <w:ind w:firstLineChars="250" w:firstLine="601"/>
        <w:rPr>
          <w:rFonts w:ascii="华文宋体" w:eastAsia="华文宋体" w:hAnsi="华文宋体" w:cs="宋体"/>
          <w:b/>
          <w:color w:val="000000"/>
          <w:kern w:val="0"/>
          <w:sz w:val="24"/>
          <w:u w:val="none"/>
        </w:rPr>
      </w:pPr>
      <w:r>
        <w:rPr>
          <w:rFonts w:ascii="华文宋体" w:eastAsia="华文宋体" w:hAnsi="华文宋体" w:cs="宋体" w:hint="eastAsia"/>
          <w:b/>
          <w:color w:val="000000"/>
          <w:kern w:val="0"/>
          <w:sz w:val="24"/>
          <w:u w:val="none"/>
        </w:rPr>
        <w:t>四</w:t>
      </w:r>
      <w:r>
        <w:rPr>
          <w:rFonts w:ascii="华文宋体" w:eastAsia="华文宋体" w:hAnsi="华文宋体" w:cs="宋体"/>
          <w:b/>
          <w:color w:val="000000"/>
          <w:kern w:val="0"/>
          <w:sz w:val="24"/>
          <w:u w:val="none"/>
        </w:rPr>
        <w:t>、</w:t>
      </w:r>
      <w:r>
        <w:rPr>
          <w:rFonts w:ascii="华文宋体" w:eastAsia="华文宋体" w:hAnsi="华文宋体" w:cs="宋体" w:hint="eastAsia"/>
          <w:b/>
          <w:color w:val="000000"/>
          <w:kern w:val="0"/>
          <w:sz w:val="24"/>
          <w:u w:val="none"/>
        </w:rPr>
        <w:t>其他事项</w:t>
      </w:r>
    </w:p>
    <w:p w:rsidR="009F5DC8" w:rsidRDefault="00AB169B">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1、潜在供应商如有技术疑问，请直接将相关问题发送至前述电子邮箱。</w:t>
      </w:r>
    </w:p>
    <w:p w:rsidR="009F5DC8" w:rsidRDefault="00AB169B">
      <w:pPr>
        <w:spacing w:line="320" w:lineRule="exact"/>
        <w:ind w:firstLineChars="250" w:firstLine="600"/>
        <w:rPr>
          <w:rFonts w:ascii="仿宋" w:hAnsi="仿宋" w:cs="宋体"/>
          <w:color w:val="000000"/>
          <w:kern w:val="0"/>
          <w:sz w:val="24"/>
          <w:u w:val="none"/>
        </w:rPr>
      </w:pPr>
      <w:r>
        <w:rPr>
          <w:rFonts w:ascii="仿宋" w:hAnsi="仿宋" w:cs="宋体"/>
          <w:color w:val="000000"/>
          <w:kern w:val="0"/>
          <w:sz w:val="24"/>
          <w:u w:val="none"/>
        </w:rPr>
        <w:t>2</w:t>
      </w:r>
      <w:r>
        <w:rPr>
          <w:rFonts w:ascii="仿宋" w:hAnsi="仿宋" w:cs="宋体" w:hint="eastAsia"/>
          <w:color w:val="000000"/>
          <w:kern w:val="0"/>
          <w:sz w:val="24"/>
          <w:u w:val="none"/>
        </w:rPr>
        <w:t>、本项目采购</w:t>
      </w:r>
      <w:r>
        <w:rPr>
          <w:rFonts w:ascii="仿宋" w:hAnsi="仿宋" w:cs="宋体"/>
          <w:color w:val="000000"/>
          <w:kern w:val="0"/>
          <w:sz w:val="24"/>
          <w:u w:val="none"/>
        </w:rPr>
        <w:t>结果公示</w:t>
      </w:r>
      <w:r>
        <w:rPr>
          <w:rFonts w:ascii="仿宋" w:hAnsi="仿宋" w:cs="宋体" w:hint="eastAsia"/>
          <w:color w:val="000000"/>
          <w:kern w:val="0"/>
          <w:sz w:val="24"/>
          <w:u w:val="none"/>
        </w:rPr>
        <w:t>见基建处网站主页“成交</w:t>
      </w:r>
      <w:r>
        <w:rPr>
          <w:rFonts w:ascii="仿宋" w:hAnsi="仿宋" w:cs="宋体"/>
          <w:color w:val="000000"/>
          <w:kern w:val="0"/>
          <w:sz w:val="24"/>
          <w:u w:val="none"/>
        </w:rPr>
        <w:t>公告</w:t>
      </w:r>
      <w:r>
        <w:rPr>
          <w:rFonts w:ascii="仿宋" w:hAnsi="仿宋" w:cs="宋体" w:hint="eastAsia"/>
          <w:color w:val="000000"/>
          <w:kern w:val="0"/>
          <w:sz w:val="24"/>
          <w:u w:val="none"/>
        </w:rPr>
        <w:t>”。</w:t>
      </w:r>
    </w:p>
    <w:p w:rsidR="009F5DC8" w:rsidRDefault="00AB169B">
      <w:pPr>
        <w:spacing w:line="320" w:lineRule="exact"/>
        <w:ind w:firstLineChars="250" w:firstLine="600"/>
        <w:rPr>
          <w:rFonts w:ascii="仿宋" w:hAnsi="仿宋" w:cs="宋体"/>
          <w:color w:val="000000"/>
          <w:kern w:val="0"/>
          <w:sz w:val="24"/>
          <w:u w:val="none"/>
        </w:rPr>
      </w:pPr>
      <w:r>
        <w:rPr>
          <w:rFonts w:ascii="仿宋" w:hAnsi="仿宋" w:cs="宋体"/>
          <w:color w:val="000000"/>
          <w:kern w:val="0"/>
          <w:sz w:val="24"/>
          <w:u w:val="none"/>
        </w:rPr>
        <w:t>3</w:t>
      </w:r>
      <w:r>
        <w:rPr>
          <w:rFonts w:ascii="仿宋" w:hAnsi="仿宋" w:cs="宋体" w:hint="eastAsia"/>
          <w:color w:val="000000"/>
          <w:kern w:val="0"/>
          <w:sz w:val="24"/>
          <w:u w:val="none"/>
        </w:rPr>
        <w:t>、供应商须对其所提供资料的真实性和投标行为的合法性负责，如有作假或违纪，一经查实立即取消投标资格，并将其列入不良行为记录名单，在基建处网站主页进行实名通报，禁止参加基建处其他招标采购活动。</w:t>
      </w:r>
    </w:p>
    <w:p w:rsidR="009F5DC8" w:rsidRDefault="00AB169B">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4、中标</w:t>
      </w:r>
      <w:r>
        <w:rPr>
          <w:rFonts w:ascii="仿宋" w:hAnsi="仿宋" w:cs="宋体"/>
          <w:color w:val="000000"/>
          <w:kern w:val="0"/>
          <w:sz w:val="24"/>
          <w:u w:val="none"/>
        </w:rPr>
        <w:t>供应商需在</w:t>
      </w:r>
      <w:r>
        <w:rPr>
          <w:rFonts w:ascii="仿宋" w:hAnsi="仿宋" w:cs="宋体" w:hint="eastAsia"/>
          <w:color w:val="000000"/>
          <w:kern w:val="0"/>
          <w:sz w:val="24"/>
          <w:u w:val="none"/>
        </w:rPr>
        <w:t>中标</w:t>
      </w:r>
      <w:r>
        <w:rPr>
          <w:rFonts w:ascii="仿宋" w:hAnsi="仿宋" w:cs="宋体"/>
          <w:color w:val="000000"/>
          <w:kern w:val="0"/>
          <w:sz w:val="24"/>
          <w:u w:val="none"/>
        </w:rPr>
        <w:t>结果公示</w:t>
      </w:r>
      <w:r>
        <w:rPr>
          <w:rFonts w:ascii="仿宋" w:hAnsi="仿宋" w:cs="宋体" w:hint="eastAsia"/>
          <w:color w:val="000000"/>
          <w:kern w:val="0"/>
          <w:sz w:val="24"/>
          <w:u w:val="none"/>
        </w:rPr>
        <w:t>(无异议)</w:t>
      </w:r>
      <w:r>
        <w:rPr>
          <w:rFonts w:ascii="仿宋" w:hAnsi="仿宋" w:cs="宋体"/>
          <w:color w:val="000000"/>
          <w:kern w:val="0"/>
          <w:sz w:val="24"/>
          <w:u w:val="none"/>
        </w:rPr>
        <w:t>后三个工作日内</w:t>
      </w:r>
      <w:r>
        <w:rPr>
          <w:rFonts w:ascii="仿宋" w:hAnsi="仿宋" w:cs="宋体" w:hint="eastAsia"/>
          <w:color w:val="000000"/>
          <w:kern w:val="0"/>
          <w:sz w:val="24"/>
          <w:u w:val="none"/>
        </w:rPr>
        <w:t>前往</w:t>
      </w:r>
      <w:r>
        <w:rPr>
          <w:rFonts w:ascii="仿宋" w:hAnsi="仿宋" w:cs="宋体"/>
          <w:color w:val="000000"/>
          <w:kern w:val="0"/>
          <w:sz w:val="24"/>
          <w:u w:val="none"/>
        </w:rPr>
        <w:t>基建处签订合同。</w:t>
      </w:r>
    </w:p>
    <w:p w:rsidR="009F5DC8" w:rsidRDefault="00AB169B">
      <w:pPr>
        <w:spacing w:line="320" w:lineRule="exact"/>
        <w:ind w:firstLineChars="250" w:firstLine="600"/>
        <w:rPr>
          <w:rFonts w:ascii="仿宋" w:hAnsi="仿宋" w:cs="宋体"/>
          <w:color w:val="000000"/>
          <w:kern w:val="0"/>
          <w:sz w:val="24"/>
          <w:u w:val="none"/>
        </w:rPr>
      </w:pPr>
      <w:r>
        <w:rPr>
          <w:rFonts w:ascii="仿宋" w:hAnsi="仿宋" w:cs="宋体"/>
          <w:color w:val="000000"/>
          <w:kern w:val="0"/>
          <w:sz w:val="24"/>
          <w:u w:val="none"/>
        </w:rPr>
        <w:t>5</w:t>
      </w:r>
      <w:r>
        <w:rPr>
          <w:rFonts w:ascii="仿宋" w:hAnsi="仿宋" w:cs="宋体" w:hint="eastAsia"/>
          <w:color w:val="000000"/>
          <w:kern w:val="0"/>
          <w:sz w:val="24"/>
          <w:u w:val="none"/>
        </w:rPr>
        <w:t>、本采购事宜解释权属于基建处。</w:t>
      </w:r>
    </w:p>
    <w:p w:rsidR="009F5DC8" w:rsidRDefault="009F5DC8">
      <w:pPr>
        <w:ind w:firstLineChars="250" w:firstLine="600"/>
        <w:rPr>
          <w:rFonts w:ascii="仿宋" w:hAnsi="仿宋" w:cs="宋体"/>
          <w:color w:val="000000"/>
          <w:kern w:val="0"/>
          <w:sz w:val="24"/>
          <w:u w:val="none"/>
        </w:rPr>
      </w:pPr>
    </w:p>
    <w:p w:rsidR="009F5DC8" w:rsidRDefault="009F5DC8">
      <w:pPr>
        <w:ind w:firstLineChars="250" w:firstLine="600"/>
        <w:rPr>
          <w:rFonts w:ascii="仿宋" w:hAnsi="仿宋" w:cs="宋体"/>
          <w:color w:val="000000"/>
          <w:kern w:val="0"/>
          <w:sz w:val="24"/>
          <w:u w:val="none"/>
        </w:rPr>
      </w:pPr>
    </w:p>
    <w:p w:rsidR="009F5DC8" w:rsidRDefault="00AB169B">
      <w:pPr>
        <w:widowControl/>
        <w:shd w:val="clear" w:color="auto" w:fill="FFFFFF"/>
        <w:spacing w:line="360" w:lineRule="exact"/>
        <w:jc w:val="right"/>
        <w:rPr>
          <w:rFonts w:ascii="仿宋" w:hAnsi="仿宋" w:cs="宋体"/>
          <w:color w:val="000000"/>
          <w:kern w:val="0"/>
          <w:sz w:val="24"/>
          <w:u w:val="none"/>
        </w:rPr>
      </w:pPr>
      <w:r>
        <w:rPr>
          <w:rFonts w:ascii="仿宋" w:hAnsi="仿宋" w:cs="宋体" w:hint="eastAsia"/>
          <w:color w:val="000000"/>
          <w:kern w:val="0"/>
          <w:sz w:val="21"/>
          <w:szCs w:val="21"/>
          <w:u w:val="none"/>
        </w:rPr>
        <w:t xml:space="preserve">                                                        </w:t>
      </w:r>
      <w:r>
        <w:rPr>
          <w:rFonts w:ascii="仿宋" w:hAnsi="仿宋" w:cs="宋体" w:hint="eastAsia"/>
          <w:color w:val="000000"/>
          <w:kern w:val="0"/>
          <w:sz w:val="24"/>
          <w:u w:val="none"/>
        </w:rPr>
        <w:t>南京大学基本建设处</w:t>
      </w:r>
    </w:p>
    <w:p w:rsidR="009F5DC8" w:rsidRDefault="00AB169B">
      <w:pPr>
        <w:widowControl/>
        <w:shd w:val="clear" w:color="auto" w:fill="FFFFFF"/>
        <w:spacing w:line="360" w:lineRule="exact"/>
        <w:jc w:val="right"/>
      </w:pPr>
      <w:r>
        <w:rPr>
          <w:rFonts w:ascii="仿宋" w:hAnsi="仿宋" w:cs="宋体" w:hint="eastAsia"/>
          <w:color w:val="000000"/>
          <w:kern w:val="0"/>
          <w:sz w:val="24"/>
          <w:u w:val="none"/>
        </w:rPr>
        <w:t xml:space="preserve">                                                     2019年</w:t>
      </w:r>
      <w:r>
        <w:rPr>
          <w:rFonts w:ascii="仿宋" w:hAnsi="仿宋" w:cs="宋体"/>
          <w:color w:val="000000"/>
          <w:kern w:val="0"/>
          <w:sz w:val="24"/>
          <w:u w:val="none"/>
        </w:rPr>
        <w:t>7</w:t>
      </w:r>
      <w:r>
        <w:rPr>
          <w:rFonts w:ascii="仿宋" w:hAnsi="仿宋" w:cs="宋体" w:hint="eastAsia"/>
          <w:color w:val="000000"/>
          <w:kern w:val="0"/>
          <w:sz w:val="24"/>
          <w:u w:val="none"/>
        </w:rPr>
        <w:t>月</w:t>
      </w:r>
      <w:r w:rsidR="002F0CA3">
        <w:rPr>
          <w:rFonts w:ascii="仿宋" w:hAnsi="仿宋" w:cs="宋体"/>
          <w:color w:val="000000"/>
          <w:kern w:val="0"/>
          <w:sz w:val="24"/>
          <w:u w:val="none"/>
        </w:rPr>
        <w:t>2</w:t>
      </w:r>
      <w:r w:rsidR="00AC697C">
        <w:rPr>
          <w:rFonts w:ascii="仿宋" w:hAnsi="仿宋" w:cs="宋体" w:hint="eastAsia"/>
          <w:color w:val="000000"/>
          <w:kern w:val="0"/>
          <w:sz w:val="24"/>
          <w:u w:val="none"/>
        </w:rPr>
        <w:t>5</w:t>
      </w:r>
      <w:bookmarkStart w:id="1" w:name="_GoBack"/>
      <w:bookmarkEnd w:id="1"/>
      <w:r>
        <w:rPr>
          <w:rFonts w:ascii="仿宋" w:hAnsi="仿宋" w:cs="宋体" w:hint="eastAsia"/>
          <w:color w:val="000000"/>
          <w:kern w:val="0"/>
          <w:sz w:val="24"/>
          <w:u w:val="none"/>
        </w:rPr>
        <w:t>日</w:t>
      </w:r>
    </w:p>
    <w:sectPr w:rsidR="009F5DC8">
      <w:pgSz w:w="11906" w:h="16838"/>
      <w:pgMar w:top="2098" w:right="1474" w:bottom="1985" w:left="1588"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727" w:rsidRDefault="00867727" w:rsidP="0084743F">
      <w:r>
        <w:separator/>
      </w:r>
    </w:p>
  </w:endnote>
  <w:endnote w:type="continuationSeparator" w:id="0">
    <w:p w:rsidR="00867727" w:rsidRDefault="00867727" w:rsidP="00847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727" w:rsidRDefault="00867727" w:rsidP="0084743F">
      <w:r>
        <w:separator/>
      </w:r>
    </w:p>
  </w:footnote>
  <w:footnote w:type="continuationSeparator" w:id="0">
    <w:p w:rsidR="00867727" w:rsidRDefault="00867727" w:rsidP="00847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C1727"/>
    <w:multiLevelType w:val="hybridMultilevel"/>
    <w:tmpl w:val="AEB26A3C"/>
    <w:lvl w:ilvl="0" w:tplc="09821E0C">
      <w:start w:val="1"/>
      <w:numFmt w:val="decimal"/>
      <w:lvlText w:val="%1、"/>
      <w:lvlJc w:val="left"/>
      <w:pPr>
        <w:ind w:left="855" w:hanging="360"/>
      </w:pPr>
      <w:rPr>
        <w:rFonts w:ascii="仿宋" w:eastAsia="仿宋" w:hAnsi="仿宋" w:cs="宋体"/>
      </w:rPr>
    </w:lvl>
    <w:lvl w:ilvl="1" w:tplc="04090019" w:tentative="1">
      <w:start w:val="1"/>
      <w:numFmt w:val="lowerLetter"/>
      <w:lvlText w:val="%2)"/>
      <w:lvlJc w:val="left"/>
      <w:pPr>
        <w:ind w:left="1335" w:hanging="420"/>
      </w:pPr>
    </w:lvl>
    <w:lvl w:ilvl="2" w:tplc="0409001B" w:tentative="1">
      <w:start w:val="1"/>
      <w:numFmt w:val="lowerRoman"/>
      <w:lvlText w:val="%3."/>
      <w:lvlJc w:val="right"/>
      <w:pPr>
        <w:ind w:left="1755" w:hanging="420"/>
      </w:pPr>
    </w:lvl>
    <w:lvl w:ilvl="3" w:tplc="0409000F" w:tentative="1">
      <w:start w:val="1"/>
      <w:numFmt w:val="decimal"/>
      <w:lvlText w:val="%4."/>
      <w:lvlJc w:val="left"/>
      <w:pPr>
        <w:ind w:left="2175" w:hanging="420"/>
      </w:pPr>
    </w:lvl>
    <w:lvl w:ilvl="4" w:tplc="04090019" w:tentative="1">
      <w:start w:val="1"/>
      <w:numFmt w:val="lowerLetter"/>
      <w:lvlText w:val="%5)"/>
      <w:lvlJc w:val="left"/>
      <w:pPr>
        <w:ind w:left="2595" w:hanging="420"/>
      </w:pPr>
    </w:lvl>
    <w:lvl w:ilvl="5" w:tplc="0409001B" w:tentative="1">
      <w:start w:val="1"/>
      <w:numFmt w:val="lowerRoman"/>
      <w:lvlText w:val="%6."/>
      <w:lvlJc w:val="right"/>
      <w:pPr>
        <w:ind w:left="3015" w:hanging="420"/>
      </w:pPr>
    </w:lvl>
    <w:lvl w:ilvl="6" w:tplc="0409000F" w:tentative="1">
      <w:start w:val="1"/>
      <w:numFmt w:val="decimal"/>
      <w:lvlText w:val="%7."/>
      <w:lvlJc w:val="left"/>
      <w:pPr>
        <w:ind w:left="3435" w:hanging="420"/>
      </w:pPr>
    </w:lvl>
    <w:lvl w:ilvl="7" w:tplc="04090019" w:tentative="1">
      <w:start w:val="1"/>
      <w:numFmt w:val="lowerLetter"/>
      <w:lvlText w:val="%8)"/>
      <w:lvlJc w:val="left"/>
      <w:pPr>
        <w:ind w:left="3855" w:hanging="420"/>
      </w:pPr>
    </w:lvl>
    <w:lvl w:ilvl="8" w:tplc="0409001B" w:tentative="1">
      <w:start w:val="1"/>
      <w:numFmt w:val="lowerRoman"/>
      <w:lvlText w:val="%9."/>
      <w:lvlJc w:val="right"/>
      <w:pPr>
        <w:ind w:left="4275" w:hanging="420"/>
      </w:pPr>
    </w:lvl>
  </w:abstractNum>
  <w:abstractNum w:abstractNumId="1" w15:restartNumberingAfterBreak="0">
    <w:nsid w:val="7F872E60"/>
    <w:multiLevelType w:val="hybridMultilevel"/>
    <w:tmpl w:val="041AA92A"/>
    <w:lvl w:ilvl="0" w:tplc="283495D8">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238"/>
    <w:rsid w:val="00003008"/>
    <w:rsid w:val="000114AA"/>
    <w:rsid w:val="0002256A"/>
    <w:rsid w:val="00035789"/>
    <w:rsid w:val="00046A27"/>
    <w:rsid w:val="00046FDC"/>
    <w:rsid w:val="0006630D"/>
    <w:rsid w:val="00074B2B"/>
    <w:rsid w:val="0007565F"/>
    <w:rsid w:val="000C5E8F"/>
    <w:rsid w:val="000D4409"/>
    <w:rsid w:val="000D642F"/>
    <w:rsid w:val="000E2339"/>
    <w:rsid w:val="000E5A65"/>
    <w:rsid w:val="000F41E7"/>
    <w:rsid w:val="00116D3F"/>
    <w:rsid w:val="00132C53"/>
    <w:rsid w:val="001471F1"/>
    <w:rsid w:val="00152AE4"/>
    <w:rsid w:val="001551A2"/>
    <w:rsid w:val="00157364"/>
    <w:rsid w:val="0016495C"/>
    <w:rsid w:val="00171770"/>
    <w:rsid w:val="00192890"/>
    <w:rsid w:val="001E47DE"/>
    <w:rsid w:val="001F0624"/>
    <w:rsid w:val="00203799"/>
    <w:rsid w:val="002228C2"/>
    <w:rsid w:val="00234B20"/>
    <w:rsid w:val="00252BCA"/>
    <w:rsid w:val="002742AE"/>
    <w:rsid w:val="00275417"/>
    <w:rsid w:val="00290276"/>
    <w:rsid w:val="002A0F84"/>
    <w:rsid w:val="002A70CC"/>
    <w:rsid w:val="002D0680"/>
    <w:rsid w:val="002D1930"/>
    <w:rsid w:val="002F0CA3"/>
    <w:rsid w:val="002F27A7"/>
    <w:rsid w:val="003122E6"/>
    <w:rsid w:val="0031312E"/>
    <w:rsid w:val="00315A3E"/>
    <w:rsid w:val="0031714D"/>
    <w:rsid w:val="00323121"/>
    <w:rsid w:val="003269A8"/>
    <w:rsid w:val="00344515"/>
    <w:rsid w:val="0034538B"/>
    <w:rsid w:val="00351D55"/>
    <w:rsid w:val="0035205A"/>
    <w:rsid w:val="00357128"/>
    <w:rsid w:val="00363653"/>
    <w:rsid w:val="003655B0"/>
    <w:rsid w:val="00375003"/>
    <w:rsid w:val="00376458"/>
    <w:rsid w:val="003A4223"/>
    <w:rsid w:val="003C20B4"/>
    <w:rsid w:val="003E2BF2"/>
    <w:rsid w:val="003F0DE7"/>
    <w:rsid w:val="00410AA5"/>
    <w:rsid w:val="00415304"/>
    <w:rsid w:val="00422EB7"/>
    <w:rsid w:val="0043206D"/>
    <w:rsid w:val="0043548A"/>
    <w:rsid w:val="00454BC5"/>
    <w:rsid w:val="00467D48"/>
    <w:rsid w:val="0047063C"/>
    <w:rsid w:val="00471441"/>
    <w:rsid w:val="00473ACA"/>
    <w:rsid w:val="004A2AA8"/>
    <w:rsid w:val="004A51B2"/>
    <w:rsid w:val="004E0B0C"/>
    <w:rsid w:val="004F3FA2"/>
    <w:rsid w:val="004F6DC8"/>
    <w:rsid w:val="004F799C"/>
    <w:rsid w:val="00513149"/>
    <w:rsid w:val="00527A67"/>
    <w:rsid w:val="005368E9"/>
    <w:rsid w:val="00540F41"/>
    <w:rsid w:val="00544159"/>
    <w:rsid w:val="0054427C"/>
    <w:rsid w:val="005544B3"/>
    <w:rsid w:val="00555AF2"/>
    <w:rsid w:val="00561F21"/>
    <w:rsid w:val="005731D2"/>
    <w:rsid w:val="005761DE"/>
    <w:rsid w:val="00597215"/>
    <w:rsid w:val="005B4CD5"/>
    <w:rsid w:val="005C6CA8"/>
    <w:rsid w:val="005E22AE"/>
    <w:rsid w:val="005E32D6"/>
    <w:rsid w:val="005E39EE"/>
    <w:rsid w:val="005E4594"/>
    <w:rsid w:val="005F3F15"/>
    <w:rsid w:val="00606C11"/>
    <w:rsid w:val="00610FAD"/>
    <w:rsid w:val="00622E88"/>
    <w:rsid w:val="00633947"/>
    <w:rsid w:val="00645D68"/>
    <w:rsid w:val="00647E81"/>
    <w:rsid w:val="00647F30"/>
    <w:rsid w:val="006764FF"/>
    <w:rsid w:val="00677DB8"/>
    <w:rsid w:val="006840C5"/>
    <w:rsid w:val="006A38CF"/>
    <w:rsid w:val="006B3C96"/>
    <w:rsid w:val="006D23D6"/>
    <w:rsid w:val="006E21BD"/>
    <w:rsid w:val="006E2B86"/>
    <w:rsid w:val="006E318D"/>
    <w:rsid w:val="00706B4E"/>
    <w:rsid w:val="00711D4A"/>
    <w:rsid w:val="00712840"/>
    <w:rsid w:val="00713F1F"/>
    <w:rsid w:val="0071590C"/>
    <w:rsid w:val="00742A37"/>
    <w:rsid w:val="00753672"/>
    <w:rsid w:val="00757977"/>
    <w:rsid w:val="007625AF"/>
    <w:rsid w:val="007803E5"/>
    <w:rsid w:val="00782B9E"/>
    <w:rsid w:val="00790DF7"/>
    <w:rsid w:val="007B262D"/>
    <w:rsid w:val="007C3114"/>
    <w:rsid w:val="007E0183"/>
    <w:rsid w:val="007E387E"/>
    <w:rsid w:val="00804AFD"/>
    <w:rsid w:val="00807DE6"/>
    <w:rsid w:val="0081701E"/>
    <w:rsid w:val="008337DB"/>
    <w:rsid w:val="008413B1"/>
    <w:rsid w:val="008453CE"/>
    <w:rsid w:val="00846564"/>
    <w:rsid w:val="0084743F"/>
    <w:rsid w:val="00850650"/>
    <w:rsid w:val="00867727"/>
    <w:rsid w:val="00873D8F"/>
    <w:rsid w:val="00875218"/>
    <w:rsid w:val="008A2189"/>
    <w:rsid w:val="008B63C2"/>
    <w:rsid w:val="008C6ADD"/>
    <w:rsid w:val="008D75C1"/>
    <w:rsid w:val="008E4ABF"/>
    <w:rsid w:val="008E7203"/>
    <w:rsid w:val="008F09A2"/>
    <w:rsid w:val="008F2816"/>
    <w:rsid w:val="00902A9F"/>
    <w:rsid w:val="00905FE6"/>
    <w:rsid w:val="009202CB"/>
    <w:rsid w:val="00933BA8"/>
    <w:rsid w:val="009C78ED"/>
    <w:rsid w:val="009D6B5A"/>
    <w:rsid w:val="009F1777"/>
    <w:rsid w:val="009F5DC8"/>
    <w:rsid w:val="009F6EDA"/>
    <w:rsid w:val="00A01B6A"/>
    <w:rsid w:val="00A07B34"/>
    <w:rsid w:val="00A07D5C"/>
    <w:rsid w:val="00A20311"/>
    <w:rsid w:val="00A30B4A"/>
    <w:rsid w:val="00A41238"/>
    <w:rsid w:val="00A70683"/>
    <w:rsid w:val="00A76E3F"/>
    <w:rsid w:val="00AA6D32"/>
    <w:rsid w:val="00AB169B"/>
    <w:rsid w:val="00AC0DEF"/>
    <w:rsid w:val="00AC697C"/>
    <w:rsid w:val="00AD0B58"/>
    <w:rsid w:val="00B21336"/>
    <w:rsid w:val="00B4256C"/>
    <w:rsid w:val="00B53D3F"/>
    <w:rsid w:val="00B729CC"/>
    <w:rsid w:val="00B74F89"/>
    <w:rsid w:val="00B76914"/>
    <w:rsid w:val="00B920E3"/>
    <w:rsid w:val="00BA564A"/>
    <w:rsid w:val="00BA6D78"/>
    <w:rsid w:val="00BB461F"/>
    <w:rsid w:val="00BC5725"/>
    <w:rsid w:val="00BE637C"/>
    <w:rsid w:val="00C076EE"/>
    <w:rsid w:val="00C159D3"/>
    <w:rsid w:val="00C36449"/>
    <w:rsid w:val="00C77897"/>
    <w:rsid w:val="00C816F0"/>
    <w:rsid w:val="00CB1D47"/>
    <w:rsid w:val="00CC1B96"/>
    <w:rsid w:val="00CD45B1"/>
    <w:rsid w:val="00CD568D"/>
    <w:rsid w:val="00D1307B"/>
    <w:rsid w:val="00D22B3B"/>
    <w:rsid w:val="00D444A8"/>
    <w:rsid w:val="00D632AD"/>
    <w:rsid w:val="00D77B3F"/>
    <w:rsid w:val="00DA02F6"/>
    <w:rsid w:val="00DA06A9"/>
    <w:rsid w:val="00DC7A95"/>
    <w:rsid w:val="00DE2296"/>
    <w:rsid w:val="00E0420D"/>
    <w:rsid w:val="00E062AB"/>
    <w:rsid w:val="00E14CC2"/>
    <w:rsid w:val="00E325D9"/>
    <w:rsid w:val="00E32D61"/>
    <w:rsid w:val="00E44EC3"/>
    <w:rsid w:val="00E6231C"/>
    <w:rsid w:val="00E6603F"/>
    <w:rsid w:val="00E92059"/>
    <w:rsid w:val="00EA79B3"/>
    <w:rsid w:val="00EB1A12"/>
    <w:rsid w:val="00EB6431"/>
    <w:rsid w:val="00EC2955"/>
    <w:rsid w:val="00ED55FF"/>
    <w:rsid w:val="00EE0537"/>
    <w:rsid w:val="00EE145A"/>
    <w:rsid w:val="00F162AC"/>
    <w:rsid w:val="00F36C3C"/>
    <w:rsid w:val="00F40D8E"/>
    <w:rsid w:val="00F51B61"/>
    <w:rsid w:val="00F65712"/>
    <w:rsid w:val="00F97399"/>
    <w:rsid w:val="00FB2AFF"/>
    <w:rsid w:val="00FB46C2"/>
    <w:rsid w:val="00FB759B"/>
    <w:rsid w:val="00FD274B"/>
    <w:rsid w:val="00FE1AD0"/>
    <w:rsid w:val="00FE1F22"/>
    <w:rsid w:val="00FE5EE9"/>
    <w:rsid w:val="0A374366"/>
    <w:rsid w:val="4C5158BB"/>
    <w:rsid w:val="787271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AC06378E-4D3A-4065-8D77-40FBC3DC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仿宋"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8"/>
      <w:szCs w:val="24"/>
      <w:u w:val="single"/>
    </w:rPr>
  </w:style>
  <w:style w:type="paragraph" w:styleId="1">
    <w:name w:val="heading 1"/>
    <w:basedOn w:val="a"/>
    <w:next w:val="a"/>
    <w:link w:val="10"/>
    <w:uiPriority w:val="9"/>
    <w:qFormat/>
    <w:pPr>
      <w:widowControl/>
      <w:jc w:val="left"/>
      <w:outlineLvl w:val="0"/>
    </w:pPr>
    <w:rPr>
      <w:rFonts w:ascii="宋体" w:eastAsia="宋体" w:hAnsi="宋体" w:cs="宋体"/>
      <w:b/>
      <w:bCs/>
      <w:kern w:val="36"/>
      <w:sz w:val="42"/>
      <w:szCs w:val="42"/>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pPr>
      <w:widowControl/>
      <w:spacing w:line="390" w:lineRule="atLeast"/>
      <w:jc w:val="left"/>
    </w:pPr>
    <w:rPr>
      <w:rFonts w:ascii="宋体" w:eastAsia="宋体" w:hAnsi="宋体" w:cs="宋体"/>
      <w:kern w:val="0"/>
      <w:sz w:val="21"/>
      <w:szCs w:val="21"/>
      <w:u w:val="none"/>
    </w:rPr>
  </w:style>
  <w:style w:type="paragraph" w:styleId="ac">
    <w:name w:val="annotation subject"/>
    <w:basedOn w:val="a3"/>
    <w:next w:val="a3"/>
    <w:link w:val="ad"/>
    <w:uiPriority w:val="99"/>
    <w:semiHidden/>
    <w:unhideWhenUsed/>
    <w:rPr>
      <w:b/>
      <w:bCs/>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Emphasis"/>
    <w:basedOn w:val="a0"/>
    <w:uiPriority w:val="20"/>
    <w:qFormat/>
    <w:rPr>
      <w:i/>
      <w:iCs/>
    </w:rPr>
  </w:style>
  <w:style w:type="character" w:styleId="af1">
    <w:name w:val="Hyperlink"/>
    <w:basedOn w:val="a0"/>
    <w:uiPriority w:val="99"/>
    <w:unhideWhenUsed/>
    <w:rPr>
      <w:color w:val="000000"/>
      <w:sz w:val="21"/>
      <w:szCs w:val="21"/>
      <w:u w:val="none"/>
    </w:rPr>
  </w:style>
  <w:style w:type="character" w:styleId="af2">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10">
    <w:name w:val="标题 1 字符"/>
    <w:basedOn w:val="a0"/>
    <w:link w:val="1"/>
    <w:uiPriority w:val="9"/>
    <w:rPr>
      <w:rFonts w:ascii="宋体" w:eastAsia="宋体" w:hAnsi="宋体" w:cs="宋体"/>
      <w:b/>
      <w:bCs/>
      <w:kern w:val="36"/>
      <w:sz w:val="42"/>
      <w:szCs w:val="42"/>
      <w:u w:val="none"/>
    </w:rPr>
  </w:style>
  <w:style w:type="character" w:customStyle="1" w:styleId="wpvisitcount1">
    <w:name w:val="wp_visitcount1"/>
    <w:basedOn w:val="a0"/>
    <w:rPr>
      <w:vanish/>
    </w:rPr>
  </w:style>
  <w:style w:type="paragraph" w:styleId="af3">
    <w:name w:val="List Paragraph"/>
    <w:basedOn w:val="a"/>
    <w:uiPriority w:val="34"/>
    <w:qFormat/>
    <w:pPr>
      <w:ind w:firstLineChars="200" w:firstLine="420"/>
    </w:pPr>
  </w:style>
  <w:style w:type="character" w:customStyle="1" w:styleId="a4">
    <w:name w:val="批注文字 字符"/>
    <w:basedOn w:val="a0"/>
    <w:link w:val="a3"/>
    <w:uiPriority w:val="99"/>
    <w:semiHidden/>
  </w:style>
  <w:style w:type="character" w:customStyle="1" w:styleId="ad">
    <w:name w:val="批注主题 字符"/>
    <w:basedOn w:val="a4"/>
    <w:link w:val="ac"/>
    <w:uiPriority w:val="99"/>
    <w:semiHidden/>
    <w:rPr>
      <w:b/>
      <w:bCs/>
    </w:rPr>
  </w:style>
  <w:style w:type="character" w:customStyle="1" w:styleId="a6">
    <w:name w:val="批注框文本 字符"/>
    <w:basedOn w:val="a0"/>
    <w:link w:val="a5"/>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5CB5F5-AD1A-4544-989F-6066A3E77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Pages>
  <Words>487</Words>
  <Characters>2782</Characters>
  <Application>Microsoft Office Word</Application>
  <DocSecurity>0</DocSecurity>
  <Lines>23</Lines>
  <Paragraphs>6</Paragraphs>
  <ScaleCrop>false</ScaleCrop>
  <Company>Sky123.Org</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dreamsummit</cp:lastModifiedBy>
  <cp:revision>15</cp:revision>
  <dcterms:created xsi:type="dcterms:W3CDTF">2019-07-14T03:04:00Z</dcterms:created>
  <dcterms:modified xsi:type="dcterms:W3CDTF">2019-07-25T02:45:00Z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