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A66" w:rsidRDefault="00EA2B1B">
      <w:pPr>
        <w:widowControl/>
        <w:jc w:val="left"/>
        <w:rPr>
          <w:rFonts w:asciiTheme="minorEastAsia" w:hAnsiTheme="minorEastAsia" w:cs="宋体"/>
          <w:b/>
          <w:bCs/>
          <w:kern w:val="36"/>
          <w:sz w:val="28"/>
          <w:szCs w:val="28"/>
        </w:rPr>
      </w:pPr>
      <w:r w:rsidRPr="001055BF">
        <w:rPr>
          <w:rFonts w:asciiTheme="minorEastAsia" w:hAnsiTheme="minorEastAsia" w:cs="宋体" w:hint="eastAsia"/>
          <w:b/>
          <w:bCs/>
          <w:kern w:val="36"/>
          <w:sz w:val="28"/>
          <w:szCs w:val="28"/>
        </w:rPr>
        <w:t>项目编号：</w:t>
      </w:r>
      <w:r w:rsidR="00BA2198" w:rsidRPr="00BA2198">
        <w:rPr>
          <w:rFonts w:asciiTheme="minorEastAsia" w:hAnsiTheme="minorEastAsia" w:cs="宋体" w:hint="eastAsia"/>
          <w:b/>
          <w:bCs/>
          <w:kern w:val="36"/>
          <w:sz w:val="28"/>
          <w:szCs w:val="28"/>
        </w:rPr>
        <w:t>南基（工）2019-054</w:t>
      </w:r>
    </w:p>
    <w:p w:rsidR="001055BF" w:rsidRPr="001055BF" w:rsidRDefault="001055BF">
      <w:pPr>
        <w:widowControl/>
        <w:jc w:val="left"/>
        <w:rPr>
          <w:rFonts w:asciiTheme="minorEastAsia" w:hAnsiTheme="minorEastAsia" w:cs="宋体"/>
          <w:b/>
          <w:bCs/>
          <w:kern w:val="36"/>
          <w:sz w:val="28"/>
          <w:szCs w:val="28"/>
        </w:rPr>
      </w:pPr>
    </w:p>
    <w:p w:rsidR="00333A66" w:rsidRDefault="00333A66">
      <w:pPr>
        <w:widowControl/>
        <w:jc w:val="left"/>
        <w:rPr>
          <w:rFonts w:asciiTheme="majorEastAsia" w:eastAsiaTheme="majorEastAsia" w:hAnsiTheme="majorEastAsia" w:cs="宋体"/>
          <w:b/>
          <w:bCs/>
          <w:color w:val="000000"/>
          <w:kern w:val="36"/>
          <w:sz w:val="28"/>
          <w:szCs w:val="28"/>
        </w:rPr>
      </w:pPr>
    </w:p>
    <w:p w:rsidR="00333A66" w:rsidRPr="001055BF" w:rsidRDefault="00EA2B1B" w:rsidP="001055BF">
      <w:pPr>
        <w:widowControl/>
        <w:jc w:val="center"/>
        <w:rPr>
          <w:rFonts w:ascii="黑体" w:eastAsia="黑体" w:hAnsi="黑体" w:cs="宋体"/>
          <w:bCs/>
          <w:kern w:val="36"/>
          <w:sz w:val="52"/>
          <w:szCs w:val="52"/>
        </w:rPr>
      </w:pPr>
      <w:r w:rsidRPr="001055BF">
        <w:rPr>
          <w:rFonts w:ascii="黑体" w:eastAsia="黑体" w:hAnsi="黑体" w:cs="宋体" w:hint="eastAsia"/>
          <w:bCs/>
          <w:kern w:val="36"/>
          <w:sz w:val="52"/>
          <w:szCs w:val="52"/>
        </w:rPr>
        <w:t>南京大学</w:t>
      </w:r>
      <w:proofErr w:type="gramStart"/>
      <w:r w:rsidRPr="001055BF">
        <w:rPr>
          <w:rFonts w:ascii="黑体" w:eastAsia="黑体" w:hAnsi="黑体" w:cs="宋体" w:hint="eastAsia"/>
          <w:bCs/>
          <w:kern w:val="36"/>
          <w:sz w:val="52"/>
          <w:szCs w:val="52"/>
        </w:rPr>
        <w:t>仙</w:t>
      </w:r>
      <w:proofErr w:type="gramEnd"/>
      <w:r w:rsidRPr="001055BF">
        <w:rPr>
          <w:rFonts w:ascii="黑体" w:eastAsia="黑体" w:hAnsi="黑体" w:cs="宋体" w:hint="eastAsia"/>
          <w:bCs/>
          <w:kern w:val="36"/>
          <w:sz w:val="52"/>
          <w:szCs w:val="52"/>
        </w:rPr>
        <w:t>林校区沿山二号路</w:t>
      </w:r>
      <w:r>
        <w:rPr>
          <w:rFonts w:ascii="黑体" w:eastAsia="黑体" w:hAnsi="黑体" w:cs="宋体" w:hint="eastAsia"/>
          <w:bCs/>
          <w:kern w:val="36"/>
          <w:sz w:val="52"/>
          <w:szCs w:val="52"/>
        </w:rPr>
        <w:t>改道</w:t>
      </w:r>
      <w:r w:rsidR="00EC35BF">
        <w:rPr>
          <w:rFonts w:ascii="黑体" w:eastAsia="黑体" w:hAnsi="黑体" w:cs="宋体" w:hint="eastAsia"/>
          <w:bCs/>
          <w:kern w:val="36"/>
          <w:sz w:val="52"/>
          <w:szCs w:val="52"/>
        </w:rPr>
        <w:t>和综合管线迁移改造工程</w:t>
      </w:r>
    </w:p>
    <w:p w:rsidR="00333A66" w:rsidRDefault="00333A66">
      <w:pPr>
        <w:widowControl/>
        <w:jc w:val="center"/>
        <w:rPr>
          <w:rFonts w:asciiTheme="majorEastAsia" w:eastAsiaTheme="majorEastAsia" w:hAnsiTheme="majorEastAsia" w:cs="宋体"/>
          <w:b/>
          <w:bCs/>
          <w:color w:val="000000"/>
          <w:kern w:val="36"/>
          <w:sz w:val="32"/>
          <w:szCs w:val="42"/>
        </w:rPr>
      </w:pPr>
    </w:p>
    <w:p w:rsidR="00333A66" w:rsidRDefault="00333A66">
      <w:pPr>
        <w:widowControl/>
        <w:jc w:val="center"/>
        <w:rPr>
          <w:rFonts w:asciiTheme="majorEastAsia" w:eastAsiaTheme="majorEastAsia" w:hAnsiTheme="majorEastAsia" w:cs="宋体"/>
          <w:b/>
          <w:bCs/>
          <w:color w:val="000000"/>
          <w:kern w:val="36"/>
          <w:sz w:val="32"/>
          <w:szCs w:val="42"/>
        </w:rPr>
      </w:pPr>
    </w:p>
    <w:p w:rsidR="00333A66" w:rsidRDefault="00333A66">
      <w:pPr>
        <w:widowControl/>
        <w:jc w:val="center"/>
        <w:rPr>
          <w:rFonts w:asciiTheme="majorEastAsia" w:eastAsiaTheme="majorEastAsia" w:hAnsiTheme="majorEastAsia" w:cs="宋体"/>
          <w:b/>
          <w:bCs/>
          <w:color w:val="000000"/>
          <w:kern w:val="36"/>
          <w:sz w:val="32"/>
          <w:szCs w:val="42"/>
        </w:rPr>
      </w:pPr>
    </w:p>
    <w:p w:rsidR="001055BF" w:rsidRDefault="001055BF">
      <w:pPr>
        <w:widowControl/>
        <w:jc w:val="center"/>
        <w:rPr>
          <w:rFonts w:asciiTheme="majorEastAsia" w:eastAsiaTheme="majorEastAsia" w:hAnsiTheme="majorEastAsia" w:cs="宋体"/>
          <w:b/>
          <w:bCs/>
          <w:color w:val="000000"/>
          <w:kern w:val="36"/>
          <w:sz w:val="32"/>
          <w:szCs w:val="42"/>
        </w:rPr>
      </w:pPr>
    </w:p>
    <w:p w:rsidR="00333A66" w:rsidRDefault="00333A66">
      <w:pPr>
        <w:widowControl/>
        <w:jc w:val="center"/>
        <w:rPr>
          <w:rFonts w:asciiTheme="majorEastAsia" w:eastAsiaTheme="majorEastAsia" w:hAnsiTheme="majorEastAsia" w:cs="宋体"/>
          <w:b/>
          <w:bCs/>
          <w:color w:val="000000"/>
          <w:kern w:val="36"/>
          <w:sz w:val="32"/>
          <w:szCs w:val="42"/>
        </w:rPr>
      </w:pPr>
    </w:p>
    <w:p w:rsidR="00333A66" w:rsidRPr="001055BF" w:rsidRDefault="00EA2B1B">
      <w:pPr>
        <w:widowControl/>
        <w:jc w:val="center"/>
        <w:rPr>
          <w:rFonts w:ascii="黑体" w:eastAsia="黑体" w:hAnsi="黑体" w:cs="宋体"/>
          <w:bCs/>
          <w:kern w:val="36"/>
          <w:sz w:val="72"/>
          <w:szCs w:val="72"/>
        </w:rPr>
      </w:pPr>
      <w:r w:rsidRPr="001055BF">
        <w:rPr>
          <w:rFonts w:ascii="黑体" w:eastAsia="黑体" w:hAnsi="黑体" w:cs="宋体" w:hint="eastAsia"/>
          <w:bCs/>
          <w:kern w:val="36"/>
          <w:sz w:val="72"/>
          <w:szCs w:val="72"/>
        </w:rPr>
        <w:t>询价通知书</w:t>
      </w:r>
    </w:p>
    <w:p w:rsidR="00333A66" w:rsidRDefault="00333A66">
      <w:pPr>
        <w:widowControl/>
        <w:jc w:val="center"/>
        <w:rPr>
          <w:rFonts w:asciiTheme="majorEastAsia" w:eastAsiaTheme="majorEastAsia" w:hAnsiTheme="majorEastAsia" w:cs="宋体"/>
          <w:b/>
          <w:bCs/>
          <w:color w:val="000000"/>
          <w:kern w:val="36"/>
          <w:sz w:val="32"/>
          <w:szCs w:val="42"/>
        </w:rPr>
      </w:pPr>
    </w:p>
    <w:p w:rsidR="00333A66" w:rsidRDefault="00333A66">
      <w:pPr>
        <w:widowControl/>
        <w:jc w:val="center"/>
        <w:rPr>
          <w:rFonts w:asciiTheme="majorEastAsia" w:eastAsiaTheme="majorEastAsia" w:hAnsiTheme="majorEastAsia" w:cs="宋体"/>
          <w:b/>
          <w:bCs/>
          <w:color w:val="000000"/>
          <w:kern w:val="36"/>
          <w:sz w:val="32"/>
          <w:szCs w:val="42"/>
        </w:rPr>
      </w:pPr>
    </w:p>
    <w:p w:rsidR="00333A66" w:rsidRDefault="00333A66">
      <w:pPr>
        <w:widowControl/>
        <w:jc w:val="center"/>
        <w:rPr>
          <w:rFonts w:asciiTheme="majorEastAsia" w:eastAsiaTheme="majorEastAsia" w:hAnsiTheme="majorEastAsia" w:cs="宋体"/>
          <w:b/>
          <w:bCs/>
          <w:color w:val="000000"/>
          <w:kern w:val="36"/>
          <w:sz w:val="32"/>
          <w:szCs w:val="42"/>
        </w:rPr>
      </w:pPr>
    </w:p>
    <w:p w:rsidR="00333A66" w:rsidRDefault="00333A66">
      <w:pPr>
        <w:widowControl/>
        <w:jc w:val="center"/>
        <w:rPr>
          <w:rFonts w:asciiTheme="majorEastAsia" w:eastAsiaTheme="majorEastAsia" w:hAnsiTheme="majorEastAsia" w:cs="宋体"/>
          <w:b/>
          <w:bCs/>
          <w:color w:val="000000"/>
          <w:kern w:val="36"/>
          <w:sz w:val="32"/>
          <w:szCs w:val="42"/>
        </w:rPr>
      </w:pPr>
    </w:p>
    <w:p w:rsidR="00333A66" w:rsidRDefault="00333A66">
      <w:pPr>
        <w:widowControl/>
        <w:jc w:val="center"/>
        <w:rPr>
          <w:rFonts w:asciiTheme="majorEastAsia" w:eastAsiaTheme="majorEastAsia" w:hAnsiTheme="majorEastAsia" w:cs="宋体"/>
          <w:b/>
          <w:bCs/>
          <w:color w:val="000000"/>
          <w:kern w:val="36"/>
          <w:sz w:val="32"/>
          <w:szCs w:val="42"/>
        </w:rPr>
      </w:pPr>
    </w:p>
    <w:p w:rsidR="00333A66" w:rsidRDefault="00333A66">
      <w:pPr>
        <w:widowControl/>
        <w:jc w:val="center"/>
        <w:rPr>
          <w:rFonts w:asciiTheme="majorEastAsia" w:eastAsiaTheme="majorEastAsia" w:hAnsiTheme="majorEastAsia" w:cs="宋体"/>
          <w:b/>
          <w:bCs/>
          <w:color w:val="000000"/>
          <w:kern w:val="36"/>
          <w:sz w:val="32"/>
          <w:szCs w:val="42"/>
        </w:rPr>
      </w:pPr>
    </w:p>
    <w:p w:rsidR="00333A66" w:rsidRPr="001055BF" w:rsidRDefault="00EA2B1B">
      <w:pPr>
        <w:widowControl/>
        <w:jc w:val="center"/>
        <w:rPr>
          <w:rFonts w:asciiTheme="minorEastAsia" w:hAnsiTheme="minorEastAsia" w:cs="宋体"/>
          <w:b/>
          <w:bCs/>
          <w:kern w:val="36"/>
          <w:sz w:val="36"/>
          <w:szCs w:val="36"/>
        </w:rPr>
      </w:pPr>
      <w:r w:rsidRPr="001055BF">
        <w:rPr>
          <w:rFonts w:asciiTheme="minorEastAsia" w:hAnsiTheme="minorEastAsia" w:cs="宋体" w:hint="eastAsia"/>
          <w:b/>
          <w:bCs/>
          <w:kern w:val="36"/>
          <w:sz w:val="36"/>
          <w:szCs w:val="36"/>
        </w:rPr>
        <w:t>南京大学基本建设处</w:t>
      </w:r>
    </w:p>
    <w:p w:rsidR="00333A66" w:rsidRDefault="00EA2B1B">
      <w:pPr>
        <w:widowControl/>
        <w:jc w:val="center"/>
        <w:rPr>
          <w:rFonts w:asciiTheme="majorEastAsia" w:eastAsiaTheme="majorEastAsia" w:hAnsiTheme="majorEastAsia" w:cs="宋体"/>
          <w:b/>
          <w:bCs/>
          <w:color w:val="000000"/>
          <w:kern w:val="36"/>
          <w:sz w:val="32"/>
          <w:szCs w:val="42"/>
        </w:rPr>
      </w:pPr>
      <w:r w:rsidRPr="001055BF">
        <w:rPr>
          <w:rFonts w:asciiTheme="minorEastAsia" w:hAnsiTheme="minorEastAsia" w:cs="宋体" w:hint="eastAsia"/>
          <w:b/>
          <w:bCs/>
          <w:kern w:val="36"/>
          <w:sz w:val="36"/>
          <w:szCs w:val="36"/>
        </w:rPr>
        <w:t>2019年</w:t>
      </w:r>
      <w:r w:rsidR="001055BF">
        <w:rPr>
          <w:rFonts w:asciiTheme="minorEastAsia" w:hAnsiTheme="minorEastAsia" w:cs="宋体" w:hint="eastAsia"/>
          <w:b/>
          <w:bCs/>
          <w:kern w:val="36"/>
          <w:sz w:val="36"/>
          <w:szCs w:val="36"/>
        </w:rPr>
        <w:t>5</w:t>
      </w:r>
      <w:r w:rsidRPr="001055BF">
        <w:rPr>
          <w:rFonts w:asciiTheme="minorEastAsia" w:hAnsiTheme="minorEastAsia" w:cs="宋体" w:hint="eastAsia"/>
          <w:b/>
          <w:bCs/>
          <w:kern w:val="36"/>
          <w:sz w:val="36"/>
          <w:szCs w:val="36"/>
        </w:rPr>
        <w:t>月</w:t>
      </w:r>
      <w:r w:rsidR="001055BF">
        <w:rPr>
          <w:rFonts w:asciiTheme="minorEastAsia" w:hAnsiTheme="minorEastAsia" w:cs="宋体" w:hint="eastAsia"/>
          <w:b/>
          <w:bCs/>
          <w:kern w:val="36"/>
          <w:sz w:val="36"/>
          <w:szCs w:val="36"/>
        </w:rPr>
        <w:t>6</w:t>
      </w:r>
      <w:r w:rsidRPr="001055BF">
        <w:rPr>
          <w:rFonts w:asciiTheme="minorEastAsia" w:hAnsiTheme="minorEastAsia" w:cs="宋体" w:hint="eastAsia"/>
          <w:b/>
          <w:bCs/>
          <w:kern w:val="36"/>
          <w:sz w:val="36"/>
          <w:szCs w:val="36"/>
        </w:rPr>
        <w:t>日</w:t>
      </w:r>
      <w:r>
        <w:rPr>
          <w:rFonts w:asciiTheme="majorEastAsia" w:eastAsiaTheme="majorEastAsia" w:hAnsiTheme="majorEastAsia" w:cs="宋体"/>
          <w:b/>
          <w:bCs/>
          <w:color w:val="000000"/>
          <w:kern w:val="36"/>
          <w:sz w:val="32"/>
          <w:szCs w:val="42"/>
        </w:rPr>
        <w:br w:type="page"/>
      </w:r>
    </w:p>
    <w:p w:rsidR="00333A66" w:rsidRDefault="00EA2B1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333A66" w:rsidRDefault="00EA2B1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w:t>
      </w:r>
      <w:r>
        <w:rPr>
          <w:rFonts w:ascii="宋体" w:eastAsia="宋体" w:hAnsi="宋体" w:cs="宋体" w:hint="eastAsia"/>
          <w:kern w:val="0"/>
          <w:sz w:val="24"/>
          <w:szCs w:val="24"/>
        </w:rPr>
        <w:t>号：</w:t>
      </w:r>
      <w:r w:rsidR="00EC35BF" w:rsidRPr="00EC35BF">
        <w:rPr>
          <w:rFonts w:ascii="宋体" w:eastAsia="宋体" w:hAnsi="宋体" w:cs="宋体" w:hint="eastAsia"/>
          <w:kern w:val="0"/>
          <w:sz w:val="24"/>
          <w:szCs w:val="24"/>
        </w:rPr>
        <w:t>南基（工）2019-054</w:t>
      </w:r>
    </w:p>
    <w:p w:rsidR="00333A66" w:rsidRDefault="00EA2B1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2、项目名称：</w:t>
      </w:r>
      <w:r w:rsidR="00EC35BF" w:rsidRPr="00EC35BF">
        <w:rPr>
          <w:rFonts w:ascii="宋体" w:eastAsia="宋体" w:hAnsi="宋体" w:cs="宋体" w:hint="eastAsia"/>
          <w:kern w:val="0"/>
          <w:sz w:val="24"/>
          <w:szCs w:val="24"/>
        </w:rPr>
        <w:t>南京大学</w:t>
      </w:r>
      <w:proofErr w:type="gramStart"/>
      <w:r w:rsidR="00EC35BF" w:rsidRPr="00EC35BF">
        <w:rPr>
          <w:rFonts w:ascii="宋体" w:eastAsia="宋体" w:hAnsi="宋体" w:cs="宋体" w:hint="eastAsia"/>
          <w:kern w:val="0"/>
          <w:sz w:val="24"/>
          <w:szCs w:val="24"/>
        </w:rPr>
        <w:t>仙</w:t>
      </w:r>
      <w:proofErr w:type="gramEnd"/>
      <w:r w:rsidR="00EC35BF" w:rsidRPr="00EC35BF">
        <w:rPr>
          <w:rFonts w:ascii="宋体" w:eastAsia="宋体" w:hAnsi="宋体" w:cs="宋体" w:hint="eastAsia"/>
          <w:kern w:val="0"/>
          <w:sz w:val="24"/>
          <w:szCs w:val="24"/>
        </w:rPr>
        <w:t>林校区沿山二号路改道和综合管线迁移改造工程</w:t>
      </w:r>
    </w:p>
    <w:p w:rsidR="00333A66" w:rsidRDefault="00EA2B1B">
      <w:pPr>
        <w:widowControl/>
        <w:shd w:val="clear" w:color="auto" w:fill="FFFFFF"/>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3、</w:t>
      </w:r>
      <w:r w:rsidR="007139AF">
        <w:rPr>
          <w:rFonts w:ascii="宋体" w:eastAsia="宋体" w:hAnsi="宋体" w:cs="宋体" w:hint="eastAsia"/>
          <w:kern w:val="0"/>
          <w:sz w:val="24"/>
          <w:szCs w:val="24"/>
        </w:rPr>
        <w:t>施工范围</w:t>
      </w:r>
      <w:r>
        <w:rPr>
          <w:rFonts w:ascii="宋体" w:eastAsia="宋体" w:hAnsi="宋体" w:cs="宋体" w:hint="eastAsia"/>
          <w:kern w:val="0"/>
          <w:sz w:val="24"/>
          <w:szCs w:val="24"/>
        </w:rPr>
        <w:t>：</w:t>
      </w:r>
      <w:r>
        <w:rPr>
          <w:rFonts w:ascii="宋体" w:hAnsi="宋体" w:hint="eastAsia"/>
          <w:sz w:val="24"/>
        </w:rPr>
        <w:t>校区内道路改道</w:t>
      </w:r>
      <w:r>
        <w:rPr>
          <w:rFonts w:ascii="宋体" w:eastAsia="宋体" w:hAnsi="宋体" w:cs="宋体" w:hint="eastAsia"/>
          <w:kern w:val="0"/>
          <w:sz w:val="24"/>
          <w:szCs w:val="24"/>
        </w:rPr>
        <w:t>，维修面积约448</w:t>
      </w:r>
      <w:r w:rsidR="00EC35BF">
        <w:rPr>
          <w:rFonts w:ascii="宋体" w:eastAsia="宋体" w:hAnsi="宋体" w:cs="宋体" w:hint="eastAsia"/>
          <w:kern w:val="0"/>
          <w:sz w:val="24"/>
          <w:szCs w:val="24"/>
        </w:rPr>
        <w:t>㎡</w:t>
      </w:r>
      <w:r>
        <w:rPr>
          <w:rFonts w:ascii="宋体" w:eastAsia="宋体" w:hAnsi="宋体" w:cs="宋体" w:hint="eastAsia"/>
          <w:kern w:val="0"/>
          <w:sz w:val="24"/>
          <w:szCs w:val="24"/>
        </w:rPr>
        <w:t>；施工内容包括土石方、沥青道路、排水等项目，具体详见工程量清单。</w:t>
      </w:r>
    </w:p>
    <w:p w:rsidR="007139AF" w:rsidRDefault="007139AF" w:rsidP="007139AF">
      <w:pPr>
        <w:widowControl/>
        <w:shd w:val="clear" w:color="auto" w:fill="FFFFFF"/>
        <w:spacing w:line="360" w:lineRule="auto"/>
        <w:ind w:firstLineChars="200" w:firstLine="480"/>
        <w:jc w:val="left"/>
        <w:rPr>
          <w:rFonts w:ascii="宋体" w:eastAsia="宋体" w:hAnsi="宋体" w:cs="宋体"/>
          <w:color w:val="FF0000"/>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、项目预算：29.8万元</w:t>
      </w:r>
    </w:p>
    <w:p w:rsidR="00333A66" w:rsidRDefault="007139A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w:t>
      </w:r>
      <w:r w:rsidR="00EA2B1B">
        <w:rPr>
          <w:rFonts w:ascii="宋体" w:eastAsia="宋体" w:hAnsi="宋体" w:cs="宋体" w:hint="eastAsia"/>
          <w:kern w:val="0"/>
          <w:sz w:val="24"/>
          <w:szCs w:val="24"/>
        </w:rPr>
        <w:t>、工期要求：30日历天</w:t>
      </w:r>
    </w:p>
    <w:p w:rsidR="00333A66" w:rsidRDefault="007139A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w:t>
      </w:r>
      <w:r w:rsidR="00EA2B1B">
        <w:rPr>
          <w:rFonts w:ascii="宋体" w:eastAsia="宋体" w:hAnsi="宋体" w:cs="宋体" w:hint="eastAsia"/>
          <w:kern w:val="0"/>
          <w:sz w:val="24"/>
          <w:szCs w:val="24"/>
        </w:rPr>
        <w:t>、项目地址：南京大学</w:t>
      </w:r>
      <w:proofErr w:type="gramStart"/>
      <w:r w:rsidR="00EA2B1B">
        <w:rPr>
          <w:rFonts w:ascii="宋体" w:eastAsia="宋体" w:hAnsi="宋体" w:cs="宋体" w:hint="eastAsia"/>
          <w:kern w:val="0"/>
          <w:sz w:val="24"/>
          <w:szCs w:val="24"/>
        </w:rPr>
        <w:t>仙</w:t>
      </w:r>
      <w:proofErr w:type="gramEnd"/>
      <w:r w:rsidR="00EA2B1B">
        <w:rPr>
          <w:rFonts w:ascii="宋体" w:eastAsia="宋体" w:hAnsi="宋体" w:cs="宋体" w:hint="eastAsia"/>
          <w:kern w:val="0"/>
          <w:sz w:val="24"/>
          <w:szCs w:val="24"/>
        </w:rPr>
        <w:t>林校区</w:t>
      </w:r>
    </w:p>
    <w:p w:rsidR="00333A66" w:rsidRDefault="00EA2B1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333A66" w:rsidRDefault="00EA2B1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w:t>
      </w:r>
      <w:r w:rsidR="001055BF">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年</w:t>
      </w:r>
      <w:r w:rsidR="001055BF">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月</w:t>
      </w:r>
      <w:r w:rsidR="001055BF">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日至今），在经营活动中没有重大违法记录。</w:t>
      </w:r>
      <w:r w:rsidR="001055BF">
        <w:rPr>
          <w:rFonts w:ascii="宋体" w:eastAsia="宋体" w:hAnsi="宋体" w:cs="宋体" w:hint="eastAsia"/>
          <w:kern w:val="0"/>
          <w:sz w:val="24"/>
          <w:szCs w:val="24"/>
        </w:rPr>
        <w:t>（提供承诺书原件）</w:t>
      </w:r>
    </w:p>
    <w:p w:rsidR="00333A66" w:rsidRDefault="00EA2B1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2、响应人不得有下列行为</w:t>
      </w:r>
      <w:r w:rsidR="001055BF">
        <w:rPr>
          <w:rFonts w:ascii="宋体" w:eastAsia="宋体" w:hAnsi="宋体" w:cs="宋体" w:hint="eastAsia"/>
          <w:kern w:val="0"/>
          <w:sz w:val="24"/>
          <w:szCs w:val="24"/>
        </w:rPr>
        <w:t>（提供承诺书原件）</w:t>
      </w:r>
    </w:p>
    <w:p w:rsidR="00333A66" w:rsidRDefault="00EA2B1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333A66" w:rsidRDefault="00EA2B1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333A66" w:rsidRDefault="00EA2B1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333A66" w:rsidRDefault="00EA2B1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333A66" w:rsidRDefault="00EA2B1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2016年</w:t>
      </w:r>
      <w:r w:rsidR="001055BF">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月</w:t>
      </w:r>
      <w:r w:rsidR="001055BF">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333A66" w:rsidRDefault="00EA2B1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3、响应人应具备承担本工程施工的资质条件和能力</w:t>
      </w:r>
      <w:r w:rsidR="007139AF">
        <w:rPr>
          <w:rFonts w:ascii="宋体" w:eastAsia="宋体" w:hAnsi="宋体" w:cs="宋体" w:hint="eastAsia"/>
          <w:kern w:val="0"/>
          <w:sz w:val="24"/>
          <w:szCs w:val="24"/>
        </w:rPr>
        <w:t>（提供加盖响应人公章的营业执照、资质证书复印件）</w:t>
      </w:r>
    </w:p>
    <w:p w:rsidR="00333A66" w:rsidRDefault="00EA2B1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1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①</w:t>
      </w:r>
      <w:r>
        <w:rPr>
          <w:rFonts w:ascii="宋体" w:eastAsia="宋体" w:hAnsi="宋体" w:cs="宋体"/>
          <w:kern w:val="0"/>
          <w:sz w:val="24"/>
          <w:szCs w:val="24"/>
        </w:rPr>
        <w:fldChar w:fldCharType="end"/>
      </w:r>
      <w:r>
        <w:rPr>
          <w:rFonts w:ascii="宋体" w:eastAsia="宋体" w:hAnsi="宋体" w:cs="宋体" w:hint="eastAsia"/>
          <w:kern w:val="0"/>
          <w:sz w:val="24"/>
          <w:szCs w:val="24"/>
        </w:rPr>
        <w:t>响应人须具备建筑工程施工总承包二级及以上资质或市政公用工程施工总承包二级及以上资质。</w:t>
      </w:r>
    </w:p>
    <w:p w:rsidR="00333A66" w:rsidRDefault="00EA2B1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2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②</w:t>
      </w:r>
      <w:r>
        <w:rPr>
          <w:rFonts w:ascii="宋体" w:eastAsia="宋体" w:hAnsi="宋体" w:cs="宋体"/>
          <w:kern w:val="0"/>
          <w:sz w:val="24"/>
          <w:szCs w:val="24"/>
        </w:rPr>
        <w:fldChar w:fldCharType="end"/>
      </w:r>
      <w:r>
        <w:rPr>
          <w:rFonts w:ascii="宋体" w:eastAsia="宋体" w:hAnsi="宋体" w:cs="宋体" w:hint="eastAsia"/>
          <w:kern w:val="0"/>
          <w:sz w:val="24"/>
          <w:szCs w:val="24"/>
        </w:rPr>
        <w:t>响应人必须为“南京大学日常维修中标入围施工企业名录（2017-2018年度）”内的单位。</w:t>
      </w:r>
    </w:p>
    <w:p w:rsidR="00333A66" w:rsidRDefault="00EA2B1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lastRenderedPageBreak/>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3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③</w:t>
      </w:r>
      <w:r>
        <w:rPr>
          <w:rFonts w:ascii="宋体" w:eastAsia="宋体" w:hAnsi="宋体" w:cs="宋体"/>
          <w:kern w:val="0"/>
          <w:sz w:val="24"/>
          <w:szCs w:val="24"/>
        </w:rPr>
        <w:fldChar w:fldCharType="end"/>
      </w:r>
      <w:r>
        <w:rPr>
          <w:rFonts w:ascii="宋体" w:eastAsia="宋体" w:hAnsi="宋体" w:cs="宋体" w:hint="eastAsia"/>
          <w:kern w:val="0"/>
          <w:sz w:val="24"/>
          <w:szCs w:val="24"/>
        </w:rPr>
        <w:t>拟派驻本项目的项目经理须具有市政公用工程或建筑工程专业注册建造师二级及以上资质；需提供项目经理安全生产考核合格证书（B类）；本项目要求项目经理亲自全面管理该项目，施工期间常驻现场。</w:t>
      </w:r>
    </w:p>
    <w:p w:rsidR="00333A66" w:rsidRDefault="00EA2B1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333A66" w:rsidRDefault="00EA2B1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本项目不接受联合体报价。</w:t>
      </w:r>
    </w:p>
    <w:p w:rsidR="00136838" w:rsidRDefault="00136838" w:rsidP="00136838">
      <w:pPr>
        <w:widowControl/>
        <w:shd w:val="clear" w:color="auto" w:fill="FFFFFF"/>
        <w:spacing w:line="360" w:lineRule="auto"/>
        <w:ind w:firstLineChars="200" w:firstLine="482"/>
        <w:jc w:val="left"/>
        <w:rPr>
          <w:rFonts w:ascii="宋体" w:hAnsi="宋体" w:cs="宋体"/>
          <w:b/>
          <w:kern w:val="0"/>
          <w:sz w:val="24"/>
          <w:szCs w:val="24"/>
        </w:rPr>
      </w:pPr>
      <w:r>
        <w:rPr>
          <w:rFonts w:ascii="宋体" w:hAnsi="宋体" w:cs="宋体" w:hint="eastAsia"/>
          <w:b/>
          <w:kern w:val="0"/>
          <w:sz w:val="24"/>
          <w:szCs w:val="24"/>
        </w:rPr>
        <w:t>三、响应人须知</w:t>
      </w:r>
    </w:p>
    <w:p w:rsidR="00136838" w:rsidRDefault="00136838" w:rsidP="00136838">
      <w:pPr>
        <w:spacing w:line="360" w:lineRule="auto"/>
        <w:ind w:firstLineChars="200" w:firstLine="480"/>
        <w:rPr>
          <w:rFonts w:ascii="宋体" w:hAnsi="宋体"/>
          <w:sz w:val="24"/>
          <w:szCs w:val="24"/>
        </w:rPr>
      </w:pPr>
      <w:r>
        <w:rPr>
          <w:rFonts w:ascii="宋体" w:hAnsi="宋体" w:cs="宋体" w:hint="eastAsia"/>
          <w:kern w:val="0"/>
          <w:sz w:val="24"/>
          <w:szCs w:val="24"/>
        </w:rPr>
        <w:t>1、本次采购需要报名，报名截止后，如响应人满足3家，可按程序组织询价采购；如响应人不足3家或者通过资格审查或符合性审查的响应人不足3家的，以流标处理。除采购任务取消情形外，采购人将组织二次采购。如二次采购报名截止后，响应人仍不足3家或者通过资格审查或符合性审查的响应人不足3家的</w:t>
      </w:r>
      <w:r>
        <w:rPr>
          <w:rFonts w:ascii="宋体" w:hAnsi="宋体" w:hint="eastAsia"/>
          <w:sz w:val="24"/>
          <w:szCs w:val="24"/>
        </w:rPr>
        <w:t>，采购人可采用其他采购方式采购。需要采用其他采购方式采购的，按照以下方式处理：</w:t>
      </w:r>
    </w:p>
    <w:p w:rsidR="00136838" w:rsidRDefault="00136838" w:rsidP="00136838">
      <w:pPr>
        <w:spacing w:line="360" w:lineRule="auto"/>
        <w:ind w:firstLineChars="200" w:firstLine="480"/>
        <w:rPr>
          <w:rFonts w:ascii="宋体" w:hAnsi="宋体"/>
          <w:sz w:val="24"/>
          <w:szCs w:val="24"/>
        </w:rPr>
      </w:pPr>
      <w:r>
        <w:rPr>
          <w:rFonts w:ascii="宋体" w:hAnsi="宋体"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136838" w:rsidRDefault="00136838" w:rsidP="00136838">
      <w:pPr>
        <w:spacing w:line="360" w:lineRule="auto"/>
        <w:ind w:firstLineChars="200" w:firstLine="480"/>
        <w:rPr>
          <w:rFonts w:ascii="宋体" w:hAnsi="宋体"/>
          <w:sz w:val="24"/>
          <w:szCs w:val="24"/>
        </w:rPr>
      </w:pPr>
      <w:r>
        <w:rPr>
          <w:rFonts w:ascii="宋体" w:hAnsi="宋体" w:hint="eastAsia"/>
          <w:sz w:val="24"/>
          <w:szCs w:val="24"/>
        </w:rPr>
        <w:t>（2）如改用单一来源采购方式的：在保证采购项目质量和双方商定合理价格的基础上进行采购。</w:t>
      </w:r>
    </w:p>
    <w:p w:rsidR="00136838" w:rsidRDefault="00136838" w:rsidP="00136838">
      <w:pPr>
        <w:spacing w:line="360" w:lineRule="auto"/>
        <w:ind w:firstLineChars="200" w:firstLine="480"/>
        <w:rPr>
          <w:rFonts w:ascii="宋体" w:hAnsi="宋体"/>
          <w:sz w:val="24"/>
          <w:szCs w:val="24"/>
        </w:rPr>
      </w:pPr>
      <w:r>
        <w:rPr>
          <w:rFonts w:ascii="宋体" w:hAnsi="宋体"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136838" w:rsidRDefault="00136838" w:rsidP="00136838">
      <w:pPr>
        <w:spacing w:line="360" w:lineRule="auto"/>
        <w:ind w:firstLineChars="200" w:firstLine="480"/>
        <w:rPr>
          <w:rFonts w:ascii="宋体" w:hAnsi="宋体"/>
          <w:sz w:val="24"/>
          <w:szCs w:val="24"/>
        </w:rPr>
      </w:pPr>
      <w:r>
        <w:rPr>
          <w:rFonts w:ascii="宋体" w:hAnsi="宋体" w:hint="eastAsia"/>
          <w:sz w:val="24"/>
          <w:szCs w:val="24"/>
        </w:rPr>
        <w:t>（4）响应人若不接受采购方式的改变，应在规定的时间内书面向询</w:t>
      </w:r>
      <w:proofErr w:type="gramStart"/>
      <w:r>
        <w:rPr>
          <w:rFonts w:ascii="宋体" w:hAnsi="宋体" w:hint="eastAsia"/>
          <w:sz w:val="24"/>
          <w:szCs w:val="24"/>
        </w:rPr>
        <w:t>价小组</w:t>
      </w:r>
      <w:proofErr w:type="gramEnd"/>
      <w:r>
        <w:rPr>
          <w:rFonts w:ascii="宋体" w:hAnsi="宋体" w:hint="eastAsia"/>
          <w:sz w:val="24"/>
          <w:szCs w:val="24"/>
        </w:rPr>
        <w:t>说明，未在规定时间内提交书面说明的视为接受采购方式的改变。</w:t>
      </w:r>
    </w:p>
    <w:p w:rsidR="00136838" w:rsidRDefault="00136838" w:rsidP="0013683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2、报名方式及截止时间</w:t>
      </w:r>
    </w:p>
    <w:p w:rsidR="00136838" w:rsidRDefault="00136838" w:rsidP="00136838">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1）报名方式：报名方式不限，响应人可选择电子邮件（推荐）、电话或现场报名等方式将报名信息提供给采购人。报名信息格式不限，但必须包含询价采购项目名称、项目编号及响应单位名称、联系人、联系方式等内容。</w:t>
      </w:r>
    </w:p>
    <w:p w:rsidR="00136838" w:rsidRDefault="00136838" w:rsidP="00136838">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（2）报名截止时间：2019年5月8日17时00分。</w:t>
      </w:r>
    </w:p>
    <w:p w:rsidR="00136838" w:rsidRDefault="00136838" w:rsidP="00136838">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（3）未登记报名的，采购人有权拒绝响应人参加报价。</w:t>
      </w:r>
    </w:p>
    <w:p w:rsidR="00136838" w:rsidRDefault="00136838" w:rsidP="00136838">
      <w:pPr>
        <w:spacing w:line="360" w:lineRule="auto"/>
        <w:ind w:firstLineChars="200" w:firstLine="480"/>
        <w:rPr>
          <w:rFonts w:ascii="宋体" w:hAnsi="宋体"/>
          <w:sz w:val="24"/>
          <w:szCs w:val="24"/>
        </w:rPr>
      </w:pPr>
      <w:r>
        <w:rPr>
          <w:rFonts w:ascii="宋体" w:hAnsi="宋体" w:hint="eastAsia"/>
          <w:sz w:val="24"/>
          <w:szCs w:val="24"/>
        </w:rPr>
        <w:t>3、响应文件的递交（开标）时间和地点</w:t>
      </w:r>
    </w:p>
    <w:p w:rsidR="00136838" w:rsidRDefault="00136838" w:rsidP="0013683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（1）响应文件递交及开标时间：2019年5月9日10时00分。</w:t>
      </w:r>
    </w:p>
    <w:p w:rsidR="00136838" w:rsidRDefault="00136838" w:rsidP="0013683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（2）响应文件递交及开标地点：南京大学</w:t>
      </w:r>
      <w:proofErr w:type="gramStart"/>
      <w:r>
        <w:rPr>
          <w:rFonts w:ascii="宋体" w:hAnsi="宋体" w:cs="宋体" w:hint="eastAsia"/>
          <w:kern w:val="0"/>
          <w:sz w:val="24"/>
          <w:szCs w:val="24"/>
        </w:rPr>
        <w:t>仙</w:t>
      </w:r>
      <w:proofErr w:type="gramEnd"/>
      <w:r>
        <w:rPr>
          <w:rFonts w:ascii="宋体" w:hAnsi="宋体" w:cs="宋体" w:hint="eastAsia"/>
          <w:kern w:val="0"/>
          <w:sz w:val="24"/>
          <w:szCs w:val="24"/>
        </w:rPr>
        <w:t>林校区综合楼409（南）会议室（五食堂楼上）。</w:t>
      </w:r>
    </w:p>
    <w:p w:rsidR="00136838" w:rsidRDefault="00136838" w:rsidP="00136838">
      <w:pPr>
        <w:spacing w:line="360" w:lineRule="auto"/>
        <w:ind w:firstLineChars="200" w:firstLine="480"/>
        <w:rPr>
          <w:rFonts w:ascii="宋体" w:hAnsi="宋体"/>
          <w:sz w:val="24"/>
          <w:szCs w:val="24"/>
        </w:rPr>
      </w:pPr>
      <w:r>
        <w:rPr>
          <w:rFonts w:ascii="宋体" w:hAnsi="宋体" w:hint="eastAsia"/>
          <w:sz w:val="24"/>
          <w:szCs w:val="24"/>
        </w:rPr>
        <w:t>（3）响应文件送达方式：直接送达纸质件材料，不接受邮寄等其他送达方式。</w:t>
      </w:r>
    </w:p>
    <w:p w:rsidR="00136838" w:rsidRDefault="00136838" w:rsidP="00136838">
      <w:pPr>
        <w:spacing w:line="360" w:lineRule="auto"/>
        <w:ind w:firstLineChars="200" w:firstLine="480"/>
        <w:rPr>
          <w:rFonts w:ascii="宋体" w:hAnsi="宋体"/>
          <w:sz w:val="24"/>
          <w:szCs w:val="24"/>
        </w:rPr>
      </w:pPr>
      <w:r>
        <w:rPr>
          <w:rFonts w:ascii="宋体" w:hAnsi="宋体" w:hint="eastAsia"/>
          <w:sz w:val="24"/>
          <w:szCs w:val="24"/>
        </w:rPr>
        <w:t>（4）响应文件必须按询价通知书规定的时间及地点送达，逾期或不符合密封要求的响应文件恕不接受。</w:t>
      </w:r>
    </w:p>
    <w:p w:rsidR="00136838" w:rsidRDefault="00136838" w:rsidP="00136838">
      <w:pPr>
        <w:spacing w:line="360" w:lineRule="auto"/>
        <w:ind w:firstLineChars="200" w:firstLine="480"/>
        <w:rPr>
          <w:rFonts w:ascii="宋体" w:hAnsi="宋体"/>
          <w:sz w:val="24"/>
          <w:szCs w:val="24"/>
        </w:rPr>
      </w:pPr>
      <w:r>
        <w:rPr>
          <w:rFonts w:ascii="宋体" w:hAnsi="宋体" w:hint="eastAsia"/>
          <w:sz w:val="24"/>
          <w:szCs w:val="24"/>
        </w:rPr>
        <w:t>4、联系方式</w:t>
      </w:r>
    </w:p>
    <w:p w:rsidR="00136838" w:rsidRDefault="00136838" w:rsidP="00136838">
      <w:pPr>
        <w:spacing w:line="360" w:lineRule="auto"/>
        <w:ind w:firstLineChars="200" w:firstLine="480"/>
        <w:rPr>
          <w:rFonts w:ascii="宋体" w:hAnsi="宋体"/>
          <w:sz w:val="24"/>
          <w:szCs w:val="24"/>
        </w:rPr>
      </w:pPr>
      <w:r>
        <w:rPr>
          <w:rFonts w:ascii="宋体" w:hAnsi="宋体" w:hint="eastAsia"/>
          <w:sz w:val="24"/>
          <w:szCs w:val="24"/>
        </w:rPr>
        <w:t>联系人：陆老师</w:t>
      </w:r>
    </w:p>
    <w:p w:rsidR="00136838" w:rsidRDefault="00136838" w:rsidP="00136838">
      <w:pPr>
        <w:spacing w:line="360" w:lineRule="auto"/>
        <w:ind w:firstLineChars="200" w:firstLine="480"/>
        <w:rPr>
          <w:rFonts w:ascii="宋体" w:hAnsi="宋体"/>
          <w:sz w:val="24"/>
          <w:szCs w:val="24"/>
        </w:rPr>
      </w:pPr>
      <w:r>
        <w:rPr>
          <w:rFonts w:ascii="宋体" w:hAnsi="宋体" w:hint="eastAsia"/>
          <w:sz w:val="24"/>
          <w:szCs w:val="24"/>
        </w:rPr>
        <w:t>联系电话：025-85789926</w:t>
      </w:r>
    </w:p>
    <w:p w:rsidR="00136838" w:rsidRPr="00136838" w:rsidRDefault="00136838" w:rsidP="00136838">
      <w:pPr>
        <w:spacing w:line="360" w:lineRule="auto"/>
        <w:ind w:firstLineChars="200" w:firstLine="480"/>
        <w:rPr>
          <w:rFonts w:ascii="宋体" w:eastAsia="宋体" w:hAnsi="宋体" w:cs="宋体"/>
          <w:kern w:val="0"/>
          <w:sz w:val="24"/>
          <w:szCs w:val="24"/>
        </w:rPr>
      </w:pPr>
      <w:r>
        <w:rPr>
          <w:rFonts w:ascii="宋体" w:hAnsi="宋体" w:hint="eastAsia"/>
          <w:sz w:val="24"/>
          <w:szCs w:val="24"/>
        </w:rPr>
        <w:t>电子邮箱：13705165269@163.com</w:t>
      </w:r>
    </w:p>
    <w:p w:rsidR="00333A66" w:rsidRDefault="0013683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EA2B1B">
        <w:rPr>
          <w:rFonts w:asciiTheme="minorEastAsia" w:hAnsiTheme="minorEastAsia" w:hint="eastAsia"/>
          <w:b/>
          <w:sz w:val="24"/>
          <w:szCs w:val="24"/>
        </w:rPr>
        <w:t>、</w:t>
      </w:r>
      <w:r>
        <w:rPr>
          <w:rFonts w:asciiTheme="minorEastAsia" w:hAnsiTheme="minorEastAsia" w:hint="eastAsia"/>
          <w:b/>
          <w:sz w:val="24"/>
          <w:szCs w:val="24"/>
        </w:rPr>
        <w:t>项目具体</w:t>
      </w:r>
      <w:r w:rsidR="00EA2B1B">
        <w:rPr>
          <w:rFonts w:asciiTheme="minorEastAsia" w:hAnsiTheme="minorEastAsia" w:hint="eastAsia"/>
          <w:b/>
          <w:sz w:val="24"/>
          <w:szCs w:val="24"/>
        </w:rPr>
        <w:t>要求</w:t>
      </w:r>
    </w:p>
    <w:p w:rsidR="00333A66" w:rsidRDefault="00EA2B1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1、质量要求：合格。</w:t>
      </w:r>
    </w:p>
    <w:p w:rsidR="00333A66" w:rsidRDefault="00EA2B1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2、质量标准：执行现行施工规范、质量标准、操作规程及验收标准。</w:t>
      </w:r>
    </w:p>
    <w:p w:rsidR="00333A66" w:rsidRDefault="00EA2B1B">
      <w:pPr>
        <w:widowControl/>
        <w:shd w:val="clear" w:color="auto" w:fill="FFFFFF"/>
        <w:spacing w:line="360" w:lineRule="auto"/>
        <w:ind w:firstLineChars="200" w:firstLine="480"/>
        <w:jc w:val="left"/>
        <w:rPr>
          <w:rFonts w:ascii="宋体" w:hAnsi="宋体" w:cs="宋体"/>
          <w:kern w:val="0"/>
          <w:sz w:val="24"/>
          <w:szCs w:val="24"/>
        </w:rPr>
      </w:pPr>
      <w:r>
        <w:rPr>
          <w:rFonts w:ascii="宋体" w:eastAsia="宋体" w:hAnsi="宋体" w:cs="宋体" w:hint="eastAsia"/>
          <w:kern w:val="0"/>
          <w:sz w:val="24"/>
          <w:szCs w:val="24"/>
        </w:rPr>
        <w:t>3、其他要求：</w:t>
      </w:r>
      <w:r>
        <w:rPr>
          <w:rFonts w:ascii="宋体" w:hAnsi="宋体" w:cs="仿宋" w:hint="eastAsia"/>
          <w:sz w:val="24"/>
        </w:rPr>
        <w:t>路面面层采用3</w:t>
      </w:r>
      <w:r>
        <w:rPr>
          <w:rFonts w:ascii="宋体" w:hAnsi="宋体" w:cs="仿宋"/>
          <w:sz w:val="24"/>
        </w:rPr>
        <w:t>cm</w:t>
      </w:r>
      <w:r>
        <w:rPr>
          <w:rFonts w:ascii="宋体" w:hAnsi="宋体" w:cs="仿宋" w:hint="eastAsia"/>
          <w:sz w:val="24"/>
        </w:rPr>
        <w:t>厚细粒式SBS改性沥青（玄武岩AC-10C）、7</w:t>
      </w:r>
      <w:r>
        <w:rPr>
          <w:rFonts w:ascii="宋体" w:hAnsi="宋体" w:cs="仿宋"/>
          <w:sz w:val="24"/>
        </w:rPr>
        <w:t>cm</w:t>
      </w:r>
      <w:r>
        <w:rPr>
          <w:rFonts w:ascii="宋体" w:hAnsi="宋体" w:cs="仿宋" w:hint="eastAsia"/>
          <w:sz w:val="24"/>
        </w:rPr>
        <w:t>厚粗粒式沥青混凝土（AC-25C）等（详细做法详见工程量清单）</w:t>
      </w:r>
    </w:p>
    <w:p w:rsidR="00333A66" w:rsidRDefault="00136838">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五</w:t>
      </w:r>
      <w:r w:rsidR="00EA2B1B">
        <w:rPr>
          <w:rFonts w:asciiTheme="minorEastAsia" w:hAnsiTheme="minorEastAsia" w:hint="eastAsia"/>
          <w:b/>
          <w:sz w:val="24"/>
          <w:szCs w:val="24"/>
        </w:rPr>
        <w:t>、合同</w:t>
      </w:r>
      <w:r>
        <w:rPr>
          <w:rFonts w:asciiTheme="minorEastAsia" w:hAnsiTheme="minorEastAsia" w:hint="eastAsia"/>
          <w:b/>
          <w:sz w:val="24"/>
          <w:szCs w:val="24"/>
        </w:rPr>
        <w:t>形式</w:t>
      </w:r>
      <w:r w:rsidR="00EA2B1B">
        <w:rPr>
          <w:rFonts w:asciiTheme="minorEastAsia" w:hAnsiTheme="minorEastAsia" w:hint="eastAsia"/>
          <w:b/>
          <w:sz w:val="24"/>
          <w:szCs w:val="24"/>
        </w:rPr>
        <w:t>：</w:t>
      </w:r>
      <w:r w:rsidR="00EA2B1B">
        <w:rPr>
          <w:rFonts w:asciiTheme="minorEastAsia" w:hAnsiTheme="minorEastAsia" w:hint="eastAsia"/>
          <w:sz w:val="24"/>
          <w:szCs w:val="24"/>
        </w:rPr>
        <w:t>固定单价合同。</w:t>
      </w:r>
    </w:p>
    <w:p w:rsidR="00333A66" w:rsidRDefault="00136838">
      <w:pPr>
        <w:spacing w:line="360" w:lineRule="auto"/>
        <w:ind w:firstLineChars="200" w:firstLine="482"/>
        <w:rPr>
          <w:rFonts w:asciiTheme="minorEastAsia" w:hAnsiTheme="minorEastAsia"/>
          <w:color w:val="FF0000"/>
          <w:sz w:val="24"/>
          <w:szCs w:val="24"/>
        </w:rPr>
      </w:pPr>
      <w:r>
        <w:rPr>
          <w:rFonts w:asciiTheme="minorEastAsia" w:hAnsiTheme="minorEastAsia" w:hint="eastAsia"/>
          <w:b/>
          <w:sz w:val="24"/>
          <w:szCs w:val="24"/>
        </w:rPr>
        <w:t>六</w:t>
      </w:r>
      <w:r w:rsidR="00EA2B1B">
        <w:rPr>
          <w:rFonts w:asciiTheme="minorEastAsia" w:hAnsiTheme="minorEastAsia" w:hint="eastAsia"/>
          <w:b/>
          <w:sz w:val="24"/>
          <w:szCs w:val="24"/>
        </w:rPr>
        <w:t>、计价方式：</w:t>
      </w:r>
      <w:r w:rsidR="00EA2B1B">
        <w:rPr>
          <w:rFonts w:asciiTheme="minorEastAsia" w:hAnsiTheme="minorEastAsia" w:hint="eastAsia"/>
          <w:sz w:val="24"/>
          <w:szCs w:val="24"/>
        </w:rPr>
        <w:t>工程量清单计价。</w:t>
      </w:r>
    </w:p>
    <w:p w:rsidR="00333A66" w:rsidRDefault="00136838">
      <w:pPr>
        <w:widowControl/>
        <w:spacing w:line="360" w:lineRule="auto"/>
        <w:ind w:firstLineChars="200" w:firstLine="482"/>
        <w:jc w:val="left"/>
        <w:rPr>
          <w:rFonts w:asciiTheme="minorEastAsia" w:hAnsiTheme="minorEastAsia"/>
          <w:color w:val="FF0000"/>
          <w:sz w:val="24"/>
          <w:szCs w:val="24"/>
        </w:rPr>
      </w:pPr>
      <w:r>
        <w:rPr>
          <w:rFonts w:asciiTheme="minorEastAsia" w:hAnsiTheme="minorEastAsia" w:hint="eastAsia"/>
          <w:b/>
          <w:sz w:val="24"/>
          <w:szCs w:val="24"/>
        </w:rPr>
        <w:t>七</w:t>
      </w:r>
      <w:r w:rsidR="00EA2B1B">
        <w:rPr>
          <w:rFonts w:asciiTheme="minorEastAsia" w:hAnsiTheme="minorEastAsia" w:hint="eastAsia"/>
          <w:b/>
          <w:sz w:val="24"/>
          <w:szCs w:val="24"/>
        </w:rPr>
        <w:t>、踏勘现场：</w:t>
      </w:r>
      <w:r w:rsidR="00EA2B1B">
        <w:rPr>
          <w:rFonts w:asciiTheme="minorEastAsia" w:hAnsiTheme="minorEastAsia" w:hint="eastAsia"/>
          <w:sz w:val="24"/>
          <w:szCs w:val="24"/>
        </w:rPr>
        <w:t>响应单位自行组织，所发生的费用自理。</w:t>
      </w:r>
    </w:p>
    <w:p w:rsidR="00333A66" w:rsidRDefault="00136838">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八</w:t>
      </w:r>
      <w:r w:rsidR="00EA2B1B">
        <w:rPr>
          <w:rFonts w:asciiTheme="minorEastAsia" w:hAnsiTheme="minorEastAsia" w:hint="eastAsia"/>
          <w:b/>
          <w:sz w:val="24"/>
          <w:szCs w:val="24"/>
        </w:rPr>
        <w:t>、响应报价</w:t>
      </w:r>
    </w:p>
    <w:p w:rsidR="00E253E0" w:rsidRPr="00E253E0" w:rsidRDefault="00E253E0"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Pr="00E253E0">
        <w:rPr>
          <w:rFonts w:asciiTheme="minorEastAsia" w:hAnsiTheme="minorEastAsia" w:hint="eastAsia"/>
          <w:sz w:val="24"/>
          <w:szCs w:val="24"/>
        </w:rPr>
        <w:t>本项目采用工程量清单计价，固定综合单价的方式，综合单价应按照提供的综合单价分析表注明详细的单价组成。设计变更或工程签证按合同约定的结算方式计价。</w:t>
      </w:r>
      <w:r w:rsidR="00BA2198">
        <w:rPr>
          <w:rFonts w:asciiTheme="minorEastAsia" w:hAnsiTheme="minorEastAsia" w:hint="eastAsia"/>
          <w:sz w:val="24"/>
          <w:szCs w:val="24"/>
        </w:rPr>
        <w:t>响应</w:t>
      </w:r>
      <w:r w:rsidRPr="00E253E0">
        <w:rPr>
          <w:rFonts w:asciiTheme="minorEastAsia" w:hAnsiTheme="minorEastAsia" w:hint="eastAsia"/>
          <w:sz w:val="24"/>
          <w:szCs w:val="24"/>
        </w:rPr>
        <w:t>人报价中的综合单价，不论对其项目特征是否描述完全，都将被认为已包括为完成《计价规范》中对应项目编码和项目名称的项目所应作的所有工作内容，设计图纸内的全部内容被认为综合在工程量清单中各项目工作内容中。除非合同条款中另有规</w:t>
      </w:r>
      <w:r w:rsidR="00BA2198">
        <w:rPr>
          <w:rFonts w:asciiTheme="minorEastAsia" w:hAnsiTheme="minorEastAsia" w:hint="eastAsia"/>
          <w:sz w:val="24"/>
          <w:szCs w:val="24"/>
        </w:rPr>
        <w:lastRenderedPageBreak/>
        <w:t>定，响应</w:t>
      </w:r>
      <w:r w:rsidRPr="00E253E0">
        <w:rPr>
          <w:rFonts w:asciiTheme="minorEastAsia" w:hAnsiTheme="minorEastAsia" w:hint="eastAsia"/>
          <w:sz w:val="24"/>
          <w:szCs w:val="24"/>
        </w:rPr>
        <w:t>人所报的综合单价（包括人工单价、</w:t>
      </w:r>
      <w:proofErr w:type="gramStart"/>
      <w:r w:rsidRPr="00E253E0">
        <w:rPr>
          <w:rFonts w:asciiTheme="minorEastAsia" w:hAnsiTheme="minorEastAsia" w:hint="eastAsia"/>
          <w:sz w:val="24"/>
          <w:szCs w:val="24"/>
        </w:rPr>
        <w:t>乙供材料</w:t>
      </w:r>
      <w:proofErr w:type="gramEnd"/>
      <w:r w:rsidRPr="00E253E0">
        <w:rPr>
          <w:rFonts w:asciiTheme="minorEastAsia" w:hAnsiTheme="minorEastAsia" w:hint="eastAsia"/>
          <w:sz w:val="24"/>
          <w:szCs w:val="24"/>
        </w:rPr>
        <w:t>及设备单价、机械台班单价、管理费、利润、</w:t>
      </w:r>
      <w:proofErr w:type="gramStart"/>
      <w:r w:rsidRPr="00E253E0">
        <w:rPr>
          <w:rFonts w:asciiTheme="minorEastAsia" w:hAnsiTheme="minorEastAsia" w:hint="eastAsia"/>
          <w:sz w:val="24"/>
          <w:szCs w:val="24"/>
        </w:rPr>
        <w:t>规</w:t>
      </w:r>
      <w:proofErr w:type="gramEnd"/>
      <w:r w:rsidRPr="00E253E0">
        <w:rPr>
          <w:rFonts w:asciiTheme="minorEastAsia" w:hAnsiTheme="minorEastAsia" w:hint="eastAsia"/>
          <w:sz w:val="24"/>
          <w:szCs w:val="24"/>
        </w:rPr>
        <w:t>费、税金及应承担的市场风险）在合同实施期间不因价格变动而调整。</w:t>
      </w:r>
    </w:p>
    <w:p w:rsidR="00E253E0" w:rsidRPr="00E253E0" w:rsidRDefault="00E253E0"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Pr="00E253E0">
        <w:rPr>
          <w:rFonts w:asciiTheme="minorEastAsia" w:hAnsiTheme="minorEastAsia" w:hint="eastAsia"/>
          <w:sz w:val="24"/>
          <w:szCs w:val="24"/>
        </w:rPr>
        <w:t>报价应按《建设工程工程量清单计价规范》规定的统一格式填写，按工程量清单中列出的工程项目填报单价和合价，任何有选择的报价将不予接受，每一项目只允许有一个报价，如漏报或少报项目，则</w:t>
      </w:r>
      <w:r w:rsidR="00BA2198">
        <w:rPr>
          <w:rFonts w:asciiTheme="minorEastAsia" w:hAnsiTheme="minorEastAsia" w:hint="eastAsia"/>
          <w:sz w:val="24"/>
          <w:szCs w:val="24"/>
        </w:rPr>
        <w:t>视为其费用已含在其它项目的综合单价合价中，结算时不调整。除非采购人通过修改询价</w:t>
      </w:r>
      <w:r w:rsidRPr="00E253E0">
        <w:rPr>
          <w:rFonts w:asciiTheme="minorEastAsia" w:hAnsiTheme="minorEastAsia" w:hint="eastAsia"/>
          <w:sz w:val="24"/>
          <w:szCs w:val="24"/>
        </w:rPr>
        <w:t>文件予以更正，否则，</w:t>
      </w:r>
      <w:r w:rsidR="00BA2198">
        <w:rPr>
          <w:rFonts w:asciiTheme="minorEastAsia" w:hAnsiTheme="minorEastAsia" w:hint="eastAsia"/>
          <w:sz w:val="24"/>
          <w:szCs w:val="24"/>
        </w:rPr>
        <w:t>响应</w:t>
      </w:r>
      <w:r w:rsidRPr="00E253E0">
        <w:rPr>
          <w:rFonts w:asciiTheme="minorEastAsia" w:hAnsiTheme="minorEastAsia" w:hint="eastAsia"/>
          <w:sz w:val="24"/>
          <w:szCs w:val="24"/>
        </w:rPr>
        <w:t>人应按工程量清单中的项目和数量进行报价，技术规范要求的费用应包括在投标报价中。如工程量清单项目特征描述不清楚的，需参照图纸并结合现场实</w:t>
      </w:r>
      <w:r w:rsidR="00BA2198">
        <w:rPr>
          <w:rFonts w:asciiTheme="minorEastAsia" w:hAnsiTheme="minorEastAsia" w:hint="eastAsia"/>
          <w:sz w:val="24"/>
          <w:szCs w:val="24"/>
        </w:rPr>
        <w:t>际情况进行投标报价。如工程量清单存在缺漏项，但该部分工程量在</w:t>
      </w:r>
      <w:r w:rsidRPr="00E253E0">
        <w:rPr>
          <w:rFonts w:asciiTheme="minorEastAsia" w:hAnsiTheme="minorEastAsia" w:hint="eastAsia"/>
          <w:sz w:val="24"/>
          <w:szCs w:val="24"/>
        </w:rPr>
        <w:t>施工图纸</w:t>
      </w:r>
      <w:r w:rsidR="00BA2198">
        <w:rPr>
          <w:rFonts w:asciiTheme="minorEastAsia" w:hAnsiTheme="minorEastAsia" w:hint="eastAsia"/>
          <w:sz w:val="24"/>
          <w:szCs w:val="24"/>
        </w:rPr>
        <w:t>（如有）</w:t>
      </w:r>
      <w:r w:rsidRPr="00E253E0">
        <w:rPr>
          <w:rFonts w:asciiTheme="minorEastAsia" w:hAnsiTheme="minorEastAsia" w:hint="eastAsia"/>
          <w:sz w:val="24"/>
          <w:szCs w:val="24"/>
        </w:rPr>
        <w:t>中已注明做法，投标人未在答疑阶段提出的，视为投标优惠或含在其他项目中（中标后图纸调整不在此范围）。</w:t>
      </w:r>
    </w:p>
    <w:p w:rsidR="00E253E0" w:rsidRPr="00E253E0" w:rsidRDefault="00E253E0"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w:t>
      </w:r>
      <w:r w:rsidRPr="00E253E0">
        <w:rPr>
          <w:rFonts w:asciiTheme="minorEastAsia" w:hAnsiTheme="minorEastAsia" w:hint="eastAsia"/>
          <w:sz w:val="24"/>
          <w:szCs w:val="24"/>
        </w:rPr>
        <w:t>人自行到施工现场踏勘以充分了解工地位置、环境、道路、储存空间、装卸限制及任何其他足以影响报价之情况。</w:t>
      </w:r>
      <w:r>
        <w:rPr>
          <w:rFonts w:asciiTheme="minorEastAsia" w:hAnsiTheme="minorEastAsia" w:hint="eastAsia"/>
          <w:sz w:val="24"/>
          <w:szCs w:val="24"/>
        </w:rPr>
        <w:t>响应</w:t>
      </w:r>
      <w:r w:rsidRPr="00E253E0">
        <w:rPr>
          <w:rFonts w:asciiTheme="minorEastAsia" w:hAnsiTheme="minorEastAsia" w:hint="eastAsia"/>
          <w:sz w:val="24"/>
          <w:szCs w:val="24"/>
        </w:rPr>
        <w:t>人任何因忽视或误解工地情况而导致的成本增加或工期延长等申请一律不予认可。</w:t>
      </w:r>
    </w:p>
    <w:p w:rsidR="00E253E0" w:rsidRPr="00E253E0" w:rsidRDefault="00BA2198"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E253E0">
        <w:rPr>
          <w:rFonts w:asciiTheme="minorEastAsia" w:hAnsiTheme="minorEastAsia" w:hint="eastAsia"/>
          <w:sz w:val="24"/>
          <w:szCs w:val="24"/>
        </w:rPr>
        <w:t>响应</w:t>
      </w:r>
      <w:r w:rsidR="00E253E0" w:rsidRPr="00E253E0">
        <w:rPr>
          <w:rFonts w:asciiTheme="minorEastAsia" w:hAnsiTheme="minorEastAsia" w:hint="eastAsia"/>
          <w:sz w:val="24"/>
          <w:szCs w:val="24"/>
        </w:rPr>
        <w:t>报价应根据</w:t>
      </w:r>
      <w:r w:rsidR="00E253E0">
        <w:rPr>
          <w:rFonts w:asciiTheme="minorEastAsia" w:hAnsiTheme="minorEastAsia" w:hint="eastAsia"/>
          <w:sz w:val="24"/>
          <w:szCs w:val="24"/>
        </w:rPr>
        <w:t>响应</w:t>
      </w:r>
      <w:r w:rsidR="00E253E0" w:rsidRPr="00E253E0">
        <w:rPr>
          <w:rFonts w:asciiTheme="minorEastAsia" w:hAnsiTheme="minorEastAsia" w:hint="eastAsia"/>
          <w:sz w:val="24"/>
          <w:szCs w:val="24"/>
        </w:rPr>
        <w:t>人实际情况自主进行，并最大限度地满足</w:t>
      </w:r>
      <w:r w:rsidR="00E253E0">
        <w:rPr>
          <w:rFonts w:asciiTheme="minorEastAsia" w:hAnsiTheme="minorEastAsia" w:hint="eastAsia"/>
          <w:sz w:val="24"/>
          <w:szCs w:val="24"/>
        </w:rPr>
        <w:t>询价</w:t>
      </w:r>
      <w:r w:rsidR="00E253E0" w:rsidRPr="00E253E0">
        <w:rPr>
          <w:rFonts w:asciiTheme="minorEastAsia" w:hAnsiTheme="minorEastAsia" w:hint="eastAsia"/>
          <w:sz w:val="24"/>
          <w:szCs w:val="24"/>
        </w:rPr>
        <w:t>文件的要求，但不得低于成本</w:t>
      </w:r>
      <w:r>
        <w:rPr>
          <w:rFonts w:asciiTheme="minorEastAsia" w:hAnsiTheme="minorEastAsia" w:hint="eastAsia"/>
          <w:sz w:val="24"/>
          <w:szCs w:val="24"/>
        </w:rPr>
        <w:t>。应充分考虑政策性风险、市场风险、施工期间政策性调整、图纸及采购</w:t>
      </w:r>
      <w:r w:rsidR="00E253E0" w:rsidRPr="00E253E0">
        <w:rPr>
          <w:rFonts w:asciiTheme="minorEastAsia" w:hAnsiTheme="minorEastAsia" w:hint="eastAsia"/>
          <w:sz w:val="24"/>
          <w:szCs w:val="24"/>
        </w:rPr>
        <w:t>范围内的明示的、潜在的一切风险因素、环保措施、有害物质排放指标控制与处理、现行规定要求对工程实体或有关材料检验、抽样检测和施工过程中可能发生的其他费用进行报价。中标后将不再另行结算支付。</w:t>
      </w:r>
    </w:p>
    <w:p w:rsidR="00E253E0" w:rsidRPr="00E253E0" w:rsidRDefault="00BA2198"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E253E0" w:rsidRPr="00E253E0">
        <w:rPr>
          <w:rFonts w:asciiTheme="minorEastAsia" w:hAnsiTheme="minorEastAsia" w:hint="eastAsia"/>
          <w:sz w:val="24"/>
          <w:szCs w:val="24"/>
        </w:rPr>
        <w:t>本工程由</w:t>
      </w:r>
      <w:r w:rsidR="00E253E0">
        <w:rPr>
          <w:rFonts w:asciiTheme="minorEastAsia" w:hAnsiTheme="minorEastAsia" w:hint="eastAsia"/>
          <w:sz w:val="24"/>
          <w:szCs w:val="24"/>
        </w:rPr>
        <w:t>响应</w:t>
      </w:r>
      <w:r w:rsidR="00E253E0" w:rsidRPr="00E253E0">
        <w:rPr>
          <w:rFonts w:asciiTheme="minorEastAsia" w:hAnsiTheme="minorEastAsia" w:hint="eastAsia"/>
          <w:sz w:val="24"/>
          <w:szCs w:val="24"/>
        </w:rPr>
        <w:t>人自购的材料，其规格、技术指标、质量等级详见施工图及工程量清单，同时必须满足相应技术规范或技术标准的要求。材料单价一经投标确认，结算时不作调整。材料采购进场时需报监理及发包人确认质量后方可进场。材料的试验、检测费用应包括在材料单价或其他费用中。所有材料吊装、卸车、二次搬运、验收、保管，其费用应含在</w:t>
      </w:r>
      <w:r w:rsidR="00E253E0">
        <w:rPr>
          <w:rFonts w:asciiTheme="minorEastAsia" w:hAnsiTheme="minorEastAsia" w:hint="eastAsia"/>
          <w:sz w:val="24"/>
          <w:szCs w:val="24"/>
        </w:rPr>
        <w:t>响应</w:t>
      </w:r>
      <w:r w:rsidR="00E253E0" w:rsidRPr="00E253E0">
        <w:rPr>
          <w:rFonts w:asciiTheme="minorEastAsia" w:hAnsiTheme="minorEastAsia" w:hint="eastAsia"/>
          <w:sz w:val="24"/>
          <w:szCs w:val="24"/>
        </w:rPr>
        <w:t>报价中，</w:t>
      </w:r>
      <w:r w:rsidR="00E253E0">
        <w:rPr>
          <w:rFonts w:asciiTheme="minorEastAsia" w:hAnsiTheme="minorEastAsia" w:hint="eastAsia"/>
          <w:sz w:val="24"/>
          <w:szCs w:val="24"/>
        </w:rPr>
        <w:t>成交</w:t>
      </w:r>
      <w:r w:rsidR="00E253E0" w:rsidRPr="00E253E0">
        <w:rPr>
          <w:rFonts w:asciiTheme="minorEastAsia" w:hAnsiTheme="minorEastAsia" w:hint="eastAsia"/>
          <w:sz w:val="24"/>
          <w:szCs w:val="24"/>
        </w:rPr>
        <w:t>人不得以任何理由要求补偿。</w:t>
      </w:r>
    </w:p>
    <w:p w:rsidR="00E253E0" w:rsidRPr="00E253E0" w:rsidRDefault="00BA2198"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00E253E0" w:rsidRPr="00E253E0">
        <w:rPr>
          <w:rFonts w:asciiTheme="minorEastAsia" w:hAnsiTheme="minorEastAsia" w:hint="eastAsia"/>
          <w:sz w:val="24"/>
          <w:szCs w:val="24"/>
        </w:rPr>
        <w:t>施工组织设计</w:t>
      </w:r>
      <w:r w:rsidR="00E253E0">
        <w:rPr>
          <w:rFonts w:asciiTheme="minorEastAsia" w:hAnsiTheme="minorEastAsia" w:hint="eastAsia"/>
          <w:sz w:val="24"/>
          <w:szCs w:val="24"/>
        </w:rPr>
        <w:t>（如有）</w:t>
      </w:r>
      <w:r w:rsidR="00E253E0" w:rsidRPr="00E253E0">
        <w:rPr>
          <w:rFonts w:asciiTheme="minorEastAsia" w:hAnsiTheme="minorEastAsia" w:hint="eastAsia"/>
          <w:sz w:val="24"/>
          <w:szCs w:val="24"/>
        </w:rPr>
        <w:t>中采用的技术措施须满足国家现行规范、规程及技术要求。</w:t>
      </w:r>
    </w:p>
    <w:p w:rsidR="00E253E0" w:rsidRPr="00E253E0" w:rsidRDefault="00BA2198"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E253E0" w:rsidRPr="00E253E0">
        <w:rPr>
          <w:rFonts w:asciiTheme="minorEastAsia" w:hAnsiTheme="minorEastAsia" w:hint="eastAsia"/>
          <w:sz w:val="24"/>
          <w:szCs w:val="24"/>
        </w:rPr>
        <w:t>不可竞争的费用计取参照《建设工程工程量清单计价规范》（GB50500-2013）执行（各单位工程的取费标准详见清单）。</w:t>
      </w:r>
    </w:p>
    <w:p w:rsidR="00E253E0" w:rsidRPr="00E253E0" w:rsidRDefault="00BA2198"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w:t>
      </w:r>
      <w:r w:rsidR="00E253E0" w:rsidRPr="00E253E0">
        <w:rPr>
          <w:rFonts w:asciiTheme="minorEastAsia" w:hAnsiTheme="minorEastAsia" w:hint="eastAsia"/>
          <w:sz w:val="24"/>
          <w:szCs w:val="24"/>
        </w:rPr>
        <w:t>合同工期执行</w:t>
      </w:r>
      <w:r w:rsidR="00E253E0">
        <w:rPr>
          <w:rFonts w:asciiTheme="minorEastAsia" w:hAnsiTheme="minorEastAsia" w:hint="eastAsia"/>
          <w:sz w:val="24"/>
          <w:szCs w:val="24"/>
        </w:rPr>
        <w:t>成交</w:t>
      </w:r>
      <w:r w:rsidR="00E253E0" w:rsidRPr="00E253E0">
        <w:rPr>
          <w:rFonts w:asciiTheme="minorEastAsia" w:hAnsiTheme="minorEastAsia" w:hint="eastAsia"/>
          <w:sz w:val="24"/>
          <w:szCs w:val="24"/>
        </w:rPr>
        <w:t>单位</w:t>
      </w:r>
      <w:r w:rsidR="00E253E0">
        <w:rPr>
          <w:rFonts w:asciiTheme="minorEastAsia" w:hAnsiTheme="minorEastAsia" w:hint="eastAsia"/>
          <w:sz w:val="24"/>
          <w:szCs w:val="24"/>
        </w:rPr>
        <w:t>响应</w:t>
      </w:r>
      <w:r w:rsidR="00E253E0" w:rsidRPr="00E253E0">
        <w:rPr>
          <w:rFonts w:asciiTheme="minorEastAsia" w:hAnsiTheme="minorEastAsia" w:hint="eastAsia"/>
          <w:sz w:val="24"/>
          <w:szCs w:val="24"/>
        </w:rPr>
        <w:t>函中自报工期的，自报工期必须满足</w:t>
      </w:r>
      <w:r w:rsidR="00E253E0">
        <w:rPr>
          <w:rFonts w:asciiTheme="minorEastAsia" w:hAnsiTheme="minorEastAsia" w:hint="eastAsia"/>
          <w:sz w:val="24"/>
          <w:szCs w:val="24"/>
        </w:rPr>
        <w:t>采购</w:t>
      </w:r>
      <w:r w:rsidR="00E253E0" w:rsidRPr="00E253E0">
        <w:rPr>
          <w:rFonts w:asciiTheme="minorEastAsia" w:hAnsiTheme="minorEastAsia" w:hint="eastAsia"/>
          <w:sz w:val="24"/>
          <w:szCs w:val="24"/>
        </w:rPr>
        <w:t>人和</w:t>
      </w:r>
      <w:r w:rsidR="00E253E0">
        <w:rPr>
          <w:rFonts w:asciiTheme="minorEastAsia" w:hAnsiTheme="minorEastAsia" w:hint="eastAsia"/>
          <w:sz w:val="24"/>
          <w:szCs w:val="24"/>
        </w:rPr>
        <w:t>询价</w:t>
      </w:r>
      <w:r w:rsidR="00E253E0" w:rsidRPr="00E253E0">
        <w:rPr>
          <w:rFonts w:asciiTheme="minorEastAsia" w:hAnsiTheme="minorEastAsia" w:hint="eastAsia"/>
          <w:sz w:val="24"/>
          <w:szCs w:val="24"/>
        </w:rPr>
        <w:t>文件的要求；</w:t>
      </w:r>
      <w:r w:rsidR="00E253E0">
        <w:rPr>
          <w:rFonts w:asciiTheme="minorEastAsia" w:hAnsiTheme="minorEastAsia" w:hint="eastAsia"/>
          <w:sz w:val="24"/>
          <w:szCs w:val="24"/>
        </w:rPr>
        <w:t>成交</w:t>
      </w:r>
      <w:r w:rsidR="00E253E0" w:rsidRPr="00E253E0">
        <w:rPr>
          <w:rFonts w:asciiTheme="minorEastAsia" w:hAnsiTheme="minorEastAsia" w:hint="eastAsia"/>
          <w:sz w:val="24"/>
          <w:szCs w:val="24"/>
        </w:rPr>
        <w:t>单位必须在约定工期内完成所有工程的施工。在施工期间，根据工</w:t>
      </w:r>
      <w:r w:rsidR="00E253E0" w:rsidRPr="00E253E0">
        <w:rPr>
          <w:rFonts w:asciiTheme="minorEastAsia" w:hAnsiTheme="minorEastAsia" w:hint="eastAsia"/>
          <w:sz w:val="24"/>
          <w:szCs w:val="24"/>
        </w:rPr>
        <w:lastRenderedPageBreak/>
        <w:t>程实际情况，</w:t>
      </w:r>
      <w:r w:rsidR="00E253E0">
        <w:rPr>
          <w:rFonts w:asciiTheme="minorEastAsia" w:hAnsiTheme="minorEastAsia" w:hint="eastAsia"/>
          <w:sz w:val="24"/>
          <w:szCs w:val="24"/>
        </w:rPr>
        <w:t>采购</w:t>
      </w:r>
      <w:r w:rsidR="00E253E0" w:rsidRPr="00E253E0">
        <w:rPr>
          <w:rFonts w:asciiTheme="minorEastAsia" w:hAnsiTheme="minorEastAsia" w:hint="eastAsia"/>
          <w:sz w:val="24"/>
          <w:szCs w:val="24"/>
        </w:rPr>
        <w:t>人保留对工期进行合理调整的权利，</w:t>
      </w:r>
      <w:r w:rsidR="00E253E0">
        <w:rPr>
          <w:rFonts w:asciiTheme="minorEastAsia" w:hAnsiTheme="minorEastAsia" w:hint="eastAsia"/>
          <w:sz w:val="24"/>
          <w:szCs w:val="24"/>
        </w:rPr>
        <w:t>成交</w:t>
      </w:r>
      <w:r w:rsidR="00E253E0" w:rsidRPr="00E253E0">
        <w:rPr>
          <w:rFonts w:asciiTheme="minorEastAsia" w:hAnsiTheme="minorEastAsia" w:hint="eastAsia"/>
          <w:sz w:val="24"/>
          <w:szCs w:val="24"/>
        </w:rPr>
        <w:t>单位必须满足</w:t>
      </w:r>
      <w:r w:rsidR="00E253E0">
        <w:rPr>
          <w:rFonts w:asciiTheme="minorEastAsia" w:hAnsiTheme="minorEastAsia" w:hint="eastAsia"/>
          <w:sz w:val="24"/>
          <w:szCs w:val="24"/>
        </w:rPr>
        <w:t>采购</w:t>
      </w:r>
      <w:r w:rsidR="00E253E0" w:rsidRPr="00E253E0">
        <w:rPr>
          <w:rFonts w:asciiTheme="minorEastAsia" w:hAnsiTheme="minorEastAsia" w:hint="eastAsia"/>
          <w:sz w:val="24"/>
          <w:szCs w:val="24"/>
        </w:rPr>
        <w:t>人的工期要求。</w:t>
      </w:r>
    </w:p>
    <w:p w:rsidR="00E253E0" w:rsidRPr="00E253E0" w:rsidRDefault="00BA2198"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w:t>
      </w:r>
      <w:r w:rsidR="00E253E0" w:rsidRPr="00E253E0">
        <w:rPr>
          <w:rFonts w:asciiTheme="minorEastAsia" w:hAnsiTheme="minorEastAsia" w:hint="eastAsia"/>
          <w:sz w:val="24"/>
          <w:szCs w:val="24"/>
        </w:rPr>
        <w:t>措施项目费应根据工程实际情况自行报价，未报价的措施项目费视同含在其它措施项目费内，工程结算时</w:t>
      </w:r>
      <w:proofErr w:type="gramStart"/>
      <w:r w:rsidR="00E253E0" w:rsidRPr="00E253E0">
        <w:rPr>
          <w:rFonts w:asciiTheme="minorEastAsia" w:hAnsiTheme="minorEastAsia" w:hint="eastAsia"/>
          <w:sz w:val="24"/>
          <w:szCs w:val="24"/>
        </w:rPr>
        <w:t>不</w:t>
      </w:r>
      <w:proofErr w:type="gramEnd"/>
      <w:r w:rsidR="00E253E0" w:rsidRPr="00E253E0">
        <w:rPr>
          <w:rFonts w:asciiTheme="minorEastAsia" w:hAnsiTheme="minorEastAsia" w:hint="eastAsia"/>
          <w:sz w:val="24"/>
          <w:szCs w:val="24"/>
        </w:rPr>
        <w:t>另行增加。</w:t>
      </w:r>
    </w:p>
    <w:p w:rsidR="00BA2198" w:rsidRDefault="00BA2198"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10、</w:t>
      </w:r>
      <w:r w:rsidR="00E253E0" w:rsidRPr="00E253E0">
        <w:rPr>
          <w:rFonts w:asciiTheme="minorEastAsia" w:hAnsiTheme="minorEastAsia" w:hint="eastAsia"/>
          <w:sz w:val="24"/>
          <w:szCs w:val="24"/>
        </w:rPr>
        <w:t>本工程不要求评优，但发包人积极支持承包人在本工程创优，</w:t>
      </w:r>
      <w:r w:rsidR="00E253E0">
        <w:rPr>
          <w:rFonts w:asciiTheme="minorEastAsia" w:hAnsiTheme="minorEastAsia" w:hint="eastAsia"/>
          <w:sz w:val="24"/>
          <w:szCs w:val="24"/>
        </w:rPr>
        <w:t>响应</w:t>
      </w:r>
      <w:r w:rsidR="00E253E0" w:rsidRPr="00E253E0">
        <w:rPr>
          <w:rFonts w:asciiTheme="minorEastAsia" w:hAnsiTheme="minorEastAsia" w:hint="eastAsia"/>
          <w:sz w:val="24"/>
          <w:szCs w:val="24"/>
        </w:rPr>
        <w:t>人的质量</w:t>
      </w:r>
      <w:proofErr w:type="gramStart"/>
      <w:r w:rsidR="00E253E0" w:rsidRPr="00E253E0">
        <w:rPr>
          <w:rFonts w:asciiTheme="minorEastAsia" w:hAnsiTheme="minorEastAsia" w:hint="eastAsia"/>
          <w:sz w:val="24"/>
          <w:szCs w:val="24"/>
        </w:rPr>
        <w:t>若承诺</w:t>
      </w:r>
      <w:proofErr w:type="gramEnd"/>
      <w:r w:rsidR="00E253E0" w:rsidRPr="00E253E0">
        <w:rPr>
          <w:rFonts w:asciiTheme="minorEastAsia" w:hAnsiTheme="minorEastAsia" w:hint="eastAsia"/>
          <w:sz w:val="24"/>
          <w:szCs w:val="24"/>
        </w:rPr>
        <w:t>必须在</w:t>
      </w:r>
      <w:r w:rsidR="00E253E0">
        <w:rPr>
          <w:rFonts w:asciiTheme="minorEastAsia" w:hAnsiTheme="minorEastAsia" w:hint="eastAsia"/>
          <w:sz w:val="24"/>
          <w:szCs w:val="24"/>
        </w:rPr>
        <w:t>响应</w:t>
      </w:r>
      <w:r w:rsidR="00E253E0" w:rsidRPr="00E253E0">
        <w:rPr>
          <w:rFonts w:asciiTheme="minorEastAsia" w:hAnsiTheme="minorEastAsia" w:hint="eastAsia"/>
          <w:sz w:val="24"/>
          <w:szCs w:val="24"/>
        </w:rPr>
        <w:t>函中明确本工程创优目标。本</w:t>
      </w:r>
      <w:r w:rsidR="00E253E0">
        <w:rPr>
          <w:rFonts w:asciiTheme="minorEastAsia" w:hAnsiTheme="minorEastAsia" w:hint="eastAsia"/>
          <w:sz w:val="24"/>
          <w:szCs w:val="24"/>
        </w:rPr>
        <w:t>询价</w:t>
      </w:r>
      <w:r w:rsidR="00E253E0" w:rsidRPr="00E253E0">
        <w:rPr>
          <w:rFonts w:asciiTheme="minorEastAsia" w:hAnsiTheme="minorEastAsia" w:hint="eastAsia"/>
          <w:sz w:val="24"/>
          <w:szCs w:val="24"/>
        </w:rPr>
        <w:t>文件的合同条款中已提到了质量奖罚措施，</w:t>
      </w:r>
      <w:r>
        <w:rPr>
          <w:rFonts w:asciiTheme="minorEastAsia" w:hAnsiTheme="minorEastAsia" w:hint="eastAsia"/>
          <w:sz w:val="24"/>
          <w:szCs w:val="24"/>
        </w:rPr>
        <w:t>响应</w:t>
      </w:r>
      <w:r w:rsidR="00E253E0" w:rsidRPr="00E253E0">
        <w:rPr>
          <w:rFonts w:asciiTheme="minorEastAsia" w:hAnsiTheme="minorEastAsia" w:hint="eastAsia"/>
          <w:sz w:val="24"/>
          <w:szCs w:val="24"/>
        </w:rPr>
        <w:t>人应将创优费用综合考虑在投标报价中。</w:t>
      </w:r>
    </w:p>
    <w:p w:rsidR="00333A66" w:rsidRDefault="00BA2198"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11</w:t>
      </w:r>
      <w:r w:rsidR="00EA2B1B">
        <w:rPr>
          <w:rFonts w:asciiTheme="minorEastAsia" w:hAnsiTheme="minorEastAsia" w:hint="eastAsia"/>
          <w:sz w:val="24"/>
          <w:szCs w:val="24"/>
        </w:rPr>
        <w:t>、响应人应承担其编制响应文件与递交响应文件所涉及的一切费用。不管询价结果如何，发包人对上述费用不承担任何责任。</w:t>
      </w:r>
    </w:p>
    <w:p w:rsidR="00333A66" w:rsidRDefault="00B3100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EA2B1B">
        <w:rPr>
          <w:rFonts w:asciiTheme="minorEastAsia" w:hAnsiTheme="minorEastAsia" w:hint="eastAsia"/>
          <w:b/>
          <w:sz w:val="24"/>
          <w:szCs w:val="24"/>
        </w:rPr>
        <w:t>、响应文件组成及要求</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333A66" w:rsidRDefault="00EA2B1B">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（2）</w:t>
      </w:r>
      <w:r>
        <w:rPr>
          <w:rFonts w:ascii="宋体" w:eastAsia="宋体" w:hAnsi="宋体" w:cs="宋体" w:hint="eastAsia"/>
          <w:kern w:val="0"/>
          <w:sz w:val="24"/>
          <w:szCs w:val="24"/>
        </w:rPr>
        <w:t>报价一览表（文件格式2）；</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（3）法定代表人资格证明书（文件格式3）；</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（4）法人授权委托书（文件格式4）；</w:t>
      </w:r>
    </w:p>
    <w:p w:rsidR="00333A66" w:rsidRDefault="00EA2B1B">
      <w:pPr>
        <w:spacing w:line="360" w:lineRule="auto"/>
        <w:ind w:firstLineChars="200" w:firstLine="480"/>
        <w:rPr>
          <w:rFonts w:asciiTheme="minorEastAsia" w:hAnsiTheme="minorEastAsia"/>
          <w:sz w:val="24"/>
          <w:szCs w:val="24"/>
        </w:rPr>
      </w:pPr>
      <w:r>
        <w:rPr>
          <w:rFonts w:ascii="宋体" w:eastAsia="宋体" w:hAnsi="宋体" w:cs="宋体" w:hint="eastAsia"/>
          <w:kern w:val="0"/>
          <w:sz w:val="24"/>
          <w:szCs w:val="24"/>
        </w:rPr>
        <w:t>（5）响应人基本情况表</w:t>
      </w:r>
      <w:r>
        <w:rPr>
          <w:rFonts w:asciiTheme="minorEastAsia" w:hAnsiTheme="minorEastAsia" w:hint="eastAsia"/>
          <w:sz w:val="24"/>
          <w:szCs w:val="24"/>
        </w:rPr>
        <w:t>（文件格式5）；</w:t>
      </w:r>
    </w:p>
    <w:p w:rsidR="00333A66" w:rsidRDefault="00EA2B1B">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（6）</w:t>
      </w:r>
      <w:r>
        <w:rPr>
          <w:rFonts w:asciiTheme="minorEastAsia" w:hAnsiTheme="minorEastAsia" w:hint="eastAsia"/>
          <w:sz w:val="24"/>
          <w:szCs w:val="24"/>
        </w:rPr>
        <w:t>项目负责人资料表（文件格式6）</w:t>
      </w:r>
      <w:r>
        <w:rPr>
          <w:rFonts w:ascii="宋体" w:eastAsia="宋体" w:hAnsi="宋体" w:cs="宋体" w:hint="eastAsia"/>
          <w:kern w:val="0"/>
          <w:sz w:val="24"/>
          <w:szCs w:val="24"/>
        </w:rPr>
        <w:t xml:space="preserve">； </w:t>
      </w:r>
    </w:p>
    <w:p w:rsidR="00333A66" w:rsidRDefault="00EA2B1B">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（7）诚信声明（文件格式7）；</w:t>
      </w:r>
    </w:p>
    <w:p w:rsidR="00333A66" w:rsidRDefault="00EA2B1B">
      <w:pPr>
        <w:widowControl/>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（8）已标价工程量清单（详见附件）；</w:t>
      </w:r>
    </w:p>
    <w:p w:rsidR="00333A66" w:rsidRDefault="00EA2B1B">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（9）响应人认为有必要提交的其他资料。</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333A66" w:rsidRDefault="00B3100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w:t>
      </w:r>
      <w:r w:rsidR="00EA2B1B">
        <w:rPr>
          <w:rFonts w:asciiTheme="minorEastAsia" w:hAnsiTheme="minorEastAsia" w:hint="eastAsia"/>
          <w:b/>
          <w:sz w:val="24"/>
          <w:szCs w:val="24"/>
        </w:rPr>
        <w:t>、评审</w:t>
      </w:r>
      <w:r>
        <w:rPr>
          <w:rFonts w:asciiTheme="minorEastAsia" w:hAnsiTheme="minorEastAsia" w:hint="eastAsia"/>
          <w:b/>
          <w:sz w:val="24"/>
          <w:szCs w:val="24"/>
        </w:rPr>
        <w:t>程序</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1、评审的组织和依据</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（1）南京大学基建处负责组建三人以上单数的询价小组。</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（2）询价小组秉持客观、公正的原则，对响应文件进行系统地比较和评审。</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（3）现行相关法律法规及本询价文件，是评审的依据。</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2、评审程序</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（5）正序排名第一的成交候选人应确定为成交供应商。成交供应商的报价是成交价格。</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3、有下列情形之一的，响应文件无效：</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（1）响应人资格条件不符合询价通知书要求的；</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（2）响应文件不按询价通知书规定的格式和内容填写的；</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（3）响应文件不按询价通知书的规定密封、签字、盖章的； </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（4）响应报价超出项目预算或明显低于成本价并无法做出有效说明的；</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E253E0">
        <w:rPr>
          <w:rFonts w:asciiTheme="minorEastAsia" w:hAnsiTheme="minorEastAsia" w:hint="eastAsia"/>
          <w:sz w:val="24"/>
          <w:szCs w:val="24"/>
        </w:rPr>
        <w:t>响应质量标准</w:t>
      </w:r>
      <w:r>
        <w:rPr>
          <w:rFonts w:asciiTheme="minorEastAsia" w:hAnsiTheme="minorEastAsia" w:hint="eastAsia"/>
          <w:sz w:val="24"/>
          <w:szCs w:val="24"/>
        </w:rPr>
        <w:t>低于采购需求的；</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00E253E0">
        <w:rPr>
          <w:rFonts w:asciiTheme="minorEastAsia" w:hAnsiTheme="minorEastAsia" w:hint="eastAsia"/>
          <w:sz w:val="24"/>
          <w:szCs w:val="24"/>
        </w:rPr>
        <w:t>响应</w:t>
      </w:r>
      <w:r w:rsidRPr="00B31000">
        <w:rPr>
          <w:rFonts w:asciiTheme="minorEastAsia" w:hAnsiTheme="minorEastAsia" w:hint="eastAsia"/>
          <w:sz w:val="24"/>
          <w:szCs w:val="24"/>
        </w:rPr>
        <w:t>工期</w:t>
      </w:r>
      <w:r w:rsidR="00E253E0">
        <w:rPr>
          <w:rFonts w:asciiTheme="minorEastAsia" w:hAnsiTheme="minorEastAsia" w:hint="eastAsia"/>
          <w:sz w:val="24"/>
          <w:szCs w:val="24"/>
        </w:rPr>
        <w:t>长于采购需求</w:t>
      </w:r>
      <w:r w:rsidRPr="00B31000">
        <w:rPr>
          <w:rFonts w:asciiTheme="minorEastAsia" w:hAnsiTheme="minorEastAsia" w:hint="eastAsia"/>
          <w:sz w:val="24"/>
          <w:szCs w:val="24"/>
        </w:rPr>
        <w:t>的</w:t>
      </w:r>
      <w:r>
        <w:rPr>
          <w:rFonts w:asciiTheme="minorEastAsia" w:hAnsiTheme="minorEastAsia" w:hint="eastAsia"/>
          <w:sz w:val="24"/>
          <w:szCs w:val="24"/>
        </w:rPr>
        <w:t>；</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（7）法定代表人或其授权代表未参加报价会议的；</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（8）其它导致响应文件无效的情形。</w:t>
      </w:r>
    </w:p>
    <w:p w:rsidR="00333A66" w:rsidRDefault="00EA2B1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w:t>
      </w:r>
      <w:r w:rsidR="00E253E0">
        <w:rPr>
          <w:rFonts w:asciiTheme="minorEastAsia" w:hAnsiTheme="minorEastAsia" w:hint="eastAsia"/>
          <w:b/>
          <w:sz w:val="24"/>
          <w:szCs w:val="24"/>
        </w:rPr>
        <w:t>一</w:t>
      </w:r>
      <w:r>
        <w:rPr>
          <w:rFonts w:asciiTheme="minorEastAsia" w:hAnsiTheme="minorEastAsia" w:hint="eastAsia"/>
          <w:b/>
          <w:sz w:val="24"/>
          <w:szCs w:val="24"/>
        </w:rPr>
        <w:t>、合同签订</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E253E0" w:rsidRPr="00E253E0" w:rsidRDefault="00E253E0" w:rsidP="00E253E0">
      <w:pPr>
        <w:spacing w:line="360" w:lineRule="auto"/>
        <w:ind w:firstLineChars="200" w:firstLine="480"/>
        <w:rPr>
          <w:rFonts w:asciiTheme="minorEastAsia" w:hAnsiTheme="minorEastAsia"/>
          <w:sz w:val="24"/>
          <w:szCs w:val="24"/>
        </w:rPr>
      </w:pPr>
      <w:r w:rsidRPr="00E253E0">
        <w:rPr>
          <w:rFonts w:asciiTheme="minorEastAsia" w:hAnsiTheme="minorEastAsia" w:hint="eastAsia"/>
          <w:sz w:val="24"/>
          <w:szCs w:val="24"/>
        </w:rPr>
        <w:t>（1）询价通知书、成交承包商的响应文件及有效承诺文件等，是签订合同的依据。</w:t>
      </w:r>
    </w:p>
    <w:p w:rsidR="00E253E0" w:rsidRDefault="00E253E0" w:rsidP="00E253E0">
      <w:pPr>
        <w:spacing w:line="360" w:lineRule="auto"/>
        <w:ind w:firstLineChars="200" w:firstLine="480"/>
        <w:rPr>
          <w:rFonts w:asciiTheme="minorEastAsia" w:hAnsiTheme="minorEastAsia"/>
          <w:sz w:val="24"/>
          <w:szCs w:val="24"/>
        </w:rPr>
      </w:pPr>
      <w:r w:rsidRPr="00E253E0">
        <w:rPr>
          <w:rFonts w:asciiTheme="minorEastAsia" w:hAnsiTheme="minorEastAsia" w:hint="eastAsia"/>
          <w:sz w:val="24"/>
          <w:szCs w:val="24"/>
        </w:rPr>
        <w:t>（2）发包人与成交承包商应当在成交结果公示(无异议)后5日内，按照询价通知书、成交承包商的响应文件及有效承诺等文件的主要内容，与基建处洽谈和签订合同。</w:t>
      </w:r>
    </w:p>
    <w:p w:rsidR="00333A66" w:rsidRDefault="00EA2B1B"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2、合同条款</w:t>
      </w:r>
    </w:p>
    <w:p w:rsidR="00EA2B1B" w:rsidRDefault="00EA2B1B"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详见附件2。</w:t>
      </w:r>
    </w:p>
    <w:p w:rsidR="00333A66" w:rsidRDefault="00EA2B1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十二、其他事项</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2、本询价通知书为确定成交供应商后，发、承包双方所签合同的组成文件，其解释顺序先于响应文件。</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333A66" w:rsidRDefault="00333A66">
      <w:pPr>
        <w:spacing w:line="360" w:lineRule="auto"/>
        <w:ind w:firstLineChars="200" w:firstLine="480"/>
        <w:rPr>
          <w:rFonts w:asciiTheme="minorEastAsia" w:hAnsiTheme="minorEastAsia"/>
          <w:sz w:val="24"/>
          <w:szCs w:val="24"/>
        </w:rPr>
      </w:pPr>
    </w:p>
    <w:p w:rsidR="00EA2B1B" w:rsidRDefault="00EA2B1B">
      <w:pPr>
        <w:spacing w:line="360" w:lineRule="auto"/>
        <w:ind w:firstLineChars="200" w:firstLine="482"/>
        <w:rPr>
          <w:rFonts w:asciiTheme="minorEastAsia" w:hAnsiTheme="minorEastAsia" w:cs="宋体"/>
          <w:b/>
          <w:color w:val="000000"/>
          <w:kern w:val="0"/>
          <w:sz w:val="24"/>
          <w:szCs w:val="24"/>
        </w:rPr>
      </w:pPr>
      <w:r>
        <w:rPr>
          <w:rFonts w:asciiTheme="minorEastAsia" w:hAnsiTheme="minorEastAsia" w:cs="宋体" w:hint="eastAsia"/>
          <w:b/>
          <w:color w:val="000000"/>
          <w:kern w:val="0"/>
          <w:sz w:val="24"/>
          <w:szCs w:val="24"/>
        </w:rPr>
        <w:t>附件：</w:t>
      </w:r>
    </w:p>
    <w:p w:rsidR="00333A66" w:rsidRPr="00EA2B1B" w:rsidRDefault="00EA2B1B" w:rsidP="00EA2B1B">
      <w:pPr>
        <w:spacing w:line="360" w:lineRule="auto"/>
        <w:ind w:firstLineChars="200" w:firstLine="480"/>
        <w:rPr>
          <w:rFonts w:asciiTheme="minorEastAsia" w:hAnsiTheme="minorEastAsia" w:cs="宋体"/>
          <w:color w:val="000000"/>
          <w:kern w:val="0"/>
          <w:sz w:val="24"/>
          <w:szCs w:val="24"/>
        </w:rPr>
      </w:pPr>
      <w:r w:rsidRPr="00EA2B1B">
        <w:rPr>
          <w:rFonts w:asciiTheme="minorEastAsia" w:hAnsiTheme="minorEastAsia" w:cs="宋体" w:hint="eastAsia"/>
          <w:color w:val="000000"/>
          <w:kern w:val="0"/>
          <w:sz w:val="24"/>
          <w:szCs w:val="24"/>
        </w:rPr>
        <w:t>1、文件格式</w:t>
      </w:r>
    </w:p>
    <w:p w:rsidR="00EA2B1B" w:rsidRPr="00EA2B1B" w:rsidRDefault="00EA2B1B" w:rsidP="00EA2B1B">
      <w:pPr>
        <w:spacing w:line="360" w:lineRule="auto"/>
        <w:ind w:firstLineChars="200" w:firstLine="480"/>
        <w:rPr>
          <w:rFonts w:asciiTheme="minorEastAsia" w:hAnsiTheme="minorEastAsia" w:cs="宋体"/>
          <w:color w:val="000000"/>
          <w:kern w:val="0"/>
          <w:sz w:val="24"/>
          <w:szCs w:val="24"/>
        </w:rPr>
      </w:pPr>
      <w:r w:rsidRPr="00EA2B1B">
        <w:rPr>
          <w:rFonts w:asciiTheme="minorEastAsia" w:hAnsiTheme="minorEastAsia" w:cs="宋体" w:hint="eastAsia"/>
          <w:color w:val="000000"/>
          <w:kern w:val="0"/>
          <w:sz w:val="24"/>
          <w:szCs w:val="24"/>
        </w:rPr>
        <w:t>2、合同条款</w:t>
      </w:r>
    </w:p>
    <w:p w:rsidR="00EA2B1B" w:rsidRDefault="00EA2B1B">
      <w:pPr>
        <w:widowControl/>
        <w:jc w:val="left"/>
        <w:rPr>
          <w:rFonts w:ascii="宋体" w:eastAsia="宋体" w:hAnsi="宋体" w:cs="Times New Roman"/>
          <w:b/>
          <w:szCs w:val="21"/>
        </w:rPr>
      </w:pPr>
      <w:r>
        <w:rPr>
          <w:rFonts w:ascii="宋体" w:eastAsia="宋体" w:hAnsi="宋体" w:cs="Times New Roman"/>
          <w:b/>
          <w:szCs w:val="21"/>
        </w:rPr>
        <w:br w:type="page"/>
      </w:r>
    </w:p>
    <w:p w:rsidR="00EA2B1B" w:rsidRDefault="00EA2B1B">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附件1：</w:t>
      </w:r>
    </w:p>
    <w:p w:rsidR="00333A66" w:rsidRDefault="00EA2B1B">
      <w:pPr>
        <w:spacing w:afterLines="50" w:after="156" w:line="360" w:lineRule="auto"/>
        <w:rPr>
          <w:rFonts w:ascii="宋体" w:eastAsia="宋体" w:hAnsi="宋体" w:cs="Times New Roman"/>
          <w:b/>
          <w:szCs w:val="21"/>
        </w:rPr>
      </w:pPr>
      <w:r>
        <w:rPr>
          <w:rFonts w:ascii="宋体" w:eastAsia="宋体" w:hAnsi="宋体" w:cs="Times New Roman" w:hint="eastAsia"/>
          <w:b/>
          <w:szCs w:val="21"/>
        </w:rPr>
        <w:t>文件格式1</w:t>
      </w:r>
    </w:p>
    <w:p w:rsidR="00333A66" w:rsidRDefault="00333A66">
      <w:pPr>
        <w:spacing w:afterLines="50" w:after="156" w:line="360" w:lineRule="auto"/>
        <w:rPr>
          <w:rFonts w:ascii="宋体" w:eastAsia="宋体" w:hAnsi="宋体" w:cs="Times New Roman"/>
          <w:b/>
          <w:szCs w:val="21"/>
        </w:rPr>
      </w:pPr>
    </w:p>
    <w:p w:rsidR="00333A66" w:rsidRDefault="00EA2B1B">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333A66" w:rsidRDefault="00EA2B1B">
      <w:pPr>
        <w:spacing w:line="360" w:lineRule="auto"/>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333A66" w:rsidRDefault="00EA2B1B">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根据贵校</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的询价通知书，经踏勘项目现场和研究上述询价通知书、清单编制说明和工程量清单及其他有关文件后，我方愿以人民币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元）的响应报价并按上述询价通知书、清单编制说明和工程量清单的要求承包本工程的施工、竣工，并承担任何质量缺陷保修责任。并作承诺如下：</w:t>
      </w:r>
    </w:p>
    <w:p w:rsidR="00333A66" w:rsidRDefault="00EA2B1B">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1、我方已详细审核全部询价通知书，包含修改文件（如有）及有关附件；</w:t>
      </w:r>
    </w:p>
    <w:p w:rsidR="00333A66" w:rsidRDefault="00EA2B1B">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2、一旦我方中标，我方保证本工程质量标准达到</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工程；</w:t>
      </w:r>
    </w:p>
    <w:p w:rsidR="00333A66" w:rsidRDefault="00EA2B1B">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3、一旦我方中标，我方保证按工期</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rPr>
        <w:t>日历天</w:t>
      </w:r>
      <w:proofErr w:type="gramEnd"/>
      <w:r>
        <w:rPr>
          <w:rFonts w:ascii="宋体" w:eastAsia="宋体" w:hAnsi="宋体" w:cs="宋体" w:hint="eastAsia"/>
          <w:kern w:val="0"/>
          <w:sz w:val="24"/>
          <w:szCs w:val="24"/>
        </w:rPr>
        <w:t>内完成并移交全部工程；</w:t>
      </w:r>
    </w:p>
    <w:p w:rsidR="00333A66" w:rsidRDefault="00EA2B1B">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4、我方在此声明，响应文件提供的材料真实有效。</w:t>
      </w:r>
    </w:p>
    <w:p w:rsidR="00333A66" w:rsidRDefault="00333A66">
      <w:pPr>
        <w:spacing w:line="440" w:lineRule="exact"/>
        <w:ind w:leftChars="71" w:left="149" w:firstLineChars="196" w:firstLine="588"/>
        <w:rPr>
          <w:rFonts w:ascii="宋体" w:eastAsia="宋体" w:hAnsi="宋体" w:cs="宋体"/>
          <w:kern w:val="0"/>
          <w:sz w:val="30"/>
          <w:szCs w:val="30"/>
        </w:rPr>
      </w:pPr>
    </w:p>
    <w:p w:rsidR="00333A66" w:rsidRDefault="00333A66">
      <w:pPr>
        <w:spacing w:line="440" w:lineRule="exact"/>
        <w:ind w:leftChars="71" w:left="149" w:firstLineChars="196" w:firstLine="588"/>
        <w:rPr>
          <w:rFonts w:ascii="宋体" w:eastAsia="宋体" w:hAnsi="宋体" w:cs="宋体"/>
          <w:kern w:val="0"/>
          <w:sz w:val="30"/>
          <w:szCs w:val="30"/>
        </w:rPr>
      </w:pPr>
    </w:p>
    <w:p w:rsidR="00333A66" w:rsidRDefault="00333A66">
      <w:pPr>
        <w:spacing w:line="440" w:lineRule="exact"/>
        <w:ind w:leftChars="71" w:left="149" w:firstLineChars="196" w:firstLine="588"/>
        <w:rPr>
          <w:rFonts w:ascii="宋体" w:eastAsia="宋体" w:hAnsi="宋体" w:cs="宋体"/>
          <w:kern w:val="0"/>
          <w:sz w:val="30"/>
          <w:szCs w:val="30"/>
        </w:rPr>
      </w:pPr>
    </w:p>
    <w:p w:rsidR="00333A66" w:rsidRDefault="00333A66">
      <w:pPr>
        <w:spacing w:line="440" w:lineRule="exact"/>
        <w:ind w:leftChars="71" w:left="149" w:firstLineChars="196" w:firstLine="588"/>
        <w:rPr>
          <w:rFonts w:ascii="宋体" w:eastAsia="宋体" w:hAnsi="宋体" w:cs="宋体"/>
          <w:kern w:val="0"/>
          <w:sz w:val="30"/>
          <w:szCs w:val="30"/>
        </w:rPr>
      </w:pPr>
    </w:p>
    <w:p w:rsidR="00333A66" w:rsidRDefault="00EA2B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33A66" w:rsidRDefault="00333A66">
      <w:pPr>
        <w:spacing w:line="440" w:lineRule="exact"/>
        <w:ind w:leftChars="71" w:left="149" w:firstLineChars="196" w:firstLine="470"/>
        <w:rPr>
          <w:rFonts w:ascii="宋体" w:eastAsia="宋体" w:hAnsi="宋体" w:cs="宋体"/>
          <w:kern w:val="0"/>
          <w:sz w:val="24"/>
          <w:szCs w:val="24"/>
        </w:rPr>
      </w:pPr>
    </w:p>
    <w:p w:rsidR="00333A66" w:rsidRDefault="00333A66">
      <w:pPr>
        <w:spacing w:line="440" w:lineRule="exact"/>
        <w:ind w:leftChars="71" w:left="149" w:firstLineChars="196" w:firstLine="470"/>
        <w:rPr>
          <w:rFonts w:ascii="宋体" w:eastAsia="宋体" w:hAnsi="宋体" w:cs="宋体"/>
          <w:kern w:val="0"/>
          <w:sz w:val="24"/>
          <w:szCs w:val="24"/>
        </w:rPr>
      </w:pPr>
    </w:p>
    <w:p w:rsidR="00333A66" w:rsidRDefault="00EA2B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33A66" w:rsidRDefault="00333A66">
      <w:pPr>
        <w:spacing w:line="440" w:lineRule="exact"/>
        <w:ind w:leftChars="71" w:left="149" w:firstLineChars="196" w:firstLine="470"/>
        <w:rPr>
          <w:rFonts w:ascii="宋体" w:eastAsia="宋体" w:hAnsi="宋体" w:cs="宋体"/>
          <w:kern w:val="0"/>
          <w:sz w:val="24"/>
          <w:szCs w:val="24"/>
        </w:rPr>
      </w:pPr>
    </w:p>
    <w:p w:rsidR="00333A66" w:rsidRDefault="00EA2B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33A66" w:rsidRDefault="00333A66">
      <w:pPr>
        <w:spacing w:line="440" w:lineRule="exact"/>
        <w:ind w:leftChars="71" w:left="149" w:firstLineChars="196" w:firstLine="470"/>
        <w:rPr>
          <w:rFonts w:ascii="宋体" w:eastAsia="宋体" w:hAnsi="宋体" w:cs="宋体"/>
          <w:kern w:val="0"/>
          <w:sz w:val="24"/>
          <w:szCs w:val="24"/>
        </w:rPr>
      </w:pPr>
    </w:p>
    <w:p w:rsidR="00333A66" w:rsidRDefault="00EA2B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33A66" w:rsidRDefault="00333A66">
      <w:pPr>
        <w:spacing w:line="440" w:lineRule="exact"/>
        <w:ind w:firstLineChars="195" w:firstLine="468"/>
        <w:rPr>
          <w:rFonts w:ascii="宋体" w:eastAsia="宋体" w:hAnsi="宋体" w:cs="宋体"/>
          <w:kern w:val="0"/>
          <w:sz w:val="24"/>
          <w:szCs w:val="24"/>
        </w:rPr>
      </w:pPr>
    </w:p>
    <w:p w:rsidR="00333A66" w:rsidRDefault="00EA2B1B">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333A66" w:rsidRDefault="00EA2B1B">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333A66" w:rsidRDefault="00EA2B1B">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333A66" w:rsidRDefault="00EA2B1B">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南京大学</w:t>
      </w:r>
      <w:proofErr w:type="gramStart"/>
      <w:r>
        <w:rPr>
          <w:rFonts w:ascii="宋体" w:eastAsia="宋体" w:hAnsi="宋体" w:cs="Times New Roman" w:hint="eastAsia"/>
          <w:b/>
          <w:sz w:val="28"/>
          <w:szCs w:val="28"/>
        </w:rPr>
        <w:t>仙</w:t>
      </w:r>
      <w:proofErr w:type="gramEnd"/>
      <w:r>
        <w:rPr>
          <w:rFonts w:ascii="宋体" w:eastAsia="宋体" w:hAnsi="宋体" w:cs="Times New Roman" w:hint="eastAsia"/>
          <w:b/>
          <w:sz w:val="28"/>
          <w:szCs w:val="28"/>
        </w:rPr>
        <w:t>林校区校园景观改造提升工程（道路）报价一览表</w:t>
      </w:r>
    </w:p>
    <w:tbl>
      <w:tblPr>
        <w:tblW w:w="10115" w:type="dxa"/>
        <w:jc w:val="center"/>
        <w:tblLayout w:type="fixed"/>
        <w:tblLook w:val="04A0" w:firstRow="1" w:lastRow="0" w:firstColumn="1" w:lastColumn="0" w:noHBand="0" w:noVBand="1"/>
      </w:tblPr>
      <w:tblGrid>
        <w:gridCol w:w="1288"/>
        <w:gridCol w:w="5103"/>
        <w:gridCol w:w="1276"/>
        <w:gridCol w:w="2448"/>
      </w:tblGrid>
      <w:tr w:rsidR="00333A66">
        <w:trPr>
          <w:trHeight w:val="1134"/>
          <w:jc w:val="center"/>
        </w:trPr>
        <w:tc>
          <w:tcPr>
            <w:tcW w:w="1288" w:type="dxa"/>
            <w:tcBorders>
              <w:top w:val="single" w:sz="4" w:space="0" w:color="auto"/>
              <w:left w:val="single" w:sz="4" w:space="0" w:color="auto"/>
              <w:right w:val="single" w:sz="4" w:space="0" w:color="auto"/>
            </w:tcBorders>
            <w:shd w:val="clear" w:color="auto" w:fill="auto"/>
            <w:vAlign w:val="center"/>
          </w:tcPr>
          <w:p w:rsidR="00333A66" w:rsidRDefault="00EA2B1B">
            <w:pPr>
              <w:widowControl/>
              <w:jc w:val="center"/>
              <w:rPr>
                <w:rFonts w:ascii="宋体" w:eastAsia="宋体" w:hAnsi="宋体" w:cs="宋体"/>
                <w:bCs/>
                <w:kern w:val="0"/>
                <w:szCs w:val="21"/>
              </w:rPr>
            </w:pPr>
            <w:r>
              <w:rPr>
                <w:rFonts w:ascii="宋体" w:eastAsia="宋体" w:hAnsi="宋体" w:cs="宋体" w:hint="eastAsia"/>
                <w:bCs/>
                <w:kern w:val="0"/>
                <w:szCs w:val="21"/>
              </w:rPr>
              <w:t>响应人名称</w:t>
            </w:r>
          </w:p>
        </w:tc>
        <w:tc>
          <w:tcPr>
            <w:tcW w:w="5103" w:type="dxa"/>
            <w:tcBorders>
              <w:top w:val="single" w:sz="4" w:space="0" w:color="auto"/>
              <w:left w:val="nil"/>
              <w:bottom w:val="single" w:sz="4" w:space="0" w:color="auto"/>
              <w:right w:val="single" w:sz="4" w:space="0" w:color="auto"/>
            </w:tcBorders>
            <w:shd w:val="clear" w:color="auto" w:fill="auto"/>
            <w:vAlign w:val="center"/>
          </w:tcPr>
          <w:p w:rsidR="00333A66" w:rsidRDefault="00333A66">
            <w:pPr>
              <w:widowControl/>
              <w:jc w:val="center"/>
              <w:rPr>
                <w:rFonts w:ascii="宋体" w:eastAsia="宋体" w:hAnsi="宋体" w:cs="宋体"/>
                <w:bCs/>
                <w:kern w:val="0"/>
                <w:szCs w:val="21"/>
              </w:rPr>
            </w:pPr>
          </w:p>
        </w:tc>
        <w:tc>
          <w:tcPr>
            <w:tcW w:w="1276" w:type="dxa"/>
            <w:tcBorders>
              <w:top w:val="single" w:sz="4" w:space="0" w:color="auto"/>
              <w:left w:val="nil"/>
              <w:right w:val="single" w:sz="4" w:space="0" w:color="auto"/>
            </w:tcBorders>
            <w:shd w:val="clear" w:color="auto" w:fill="auto"/>
            <w:vAlign w:val="center"/>
          </w:tcPr>
          <w:p w:rsidR="00333A66" w:rsidRDefault="00EA2B1B">
            <w:pPr>
              <w:widowControl/>
              <w:jc w:val="center"/>
              <w:rPr>
                <w:rFonts w:ascii="宋体" w:eastAsia="宋体" w:hAnsi="宋体" w:cs="宋体"/>
                <w:bCs/>
                <w:kern w:val="0"/>
                <w:szCs w:val="21"/>
              </w:rPr>
            </w:pPr>
            <w:r>
              <w:rPr>
                <w:rFonts w:ascii="宋体" w:eastAsia="宋体" w:hAnsi="宋体" w:cs="宋体" w:hint="eastAsia"/>
                <w:bCs/>
                <w:kern w:val="0"/>
                <w:szCs w:val="21"/>
              </w:rPr>
              <w:t>资质等级</w:t>
            </w:r>
          </w:p>
        </w:tc>
        <w:tc>
          <w:tcPr>
            <w:tcW w:w="2448" w:type="dxa"/>
            <w:tcBorders>
              <w:top w:val="single" w:sz="4" w:space="0" w:color="auto"/>
              <w:left w:val="nil"/>
              <w:right w:val="single" w:sz="4" w:space="0" w:color="auto"/>
            </w:tcBorders>
            <w:shd w:val="clear" w:color="auto" w:fill="auto"/>
            <w:vAlign w:val="center"/>
          </w:tcPr>
          <w:p w:rsidR="00333A66" w:rsidRDefault="00333A66">
            <w:pPr>
              <w:widowControl/>
              <w:jc w:val="center"/>
              <w:rPr>
                <w:rFonts w:ascii="宋体" w:eastAsia="宋体" w:hAnsi="宋体" w:cs="宋体"/>
                <w:bCs/>
                <w:kern w:val="0"/>
                <w:szCs w:val="21"/>
              </w:rPr>
            </w:pPr>
          </w:p>
        </w:tc>
      </w:tr>
      <w:tr w:rsidR="00333A66">
        <w:trPr>
          <w:trHeight w:val="1134"/>
          <w:jc w:val="center"/>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333A66" w:rsidRDefault="00EA2B1B">
            <w:pPr>
              <w:widowControl/>
              <w:jc w:val="center"/>
              <w:rPr>
                <w:rFonts w:ascii="宋体" w:eastAsia="宋体" w:hAnsi="宋体" w:cs="宋体"/>
                <w:bCs/>
                <w:kern w:val="0"/>
                <w:szCs w:val="21"/>
              </w:rPr>
            </w:pPr>
            <w:r>
              <w:rPr>
                <w:rFonts w:ascii="宋体" w:eastAsia="宋体" w:hAnsi="宋体" w:cs="宋体" w:hint="eastAsia"/>
                <w:bCs/>
                <w:kern w:val="0"/>
                <w:szCs w:val="21"/>
              </w:rPr>
              <w:t>工  期</w:t>
            </w:r>
          </w:p>
        </w:tc>
        <w:tc>
          <w:tcPr>
            <w:tcW w:w="5103" w:type="dxa"/>
            <w:tcBorders>
              <w:top w:val="single" w:sz="4" w:space="0" w:color="auto"/>
              <w:left w:val="nil"/>
              <w:bottom w:val="single" w:sz="4" w:space="0" w:color="auto"/>
              <w:right w:val="single" w:sz="4" w:space="0" w:color="auto"/>
            </w:tcBorders>
            <w:shd w:val="clear" w:color="auto" w:fill="auto"/>
            <w:vAlign w:val="center"/>
          </w:tcPr>
          <w:p w:rsidR="00333A66" w:rsidRDefault="00333A66">
            <w:pPr>
              <w:widowControl/>
              <w:jc w:val="center"/>
              <w:rPr>
                <w:rFonts w:ascii="宋体" w:eastAsia="宋体" w:hAnsi="宋体" w:cs="宋体"/>
                <w:bCs/>
                <w:kern w:val="0"/>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333A66" w:rsidRDefault="00EA2B1B">
            <w:pPr>
              <w:widowControl/>
              <w:jc w:val="center"/>
              <w:rPr>
                <w:rFonts w:ascii="宋体" w:eastAsia="宋体" w:hAnsi="宋体" w:cs="宋体"/>
                <w:bCs/>
                <w:kern w:val="0"/>
                <w:szCs w:val="21"/>
              </w:rPr>
            </w:pPr>
            <w:r>
              <w:rPr>
                <w:rFonts w:ascii="宋体" w:eastAsia="宋体" w:hAnsi="宋体" w:cs="宋体" w:hint="eastAsia"/>
                <w:bCs/>
                <w:kern w:val="0"/>
                <w:szCs w:val="21"/>
              </w:rPr>
              <w:t>质  量</w:t>
            </w:r>
          </w:p>
        </w:tc>
        <w:tc>
          <w:tcPr>
            <w:tcW w:w="2448" w:type="dxa"/>
            <w:tcBorders>
              <w:top w:val="single" w:sz="4" w:space="0" w:color="auto"/>
              <w:left w:val="nil"/>
              <w:bottom w:val="single" w:sz="4" w:space="0" w:color="auto"/>
              <w:right w:val="single" w:sz="4" w:space="0" w:color="auto"/>
            </w:tcBorders>
            <w:shd w:val="clear" w:color="auto" w:fill="auto"/>
            <w:vAlign w:val="center"/>
          </w:tcPr>
          <w:p w:rsidR="00333A66" w:rsidRDefault="00333A66">
            <w:pPr>
              <w:widowControl/>
              <w:jc w:val="center"/>
              <w:rPr>
                <w:rFonts w:ascii="宋体" w:eastAsia="宋体" w:hAnsi="宋体" w:cs="宋体"/>
                <w:bCs/>
                <w:kern w:val="0"/>
                <w:szCs w:val="21"/>
              </w:rPr>
            </w:pPr>
          </w:p>
        </w:tc>
      </w:tr>
      <w:tr w:rsidR="00333A66">
        <w:trPr>
          <w:trHeight w:val="1134"/>
          <w:jc w:val="center"/>
        </w:trPr>
        <w:tc>
          <w:tcPr>
            <w:tcW w:w="6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3A66" w:rsidRDefault="00EA2B1B">
            <w:pPr>
              <w:widowControl/>
              <w:jc w:val="left"/>
              <w:rPr>
                <w:rFonts w:ascii="宋体" w:eastAsia="宋体" w:hAnsi="宋体" w:cs="宋体"/>
                <w:bCs/>
                <w:kern w:val="0"/>
                <w:szCs w:val="21"/>
              </w:rPr>
            </w:pPr>
            <w:r>
              <w:rPr>
                <w:rFonts w:ascii="宋体" w:eastAsia="宋体" w:hAnsi="宋体" w:cs="宋体" w:hint="eastAsia"/>
                <w:bCs/>
                <w:kern w:val="0"/>
                <w:szCs w:val="21"/>
              </w:rPr>
              <w:t>响应报价（大写）：</w:t>
            </w:r>
          </w:p>
        </w:tc>
        <w:tc>
          <w:tcPr>
            <w:tcW w:w="3724" w:type="dxa"/>
            <w:gridSpan w:val="2"/>
            <w:tcBorders>
              <w:top w:val="single" w:sz="4" w:space="0" w:color="auto"/>
              <w:left w:val="nil"/>
              <w:bottom w:val="single" w:sz="4" w:space="0" w:color="auto"/>
              <w:right w:val="single" w:sz="4" w:space="0" w:color="auto"/>
            </w:tcBorders>
            <w:shd w:val="clear" w:color="auto" w:fill="auto"/>
            <w:vAlign w:val="center"/>
          </w:tcPr>
          <w:p w:rsidR="00333A66" w:rsidRDefault="00EA2B1B">
            <w:pPr>
              <w:widowControl/>
              <w:jc w:val="left"/>
              <w:rPr>
                <w:rFonts w:ascii="宋体" w:eastAsia="宋体" w:hAnsi="宋体" w:cs="宋体"/>
                <w:bCs/>
                <w:kern w:val="0"/>
                <w:szCs w:val="21"/>
              </w:rPr>
            </w:pPr>
            <w:r>
              <w:rPr>
                <w:rFonts w:ascii="宋体" w:eastAsia="宋体" w:hAnsi="宋体" w:cs="宋体" w:hint="eastAsia"/>
                <w:bCs/>
                <w:kern w:val="0"/>
                <w:szCs w:val="21"/>
              </w:rPr>
              <w:t>小写：</w:t>
            </w:r>
          </w:p>
        </w:tc>
      </w:tr>
    </w:tbl>
    <w:p w:rsidR="00333A66" w:rsidRDefault="00333A66">
      <w:pPr>
        <w:spacing w:line="0" w:lineRule="atLeast"/>
        <w:rPr>
          <w:rFonts w:ascii="宋体" w:eastAsia="宋体" w:hAnsi="宋体" w:cs="Times New Roman"/>
          <w:color w:val="000000"/>
          <w:sz w:val="24"/>
          <w:szCs w:val="24"/>
          <w:shd w:val="clear" w:color="auto" w:fill="FFFFFF"/>
        </w:rPr>
      </w:pPr>
    </w:p>
    <w:p w:rsidR="00333A66" w:rsidRDefault="00333A66">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333A66" w:rsidRDefault="00EA2B1B">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33A66" w:rsidRDefault="00333A66">
      <w:pPr>
        <w:spacing w:line="440" w:lineRule="exact"/>
        <w:ind w:leftChars="71" w:left="149" w:firstLineChars="196" w:firstLine="470"/>
        <w:rPr>
          <w:rFonts w:ascii="宋体" w:eastAsia="宋体" w:hAnsi="宋体" w:cs="宋体"/>
          <w:kern w:val="0"/>
          <w:sz w:val="24"/>
          <w:szCs w:val="24"/>
        </w:rPr>
      </w:pPr>
    </w:p>
    <w:p w:rsidR="00333A66" w:rsidRDefault="00333A66">
      <w:pPr>
        <w:spacing w:line="440" w:lineRule="exact"/>
        <w:ind w:leftChars="71" w:left="149" w:firstLineChars="196" w:firstLine="470"/>
        <w:rPr>
          <w:rFonts w:ascii="宋体" w:eastAsia="宋体" w:hAnsi="宋体" w:cs="宋体"/>
          <w:kern w:val="0"/>
          <w:sz w:val="24"/>
          <w:szCs w:val="24"/>
        </w:rPr>
      </w:pPr>
    </w:p>
    <w:p w:rsidR="00333A66" w:rsidRDefault="00EA2B1B">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33A66" w:rsidRDefault="00333A66">
      <w:pPr>
        <w:spacing w:line="440" w:lineRule="exact"/>
        <w:ind w:leftChars="71" w:left="149" w:firstLineChars="196" w:firstLine="470"/>
        <w:rPr>
          <w:rFonts w:ascii="宋体" w:eastAsia="宋体" w:hAnsi="宋体" w:cs="宋体"/>
          <w:kern w:val="0"/>
          <w:sz w:val="24"/>
          <w:szCs w:val="24"/>
        </w:rPr>
      </w:pPr>
    </w:p>
    <w:p w:rsidR="00333A66" w:rsidRDefault="00EA2B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33A66" w:rsidRDefault="00333A66">
      <w:pPr>
        <w:spacing w:line="440" w:lineRule="exact"/>
        <w:ind w:leftChars="71" w:left="149" w:firstLineChars="196" w:firstLine="470"/>
        <w:rPr>
          <w:rFonts w:ascii="宋体" w:eastAsia="宋体" w:hAnsi="宋体" w:cs="宋体"/>
          <w:kern w:val="0"/>
          <w:sz w:val="24"/>
          <w:szCs w:val="24"/>
        </w:rPr>
      </w:pPr>
    </w:p>
    <w:p w:rsidR="00333A66" w:rsidRDefault="00EA2B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r>
        <w:rPr>
          <w:rFonts w:ascii="宋体" w:eastAsia="宋体" w:hAnsi="宋体" w:cs="宋体"/>
          <w:kern w:val="0"/>
          <w:sz w:val="24"/>
          <w:szCs w:val="24"/>
        </w:rPr>
        <w:tab/>
      </w:r>
      <w:r>
        <w:rPr>
          <w:rFonts w:ascii="宋体" w:eastAsia="宋体" w:hAnsi="宋体" w:cs="宋体"/>
          <w:kern w:val="0"/>
          <w:sz w:val="24"/>
          <w:szCs w:val="24"/>
        </w:rPr>
        <w:tab/>
      </w:r>
    </w:p>
    <w:p w:rsidR="00333A66" w:rsidRDefault="00333A66">
      <w:pPr>
        <w:spacing w:line="440" w:lineRule="exact"/>
        <w:ind w:leftChars="71" w:left="149" w:firstLineChars="196" w:firstLine="470"/>
        <w:rPr>
          <w:rFonts w:ascii="宋体" w:eastAsia="宋体" w:hAnsi="宋体" w:cs="宋体"/>
          <w:kern w:val="0"/>
          <w:sz w:val="24"/>
          <w:szCs w:val="24"/>
        </w:rPr>
      </w:pPr>
    </w:p>
    <w:p w:rsidR="00333A66" w:rsidRDefault="00333A66">
      <w:pPr>
        <w:spacing w:line="440" w:lineRule="exact"/>
        <w:ind w:leftChars="71" w:left="149" w:firstLineChars="196" w:firstLine="470"/>
        <w:rPr>
          <w:rFonts w:ascii="宋体" w:eastAsia="宋体" w:hAnsi="宋体" w:cs="宋体"/>
          <w:kern w:val="0"/>
          <w:sz w:val="24"/>
          <w:szCs w:val="24"/>
        </w:rPr>
      </w:pPr>
    </w:p>
    <w:p w:rsidR="00333A66" w:rsidRDefault="00EA2B1B">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333A66" w:rsidRDefault="00EA2B1B">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p>
    <w:p w:rsidR="00333A66" w:rsidRDefault="00EA2B1B">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文件格式3</w:t>
      </w:r>
    </w:p>
    <w:p w:rsidR="00333A66" w:rsidRDefault="00EA2B1B">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333A66" w:rsidRDefault="00EA2B1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333A66" w:rsidRDefault="00EA2B1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333A66" w:rsidRDefault="00EA2B1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333A66" w:rsidRDefault="00EA2B1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333A66" w:rsidRDefault="00EA2B1B">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333A66" w:rsidRDefault="00EA2B1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333A66" w:rsidRDefault="00EA2B1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333A66" w:rsidRDefault="00333A66">
      <w:pPr>
        <w:spacing w:line="440" w:lineRule="exact"/>
        <w:ind w:firstLineChars="195" w:firstLine="468"/>
        <w:rPr>
          <w:rFonts w:ascii="宋体" w:eastAsia="宋体" w:hAnsi="宋体" w:cs="宋体"/>
          <w:kern w:val="0"/>
          <w:sz w:val="24"/>
          <w:szCs w:val="30"/>
        </w:rPr>
      </w:pPr>
    </w:p>
    <w:p w:rsidR="00333A66" w:rsidRDefault="00EA2B1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EA2B1B">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333A66" w:rsidRDefault="00333A66">
      <w:pPr>
        <w:spacing w:line="440" w:lineRule="exact"/>
        <w:ind w:firstLineChars="195" w:firstLine="468"/>
        <w:rPr>
          <w:rFonts w:ascii="宋体" w:eastAsia="宋体" w:hAnsi="宋体" w:cs="宋体"/>
          <w:kern w:val="0"/>
          <w:sz w:val="24"/>
          <w:szCs w:val="30"/>
          <w:u w:val="single"/>
        </w:rPr>
      </w:pPr>
    </w:p>
    <w:p w:rsidR="00333A66" w:rsidRDefault="00EA2B1B">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233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B4brrQ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EA2B1B">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33A66" w:rsidRDefault="00333A66">
      <w:pPr>
        <w:spacing w:afterLines="50" w:after="156" w:line="440" w:lineRule="exact"/>
        <w:jc w:val="right"/>
        <w:rPr>
          <w:rFonts w:ascii="宋体" w:eastAsia="宋体" w:hAnsi="宋体" w:cs="宋体"/>
          <w:kern w:val="0"/>
          <w:sz w:val="30"/>
          <w:szCs w:val="30"/>
        </w:rPr>
      </w:pPr>
    </w:p>
    <w:p w:rsidR="00333A66" w:rsidRDefault="00EA2B1B">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333A66" w:rsidRDefault="00EA2B1B">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文件格式4</w:t>
      </w:r>
    </w:p>
    <w:p w:rsidR="00333A66" w:rsidRDefault="00EA2B1B">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333A66" w:rsidRDefault="00EA2B1B">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33A66" w:rsidRDefault="00EA2B1B">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333A66" w:rsidRDefault="00EA2B1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333A66" w:rsidRDefault="00EA2B1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333A66" w:rsidRDefault="00EA2B1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33A66" w:rsidRDefault="00EA2B1B">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33A66" w:rsidRDefault="00EA2B1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33A66" w:rsidRDefault="00333A66">
      <w:pPr>
        <w:spacing w:line="440" w:lineRule="exact"/>
        <w:ind w:firstLineChars="195" w:firstLine="468"/>
        <w:rPr>
          <w:rFonts w:ascii="宋体" w:eastAsia="宋体" w:hAnsi="宋体" w:cs="宋体"/>
          <w:kern w:val="0"/>
          <w:sz w:val="24"/>
          <w:szCs w:val="30"/>
        </w:rPr>
      </w:pPr>
    </w:p>
    <w:p w:rsidR="00333A66" w:rsidRDefault="00EA2B1B">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4384;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bzna1wAAAAgBAAAPAAAAAAAAAAEA&#10;IAAAACIAAABkcnMvZG93bnJldi54bWxQSwECFAAUAAAACACHTuJAKFRFwRACAAD5AwAADgAAAAAA&#10;AAABACAAAAAmAQAAZHJzL2Uyb0RvYy54bWxQSwUGAAAAAAYABgBZAQAAqAU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EA2B1B">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5408;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N3wTyYRAgAA+QMAAA4AAAAA&#10;AAAAAQAgAAAAJgEAAGRycy9lMm9Eb2MueG1sUEsFBgAAAAAGAAYAWQEAAKkFAAAAAA==&#10;">
                <v:fill on="f" focussize="0,0"/>
                <v:stroke color="#000000" miterlimit="8" joinstyle="miter"/>
                <v:imagedata o:title=""/>
                <o:lock v:ext="edit" aspectratio="f"/>
              </v:rect>
            </w:pict>
          </mc:Fallback>
        </mc:AlternateContent>
      </w:r>
    </w:p>
    <w:p w:rsidR="00333A66" w:rsidRDefault="00EA2B1B">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EA2B1B">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33A66" w:rsidRDefault="00EA2B1B">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333A66" w:rsidRDefault="00EA2B1B">
      <w:pPr>
        <w:widowControl/>
        <w:jc w:val="left"/>
        <w:rPr>
          <w:rFonts w:ascii="宋体" w:eastAsia="宋体" w:hAnsi="宋体"/>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文件格式5</w:t>
      </w:r>
    </w:p>
    <w:p w:rsidR="00333A66" w:rsidRDefault="00EA2B1B">
      <w:pPr>
        <w:tabs>
          <w:tab w:val="left" w:pos="4005"/>
          <w:tab w:val="right" w:pos="9638"/>
        </w:tabs>
        <w:spacing w:afterLines="50" w:after="156" w:line="360" w:lineRule="exact"/>
        <w:jc w:val="center"/>
        <w:rPr>
          <w:rFonts w:ascii="Times New Roman" w:eastAsia="宋体" w:hAnsi="Times New Roman" w:cs="Times New Roman"/>
          <w:szCs w:val="20"/>
        </w:rPr>
      </w:pPr>
      <w:r>
        <w:rPr>
          <w:rFonts w:ascii="宋体" w:eastAsia="宋体" w:hAnsi="宋体" w:cs="Times New Roman" w:hint="eastAsia"/>
          <w:b/>
          <w:sz w:val="28"/>
          <w:szCs w:val="28"/>
        </w:rPr>
        <w:t>响应人基本情况表</w:t>
      </w:r>
    </w:p>
    <w:p w:rsidR="00333A66" w:rsidRDefault="00EA2B1B">
      <w:pPr>
        <w:topLinePunct/>
        <w:spacing w:line="440" w:lineRule="exact"/>
        <w:jc w:val="left"/>
        <w:rPr>
          <w:rFonts w:ascii="Times New Roman" w:eastAsia="黑体" w:hAnsi="Times New Roman" w:cs="Times New Roman"/>
          <w:sz w:val="23"/>
          <w:szCs w:val="20"/>
        </w:rPr>
      </w:pPr>
      <w:r>
        <w:rPr>
          <w:rFonts w:ascii="Times New Roman" w:eastAsia="宋体" w:hAnsi="Times New Roman" w:cs="Times New Roman" w:hint="eastAsia"/>
          <w:szCs w:val="20"/>
        </w:rPr>
        <w:t>应附响应人营业执照、资质证书和安全生产许可证等材料的复印件并加盖公章。</w:t>
      </w:r>
    </w:p>
    <w:tbl>
      <w:tblPr>
        <w:tblW w:w="93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51"/>
        <w:gridCol w:w="900"/>
        <w:gridCol w:w="1032"/>
        <w:gridCol w:w="912"/>
        <w:gridCol w:w="456"/>
        <w:gridCol w:w="338"/>
        <w:gridCol w:w="1170"/>
        <w:gridCol w:w="532"/>
        <w:gridCol w:w="934"/>
        <w:gridCol w:w="1077"/>
      </w:tblGrid>
      <w:tr w:rsidR="00333A66">
        <w:trPr>
          <w:trHeight w:val="649"/>
        </w:trPr>
        <w:tc>
          <w:tcPr>
            <w:tcW w:w="1951"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hint="eastAsia"/>
                <w:szCs w:val="20"/>
              </w:rPr>
              <w:t>响应</w:t>
            </w:r>
            <w:r>
              <w:rPr>
                <w:rFonts w:ascii="Times New Roman" w:eastAsia="宋体" w:hAnsi="Times New Roman" w:cs="Times New Roman"/>
                <w:szCs w:val="20"/>
              </w:rPr>
              <w:t>人名称</w:t>
            </w:r>
          </w:p>
        </w:tc>
        <w:tc>
          <w:tcPr>
            <w:tcW w:w="7351" w:type="dxa"/>
            <w:gridSpan w:val="9"/>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right"/>
              <w:rPr>
                <w:rFonts w:ascii="Times New Roman" w:eastAsia="宋体" w:hAnsi="Times New Roman" w:cs="Times New Roman"/>
                <w:szCs w:val="20"/>
              </w:rPr>
            </w:pPr>
            <w:r>
              <w:rPr>
                <w:rFonts w:ascii="Times New Roman" w:eastAsia="宋体" w:hAnsi="Times New Roman" w:cs="Times New Roman" w:hint="eastAsia"/>
                <w:szCs w:val="20"/>
              </w:rPr>
              <w:t>（签章）</w:t>
            </w:r>
          </w:p>
        </w:tc>
      </w:tr>
      <w:tr w:rsidR="00333A66">
        <w:trPr>
          <w:trHeight w:val="707"/>
        </w:trPr>
        <w:tc>
          <w:tcPr>
            <w:tcW w:w="1951"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注册地址</w:t>
            </w:r>
          </w:p>
        </w:tc>
        <w:tc>
          <w:tcPr>
            <w:tcW w:w="3638" w:type="dxa"/>
            <w:gridSpan w:val="5"/>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邮政编码</w:t>
            </w:r>
          </w:p>
        </w:tc>
        <w:tc>
          <w:tcPr>
            <w:tcW w:w="2543" w:type="dxa"/>
            <w:gridSpan w:val="3"/>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r>
      <w:tr w:rsidR="00333A66">
        <w:trPr>
          <w:cantSplit/>
          <w:trHeight w:val="700"/>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联系方式</w:t>
            </w:r>
          </w:p>
        </w:tc>
        <w:tc>
          <w:tcPr>
            <w:tcW w:w="900"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联系人</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电</w:t>
            </w:r>
            <w:r>
              <w:rPr>
                <w:rFonts w:ascii="Times New Roman" w:eastAsia="宋体" w:hAnsi="Times New Roman" w:cs="Times New Roman"/>
                <w:szCs w:val="20"/>
              </w:rPr>
              <w:t xml:space="preserve"> </w:t>
            </w:r>
            <w:r>
              <w:rPr>
                <w:rFonts w:ascii="Times New Roman" w:eastAsia="宋体" w:hAnsi="Times New Roman" w:cs="Times New Roman"/>
                <w:szCs w:val="20"/>
              </w:rPr>
              <w:t>话</w:t>
            </w:r>
          </w:p>
        </w:tc>
        <w:tc>
          <w:tcPr>
            <w:tcW w:w="2543" w:type="dxa"/>
            <w:gridSpan w:val="3"/>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r>
      <w:tr w:rsidR="00333A66">
        <w:trPr>
          <w:cantSplit/>
          <w:trHeight w:val="710"/>
        </w:trPr>
        <w:tc>
          <w:tcPr>
            <w:tcW w:w="1951" w:type="dxa"/>
            <w:vMerge/>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传</w:t>
            </w:r>
            <w:r>
              <w:rPr>
                <w:rFonts w:ascii="Times New Roman" w:eastAsia="宋体" w:hAnsi="Times New Roman" w:cs="Times New Roman"/>
                <w:szCs w:val="20"/>
              </w:rPr>
              <w:t xml:space="preserve">  </w:t>
            </w:r>
            <w:r>
              <w:rPr>
                <w:rFonts w:ascii="Times New Roman" w:eastAsia="宋体" w:hAnsi="Times New Roman" w:cs="Times New Roman"/>
                <w:szCs w:val="20"/>
              </w:rPr>
              <w:t>真</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网</w:t>
            </w:r>
            <w:r>
              <w:rPr>
                <w:rFonts w:ascii="Times New Roman" w:eastAsia="宋体" w:hAnsi="Times New Roman" w:cs="Times New Roman"/>
                <w:szCs w:val="20"/>
              </w:rPr>
              <w:t xml:space="preserve"> </w:t>
            </w:r>
            <w:r>
              <w:rPr>
                <w:rFonts w:ascii="Times New Roman" w:eastAsia="宋体" w:hAnsi="Times New Roman" w:cs="Times New Roman"/>
                <w:szCs w:val="20"/>
              </w:rPr>
              <w:t>址</w:t>
            </w:r>
          </w:p>
        </w:tc>
        <w:tc>
          <w:tcPr>
            <w:tcW w:w="2543" w:type="dxa"/>
            <w:gridSpan w:val="3"/>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r>
      <w:tr w:rsidR="00333A66">
        <w:trPr>
          <w:trHeight w:val="711"/>
        </w:trPr>
        <w:tc>
          <w:tcPr>
            <w:tcW w:w="1951"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组织结构</w:t>
            </w:r>
          </w:p>
        </w:tc>
        <w:tc>
          <w:tcPr>
            <w:tcW w:w="7351" w:type="dxa"/>
            <w:gridSpan w:val="9"/>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r>
      <w:tr w:rsidR="00333A66">
        <w:trPr>
          <w:trHeight w:val="704"/>
        </w:trPr>
        <w:tc>
          <w:tcPr>
            <w:tcW w:w="1951"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法定代表人</w:t>
            </w:r>
          </w:p>
        </w:tc>
        <w:tc>
          <w:tcPr>
            <w:tcW w:w="900"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姓名</w:t>
            </w:r>
          </w:p>
        </w:tc>
        <w:tc>
          <w:tcPr>
            <w:tcW w:w="1032" w:type="dxa"/>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技术职称</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934"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电话</w:t>
            </w:r>
          </w:p>
        </w:tc>
        <w:tc>
          <w:tcPr>
            <w:tcW w:w="1077" w:type="dxa"/>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r>
      <w:tr w:rsidR="00333A66">
        <w:trPr>
          <w:trHeight w:val="697"/>
        </w:trPr>
        <w:tc>
          <w:tcPr>
            <w:tcW w:w="1951"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技术负责人</w:t>
            </w:r>
          </w:p>
        </w:tc>
        <w:tc>
          <w:tcPr>
            <w:tcW w:w="900"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姓名</w:t>
            </w:r>
          </w:p>
        </w:tc>
        <w:tc>
          <w:tcPr>
            <w:tcW w:w="1032" w:type="dxa"/>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技术职称</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934"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电话</w:t>
            </w:r>
          </w:p>
        </w:tc>
        <w:tc>
          <w:tcPr>
            <w:tcW w:w="1077" w:type="dxa"/>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r>
      <w:tr w:rsidR="00333A66">
        <w:trPr>
          <w:trHeight w:val="722"/>
        </w:trPr>
        <w:tc>
          <w:tcPr>
            <w:tcW w:w="1951"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成立时间</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5419" w:type="dxa"/>
            <w:gridSpan w:val="7"/>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ind w:firstLineChars="50" w:firstLine="105"/>
              <w:jc w:val="center"/>
              <w:rPr>
                <w:rFonts w:ascii="Times New Roman" w:eastAsia="宋体" w:hAnsi="Times New Roman" w:cs="Times New Roman"/>
                <w:szCs w:val="20"/>
              </w:rPr>
            </w:pPr>
            <w:r>
              <w:rPr>
                <w:rFonts w:ascii="Times New Roman" w:eastAsia="宋体" w:hAnsi="Times New Roman" w:cs="Times New Roman"/>
                <w:szCs w:val="20"/>
              </w:rPr>
              <w:t>员工总人数：</w:t>
            </w:r>
          </w:p>
        </w:tc>
      </w:tr>
      <w:tr w:rsidR="00333A66">
        <w:trPr>
          <w:cantSplit/>
          <w:trHeight w:val="762"/>
        </w:trPr>
        <w:tc>
          <w:tcPr>
            <w:tcW w:w="1951"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企业资质等级</w:t>
            </w:r>
          </w:p>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hint="eastAsia"/>
                <w:szCs w:val="20"/>
              </w:rPr>
              <w:t>（主项）</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912" w:type="dxa"/>
            <w:vMerge w:val="restart"/>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其中</w:t>
            </w: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项目负责人</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r>
      <w:tr w:rsidR="00333A66">
        <w:trPr>
          <w:cantSplit/>
          <w:trHeight w:val="706"/>
        </w:trPr>
        <w:tc>
          <w:tcPr>
            <w:tcW w:w="1951"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营业执照号</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912" w:type="dxa"/>
            <w:vMerge/>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高级职称人员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r>
      <w:tr w:rsidR="00333A66">
        <w:trPr>
          <w:cantSplit/>
          <w:trHeight w:val="699"/>
        </w:trPr>
        <w:tc>
          <w:tcPr>
            <w:tcW w:w="1951"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hint="eastAsia"/>
                <w:szCs w:val="20"/>
              </w:rPr>
              <w:t>安全生产许可证号</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912" w:type="dxa"/>
            <w:vMerge/>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中级职称人员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r>
      <w:tr w:rsidR="00333A66">
        <w:trPr>
          <w:cantSplit/>
          <w:trHeight w:val="725"/>
        </w:trPr>
        <w:tc>
          <w:tcPr>
            <w:tcW w:w="1951"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开户银行</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912" w:type="dxa"/>
            <w:vMerge/>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初级职称人员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r>
      <w:tr w:rsidR="00333A66">
        <w:trPr>
          <w:cantSplit/>
          <w:trHeight w:val="702"/>
        </w:trPr>
        <w:tc>
          <w:tcPr>
            <w:tcW w:w="1951"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账号</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912" w:type="dxa"/>
            <w:vMerge/>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333A66" w:rsidRDefault="00EA2B1B">
            <w:pPr>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技</w:t>
            </w:r>
            <w:r>
              <w:rPr>
                <w:rFonts w:ascii="Times New Roman" w:eastAsia="宋体" w:hAnsi="Times New Roman" w:cs="Times New Roman" w:hint="eastAsia"/>
                <w:szCs w:val="20"/>
              </w:rPr>
              <w:t xml:space="preserve">  </w:t>
            </w:r>
            <w:r>
              <w:rPr>
                <w:rFonts w:ascii="Times New Roman" w:eastAsia="宋体" w:hAnsi="Times New Roman" w:cs="Times New Roman"/>
                <w:szCs w:val="20"/>
              </w:rPr>
              <w:t>工</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r>
      <w:tr w:rsidR="00333A66">
        <w:trPr>
          <w:trHeight w:val="2176"/>
        </w:trPr>
        <w:tc>
          <w:tcPr>
            <w:tcW w:w="1951" w:type="dxa"/>
            <w:tcBorders>
              <w:top w:val="single" w:sz="4" w:space="0" w:color="auto"/>
              <w:left w:val="single" w:sz="4" w:space="0" w:color="auto"/>
              <w:right w:val="single" w:sz="4" w:space="0" w:color="auto"/>
            </w:tcBorders>
            <w:vAlign w:val="center"/>
          </w:tcPr>
          <w:p w:rsidR="00333A66" w:rsidRDefault="00EA2B1B">
            <w:pPr>
              <w:topLinePunct/>
              <w:spacing w:line="440" w:lineRule="exact"/>
              <w:ind w:firstLineChars="100" w:firstLine="210"/>
              <w:jc w:val="center"/>
              <w:rPr>
                <w:rFonts w:ascii="Times New Roman" w:eastAsia="宋体" w:hAnsi="Times New Roman" w:cs="Times New Roman"/>
                <w:szCs w:val="20"/>
              </w:rPr>
            </w:pPr>
            <w:r>
              <w:rPr>
                <w:rFonts w:ascii="Times New Roman" w:eastAsia="宋体" w:hAnsi="Times New Roman" w:cs="Times New Roman"/>
                <w:szCs w:val="20"/>
              </w:rPr>
              <w:t>经营范围</w:t>
            </w:r>
          </w:p>
        </w:tc>
        <w:tc>
          <w:tcPr>
            <w:tcW w:w="7351" w:type="dxa"/>
            <w:gridSpan w:val="9"/>
            <w:tcBorders>
              <w:top w:val="single" w:sz="4" w:space="0" w:color="auto"/>
              <w:left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p w:rsidR="00333A66" w:rsidRDefault="00333A66">
            <w:pPr>
              <w:topLinePunct/>
              <w:spacing w:line="440" w:lineRule="exact"/>
              <w:jc w:val="center"/>
              <w:rPr>
                <w:rFonts w:ascii="Times New Roman" w:eastAsia="宋体" w:hAnsi="Times New Roman" w:cs="Times New Roman"/>
                <w:szCs w:val="20"/>
              </w:rPr>
            </w:pPr>
          </w:p>
          <w:p w:rsidR="00333A66" w:rsidRDefault="00333A66">
            <w:pPr>
              <w:topLinePunct/>
              <w:spacing w:line="440" w:lineRule="exact"/>
              <w:jc w:val="center"/>
              <w:rPr>
                <w:rFonts w:ascii="Times New Roman" w:eastAsia="宋体" w:hAnsi="Times New Roman" w:cs="Times New Roman"/>
                <w:szCs w:val="20"/>
              </w:rPr>
            </w:pPr>
          </w:p>
          <w:p w:rsidR="00333A66" w:rsidRDefault="00333A66">
            <w:pPr>
              <w:topLinePunct/>
              <w:spacing w:line="440" w:lineRule="exact"/>
              <w:jc w:val="center"/>
              <w:rPr>
                <w:rFonts w:ascii="Times New Roman" w:eastAsia="宋体" w:hAnsi="Times New Roman" w:cs="Times New Roman"/>
                <w:szCs w:val="20"/>
              </w:rPr>
            </w:pPr>
          </w:p>
          <w:p w:rsidR="00333A66" w:rsidRDefault="00333A66">
            <w:pPr>
              <w:topLinePunct/>
              <w:spacing w:line="440" w:lineRule="exact"/>
              <w:rPr>
                <w:rFonts w:ascii="Times New Roman" w:eastAsia="宋体" w:hAnsi="Times New Roman" w:cs="Times New Roman"/>
                <w:szCs w:val="20"/>
              </w:rPr>
            </w:pPr>
          </w:p>
        </w:tc>
      </w:tr>
    </w:tbl>
    <w:p w:rsidR="00333A66" w:rsidRDefault="00333A66">
      <w:pPr>
        <w:widowControl/>
        <w:spacing w:afterLines="50" w:after="156"/>
        <w:jc w:val="left"/>
        <w:rPr>
          <w:rFonts w:ascii="宋体" w:eastAsia="宋体" w:hAnsi="宋体" w:cs="Times New Roman"/>
          <w:b/>
          <w:szCs w:val="21"/>
        </w:rPr>
      </w:pPr>
    </w:p>
    <w:p w:rsidR="00333A66" w:rsidRDefault="00EA2B1B">
      <w:pPr>
        <w:widowControl/>
        <w:jc w:val="left"/>
        <w:rPr>
          <w:rFonts w:ascii="宋体" w:eastAsia="宋体" w:hAnsi="宋体" w:cs="Times New Roman"/>
          <w:b/>
          <w:szCs w:val="21"/>
        </w:rPr>
      </w:pPr>
      <w:r>
        <w:rPr>
          <w:rFonts w:ascii="宋体" w:eastAsia="宋体" w:hAnsi="宋体" w:cs="Times New Roman"/>
          <w:b/>
          <w:szCs w:val="21"/>
        </w:rPr>
        <w:br w:type="page"/>
      </w:r>
    </w:p>
    <w:p w:rsidR="00333A66" w:rsidRDefault="00EA2B1B">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文件格式6</w:t>
      </w:r>
    </w:p>
    <w:p w:rsidR="00333A66" w:rsidRDefault="00EA2B1B">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项目负责人资料表</w:t>
      </w:r>
    </w:p>
    <w:p w:rsidR="00333A66" w:rsidRDefault="00EA2B1B">
      <w:pPr>
        <w:spacing w:line="400" w:lineRule="exact"/>
        <w:ind w:firstLineChars="200" w:firstLine="420"/>
      </w:pPr>
      <w:r>
        <w:rPr>
          <w:rFonts w:hint="eastAsia"/>
        </w:rPr>
        <w:t>应</w:t>
      </w:r>
      <w:proofErr w:type="gramStart"/>
      <w:r>
        <w:rPr>
          <w:rFonts w:hint="eastAsia"/>
        </w:rPr>
        <w:t>附项目</w:t>
      </w:r>
      <w:proofErr w:type="gramEnd"/>
      <w:r>
        <w:rPr>
          <w:rFonts w:hint="eastAsia"/>
        </w:rPr>
        <w:t>负责人身份证、</w:t>
      </w:r>
      <w:proofErr w:type="gramStart"/>
      <w:r>
        <w:rPr>
          <w:rFonts w:hint="eastAsia"/>
        </w:rPr>
        <w:t>建造师证等</w:t>
      </w:r>
      <w:proofErr w:type="gramEnd"/>
      <w:r>
        <w:rPr>
          <w:rFonts w:hint="eastAsia"/>
        </w:rPr>
        <w:t>材料的复印件并加盖公章。</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233"/>
        <w:gridCol w:w="392"/>
        <w:gridCol w:w="454"/>
        <w:gridCol w:w="574"/>
        <w:gridCol w:w="353"/>
        <w:gridCol w:w="621"/>
        <w:gridCol w:w="447"/>
        <w:gridCol w:w="1359"/>
        <w:gridCol w:w="61"/>
        <w:gridCol w:w="341"/>
        <w:gridCol w:w="1079"/>
        <w:gridCol w:w="1756"/>
      </w:tblGrid>
      <w:tr w:rsidR="00333A66">
        <w:trPr>
          <w:trHeight w:val="680"/>
          <w:jc w:val="center"/>
        </w:trPr>
        <w:tc>
          <w:tcPr>
            <w:tcW w:w="1186" w:type="dxa"/>
            <w:vAlign w:val="center"/>
          </w:tcPr>
          <w:p w:rsidR="00333A66" w:rsidRDefault="00EA2B1B">
            <w:pPr>
              <w:spacing w:line="440" w:lineRule="exact"/>
              <w:rPr>
                <w:rFonts w:ascii="宋体" w:hAnsi="宋体"/>
              </w:rPr>
            </w:pPr>
            <w:r>
              <w:rPr>
                <w:rFonts w:ascii="宋体" w:hAnsi="宋体"/>
              </w:rPr>
              <w:t>姓  名</w:t>
            </w:r>
          </w:p>
        </w:tc>
        <w:tc>
          <w:tcPr>
            <w:tcW w:w="1079" w:type="dxa"/>
            <w:gridSpan w:val="3"/>
            <w:vAlign w:val="center"/>
          </w:tcPr>
          <w:p w:rsidR="00333A66" w:rsidRDefault="00333A66">
            <w:pPr>
              <w:spacing w:line="440" w:lineRule="exact"/>
              <w:rPr>
                <w:rFonts w:ascii="宋体" w:hAnsi="宋体"/>
              </w:rPr>
            </w:pPr>
          </w:p>
        </w:tc>
        <w:tc>
          <w:tcPr>
            <w:tcW w:w="927" w:type="dxa"/>
            <w:gridSpan w:val="2"/>
            <w:vAlign w:val="center"/>
          </w:tcPr>
          <w:p w:rsidR="00333A66" w:rsidRDefault="00EA2B1B">
            <w:pPr>
              <w:spacing w:line="440" w:lineRule="exact"/>
              <w:rPr>
                <w:rFonts w:ascii="宋体" w:hAnsi="宋体"/>
              </w:rPr>
            </w:pPr>
            <w:r>
              <w:rPr>
                <w:rFonts w:ascii="宋体" w:hAnsi="宋体"/>
              </w:rPr>
              <w:t>年 龄</w:t>
            </w:r>
          </w:p>
        </w:tc>
        <w:tc>
          <w:tcPr>
            <w:tcW w:w="1068" w:type="dxa"/>
            <w:gridSpan w:val="2"/>
            <w:vAlign w:val="center"/>
          </w:tcPr>
          <w:p w:rsidR="00333A66" w:rsidRDefault="00333A66">
            <w:pPr>
              <w:spacing w:line="440" w:lineRule="exact"/>
              <w:rPr>
                <w:rFonts w:ascii="宋体" w:hAnsi="宋体"/>
              </w:rPr>
            </w:pPr>
          </w:p>
        </w:tc>
        <w:tc>
          <w:tcPr>
            <w:tcW w:w="1359" w:type="dxa"/>
            <w:vAlign w:val="center"/>
          </w:tcPr>
          <w:p w:rsidR="00333A66" w:rsidRDefault="00EA2B1B">
            <w:pPr>
              <w:spacing w:line="440" w:lineRule="exact"/>
              <w:rPr>
                <w:rFonts w:ascii="宋体" w:hAnsi="宋体"/>
              </w:rPr>
            </w:pPr>
            <w:r>
              <w:rPr>
                <w:rFonts w:ascii="宋体" w:hAnsi="宋体" w:hint="eastAsia"/>
              </w:rPr>
              <w:t>身份证号码</w:t>
            </w:r>
          </w:p>
        </w:tc>
        <w:tc>
          <w:tcPr>
            <w:tcW w:w="3237" w:type="dxa"/>
            <w:gridSpan w:val="4"/>
            <w:vAlign w:val="center"/>
          </w:tcPr>
          <w:p w:rsidR="00333A66" w:rsidRDefault="00333A66">
            <w:pPr>
              <w:spacing w:line="440" w:lineRule="exact"/>
              <w:rPr>
                <w:rFonts w:ascii="宋体" w:hAnsi="宋体"/>
              </w:rPr>
            </w:pPr>
          </w:p>
        </w:tc>
      </w:tr>
      <w:tr w:rsidR="00333A66">
        <w:trPr>
          <w:trHeight w:val="680"/>
          <w:jc w:val="center"/>
        </w:trPr>
        <w:tc>
          <w:tcPr>
            <w:tcW w:w="1186" w:type="dxa"/>
            <w:vAlign w:val="center"/>
          </w:tcPr>
          <w:p w:rsidR="00333A66" w:rsidRDefault="00EA2B1B">
            <w:pPr>
              <w:spacing w:line="440" w:lineRule="exact"/>
              <w:rPr>
                <w:rFonts w:ascii="宋体" w:hAnsi="宋体"/>
              </w:rPr>
            </w:pPr>
            <w:r>
              <w:rPr>
                <w:rFonts w:ascii="宋体" w:hAnsi="宋体"/>
              </w:rPr>
              <w:t>职  称</w:t>
            </w:r>
          </w:p>
        </w:tc>
        <w:tc>
          <w:tcPr>
            <w:tcW w:w="1079" w:type="dxa"/>
            <w:gridSpan w:val="3"/>
            <w:vAlign w:val="center"/>
          </w:tcPr>
          <w:p w:rsidR="00333A66" w:rsidRDefault="00333A66">
            <w:pPr>
              <w:spacing w:line="440" w:lineRule="exact"/>
              <w:rPr>
                <w:rFonts w:ascii="宋体" w:hAnsi="宋体"/>
              </w:rPr>
            </w:pPr>
          </w:p>
        </w:tc>
        <w:tc>
          <w:tcPr>
            <w:tcW w:w="927" w:type="dxa"/>
            <w:gridSpan w:val="2"/>
            <w:vAlign w:val="center"/>
          </w:tcPr>
          <w:p w:rsidR="00333A66" w:rsidRDefault="00EA2B1B">
            <w:pPr>
              <w:spacing w:line="440" w:lineRule="exact"/>
              <w:rPr>
                <w:rFonts w:ascii="宋体" w:hAnsi="宋体"/>
              </w:rPr>
            </w:pPr>
            <w:r>
              <w:rPr>
                <w:rFonts w:ascii="宋体" w:hAnsi="宋体"/>
              </w:rPr>
              <w:t xml:space="preserve">职 </w:t>
            </w:r>
            <w:proofErr w:type="gramStart"/>
            <w:r>
              <w:rPr>
                <w:rFonts w:ascii="宋体" w:hAnsi="宋体"/>
              </w:rPr>
              <w:t>务</w:t>
            </w:r>
            <w:proofErr w:type="gramEnd"/>
          </w:p>
        </w:tc>
        <w:tc>
          <w:tcPr>
            <w:tcW w:w="1068" w:type="dxa"/>
            <w:gridSpan w:val="2"/>
            <w:vAlign w:val="center"/>
          </w:tcPr>
          <w:p w:rsidR="00333A66" w:rsidRDefault="00333A66">
            <w:pPr>
              <w:spacing w:line="440" w:lineRule="exact"/>
              <w:rPr>
                <w:rFonts w:ascii="宋体" w:hAnsi="宋体"/>
              </w:rPr>
            </w:pPr>
          </w:p>
        </w:tc>
        <w:tc>
          <w:tcPr>
            <w:tcW w:w="1359" w:type="dxa"/>
            <w:vAlign w:val="center"/>
          </w:tcPr>
          <w:p w:rsidR="00333A66" w:rsidRDefault="00EA2B1B">
            <w:pPr>
              <w:spacing w:line="440" w:lineRule="exact"/>
              <w:rPr>
                <w:rFonts w:ascii="宋体" w:hAnsi="宋体"/>
              </w:rPr>
            </w:pPr>
            <w:r>
              <w:rPr>
                <w:rFonts w:ascii="宋体" w:hAnsi="宋体" w:hint="eastAsia"/>
              </w:rPr>
              <w:t>工作单位</w:t>
            </w:r>
          </w:p>
        </w:tc>
        <w:tc>
          <w:tcPr>
            <w:tcW w:w="3237" w:type="dxa"/>
            <w:gridSpan w:val="4"/>
            <w:vAlign w:val="center"/>
          </w:tcPr>
          <w:p w:rsidR="00333A66" w:rsidRDefault="00EA2B1B">
            <w:pPr>
              <w:spacing w:line="440" w:lineRule="exact"/>
              <w:jc w:val="right"/>
              <w:rPr>
                <w:rFonts w:ascii="宋体" w:hAnsi="宋体"/>
              </w:rPr>
            </w:pPr>
            <w:r>
              <w:rPr>
                <w:rFonts w:ascii="宋体" w:hAnsi="宋体" w:hint="eastAsia"/>
              </w:rPr>
              <w:t>（签章）</w:t>
            </w:r>
          </w:p>
        </w:tc>
      </w:tr>
      <w:tr w:rsidR="00333A66">
        <w:trPr>
          <w:trHeight w:val="680"/>
          <w:jc w:val="center"/>
        </w:trPr>
        <w:tc>
          <w:tcPr>
            <w:tcW w:w="1811" w:type="dxa"/>
            <w:gridSpan w:val="3"/>
            <w:vAlign w:val="center"/>
          </w:tcPr>
          <w:p w:rsidR="00333A66" w:rsidRDefault="00EA2B1B">
            <w:pPr>
              <w:spacing w:line="440" w:lineRule="exact"/>
              <w:rPr>
                <w:rFonts w:ascii="宋体" w:hAnsi="宋体"/>
              </w:rPr>
            </w:pPr>
            <w:r>
              <w:rPr>
                <w:rFonts w:ascii="宋体" w:hAnsi="宋体" w:hint="eastAsia"/>
              </w:rPr>
              <w:t>建造师专业等级</w:t>
            </w:r>
          </w:p>
        </w:tc>
        <w:tc>
          <w:tcPr>
            <w:tcW w:w="2002" w:type="dxa"/>
            <w:gridSpan w:val="4"/>
            <w:vAlign w:val="center"/>
          </w:tcPr>
          <w:p w:rsidR="00333A66" w:rsidRDefault="00333A66">
            <w:pPr>
              <w:spacing w:line="440" w:lineRule="exact"/>
              <w:rPr>
                <w:rFonts w:ascii="宋体" w:hAnsi="宋体"/>
              </w:rPr>
            </w:pPr>
          </w:p>
        </w:tc>
        <w:tc>
          <w:tcPr>
            <w:tcW w:w="2208" w:type="dxa"/>
            <w:gridSpan w:val="4"/>
            <w:vAlign w:val="center"/>
          </w:tcPr>
          <w:p w:rsidR="00333A66" w:rsidRDefault="00EA2B1B">
            <w:pPr>
              <w:spacing w:line="440" w:lineRule="exact"/>
              <w:rPr>
                <w:rFonts w:ascii="宋体" w:hAnsi="宋体"/>
              </w:rPr>
            </w:pPr>
            <w:r>
              <w:rPr>
                <w:rFonts w:ascii="宋体" w:hAnsi="宋体" w:hint="eastAsia"/>
              </w:rPr>
              <w:t>证书编号</w:t>
            </w:r>
          </w:p>
        </w:tc>
        <w:tc>
          <w:tcPr>
            <w:tcW w:w="2835" w:type="dxa"/>
            <w:gridSpan w:val="2"/>
            <w:vAlign w:val="center"/>
          </w:tcPr>
          <w:p w:rsidR="00333A66" w:rsidRDefault="00333A66">
            <w:pPr>
              <w:spacing w:line="440" w:lineRule="exact"/>
              <w:rPr>
                <w:rFonts w:ascii="宋体" w:hAnsi="宋体"/>
              </w:rPr>
            </w:pPr>
          </w:p>
        </w:tc>
      </w:tr>
      <w:tr w:rsidR="00333A66">
        <w:trPr>
          <w:trHeight w:val="680"/>
          <w:jc w:val="center"/>
        </w:trPr>
        <w:tc>
          <w:tcPr>
            <w:tcW w:w="1811" w:type="dxa"/>
            <w:gridSpan w:val="3"/>
            <w:vAlign w:val="center"/>
          </w:tcPr>
          <w:p w:rsidR="00333A66" w:rsidRDefault="00EA2B1B">
            <w:pPr>
              <w:spacing w:line="440" w:lineRule="exact"/>
              <w:rPr>
                <w:rFonts w:ascii="宋体" w:hAnsi="宋体"/>
              </w:rPr>
            </w:pPr>
            <w:r>
              <w:rPr>
                <w:rFonts w:ascii="宋体" w:hAnsi="宋体"/>
              </w:rPr>
              <w:t>学历</w:t>
            </w:r>
          </w:p>
        </w:tc>
        <w:tc>
          <w:tcPr>
            <w:tcW w:w="2002" w:type="dxa"/>
            <w:gridSpan w:val="4"/>
            <w:vAlign w:val="center"/>
          </w:tcPr>
          <w:p w:rsidR="00333A66" w:rsidRDefault="00333A66">
            <w:pPr>
              <w:spacing w:line="440" w:lineRule="exact"/>
              <w:rPr>
                <w:rFonts w:ascii="宋体" w:hAnsi="宋体"/>
              </w:rPr>
            </w:pPr>
          </w:p>
        </w:tc>
        <w:tc>
          <w:tcPr>
            <w:tcW w:w="2208" w:type="dxa"/>
            <w:gridSpan w:val="4"/>
            <w:vAlign w:val="center"/>
          </w:tcPr>
          <w:p w:rsidR="00333A66" w:rsidRDefault="00EA2B1B">
            <w:pPr>
              <w:spacing w:line="440" w:lineRule="exact"/>
              <w:rPr>
                <w:rFonts w:ascii="宋体" w:hAnsi="宋体"/>
              </w:rPr>
            </w:pPr>
            <w:r>
              <w:rPr>
                <w:rFonts w:ascii="宋体" w:hAnsi="宋体" w:hint="eastAsia"/>
              </w:rPr>
              <w:t>所学专业</w:t>
            </w:r>
          </w:p>
        </w:tc>
        <w:tc>
          <w:tcPr>
            <w:tcW w:w="2835" w:type="dxa"/>
            <w:gridSpan w:val="2"/>
            <w:vAlign w:val="center"/>
          </w:tcPr>
          <w:p w:rsidR="00333A66" w:rsidRDefault="00333A66">
            <w:pPr>
              <w:spacing w:line="440" w:lineRule="exact"/>
              <w:rPr>
                <w:rFonts w:ascii="宋体" w:hAnsi="宋体"/>
              </w:rPr>
            </w:pPr>
          </w:p>
        </w:tc>
      </w:tr>
      <w:tr w:rsidR="00333A66">
        <w:trPr>
          <w:trHeight w:val="680"/>
          <w:jc w:val="center"/>
        </w:trPr>
        <w:tc>
          <w:tcPr>
            <w:tcW w:w="1811" w:type="dxa"/>
            <w:gridSpan w:val="3"/>
            <w:vAlign w:val="center"/>
          </w:tcPr>
          <w:p w:rsidR="00333A66" w:rsidRDefault="00EA2B1B">
            <w:pPr>
              <w:spacing w:line="440" w:lineRule="exact"/>
              <w:rPr>
                <w:rFonts w:ascii="宋体" w:hAnsi="宋体"/>
              </w:rPr>
            </w:pPr>
            <w:r>
              <w:rPr>
                <w:rFonts w:ascii="宋体" w:hAnsi="宋体" w:hint="eastAsia"/>
              </w:rPr>
              <w:t>参加工作年限</w:t>
            </w:r>
          </w:p>
        </w:tc>
        <w:tc>
          <w:tcPr>
            <w:tcW w:w="2002" w:type="dxa"/>
            <w:gridSpan w:val="4"/>
            <w:vAlign w:val="center"/>
          </w:tcPr>
          <w:p w:rsidR="00333A66" w:rsidRDefault="00333A66">
            <w:pPr>
              <w:spacing w:line="440" w:lineRule="exact"/>
              <w:rPr>
                <w:rFonts w:ascii="宋体" w:hAnsi="宋体"/>
              </w:rPr>
            </w:pPr>
          </w:p>
        </w:tc>
        <w:tc>
          <w:tcPr>
            <w:tcW w:w="2208" w:type="dxa"/>
            <w:gridSpan w:val="4"/>
            <w:vAlign w:val="center"/>
          </w:tcPr>
          <w:p w:rsidR="00333A66" w:rsidRDefault="00EA2B1B">
            <w:pPr>
              <w:spacing w:line="440" w:lineRule="exact"/>
              <w:rPr>
                <w:rFonts w:ascii="宋体" w:hAnsi="宋体"/>
              </w:rPr>
            </w:pPr>
            <w:r>
              <w:rPr>
                <w:rFonts w:ascii="宋体" w:hAnsi="宋体" w:hint="eastAsia"/>
              </w:rPr>
              <w:t>从事项目负责人年限</w:t>
            </w:r>
          </w:p>
        </w:tc>
        <w:tc>
          <w:tcPr>
            <w:tcW w:w="2835" w:type="dxa"/>
            <w:gridSpan w:val="2"/>
            <w:vAlign w:val="center"/>
          </w:tcPr>
          <w:p w:rsidR="00333A66" w:rsidRDefault="00333A66">
            <w:pPr>
              <w:spacing w:line="440" w:lineRule="exact"/>
              <w:rPr>
                <w:rFonts w:ascii="宋体" w:hAnsi="宋体"/>
              </w:rPr>
            </w:pPr>
          </w:p>
        </w:tc>
      </w:tr>
      <w:tr w:rsidR="00333A66">
        <w:trPr>
          <w:trHeight w:val="680"/>
          <w:jc w:val="center"/>
        </w:trPr>
        <w:tc>
          <w:tcPr>
            <w:tcW w:w="8856" w:type="dxa"/>
            <w:gridSpan w:val="13"/>
            <w:vAlign w:val="center"/>
          </w:tcPr>
          <w:p w:rsidR="00333A66" w:rsidRDefault="00EA2B1B">
            <w:pPr>
              <w:spacing w:line="440" w:lineRule="exact"/>
              <w:rPr>
                <w:rFonts w:ascii="宋体" w:hAnsi="宋体"/>
              </w:rPr>
            </w:pPr>
            <w:r>
              <w:rPr>
                <w:rFonts w:hint="eastAsia"/>
              </w:rPr>
              <w:t>近年来完成的类似项目情况（选填）</w:t>
            </w: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EA2B1B">
            <w:pPr>
              <w:spacing w:line="440" w:lineRule="exact"/>
              <w:jc w:val="center"/>
              <w:rPr>
                <w:rFonts w:ascii="宋体" w:hAnsi="宋体"/>
                <w:szCs w:val="21"/>
              </w:rPr>
            </w:pPr>
            <w:r>
              <w:rPr>
                <w:rFonts w:ascii="宋体" w:hAnsi="宋体" w:hint="eastAsia"/>
                <w:szCs w:val="21"/>
              </w:rPr>
              <w:t>项目名称</w:t>
            </w:r>
          </w:p>
        </w:tc>
        <w:tc>
          <w:tcPr>
            <w:tcW w:w="1420" w:type="dxa"/>
            <w:gridSpan w:val="3"/>
          </w:tcPr>
          <w:p w:rsidR="00333A66" w:rsidRDefault="00EA2B1B">
            <w:pPr>
              <w:spacing w:line="440" w:lineRule="exact"/>
              <w:jc w:val="center"/>
              <w:rPr>
                <w:rFonts w:ascii="宋体" w:hAnsi="宋体"/>
                <w:szCs w:val="21"/>
              </w:rPr>
            </w:pPr>
            <w:r>
              <w:rPr>
                <w:rFonts w:ascii="宋体" w:hAnsi="宋体" w:hint="eastAsia"/>
                <w:szCs w:val="21"/>
              </w:rPr>
              <w:t>建设规模</w:t>
            </w:r>
          </w:p>
        </w:tc>
        <w:tc>
          <w:tcPr>
            <w:tcW w:w="1421" w:type="dxa"/>
            <w:gridSpan w:val="3"/>
          </w:tcPr>
          <w:p w:rsidR="00333A66" w:rsidRDefault="00EA2B1B">
            <w:pPr>
              <w:spacing w:line="440" w:lineRule="exact"/>
              <w:jc w:val="center"/>
              <w:rPr>
                <w:rFonts w:ascii="宋体" w:hAnsi="宋体"/>
                <w:szCs w:val="21"/>
              </w:rPr>
            </w:pPr>
            <w:r>
              <w:rPr>
                <w:rFonts w:ascii="宋体" w:hAnsi="宋体" w:hint="eastAsia"/>
                <w:szCs w:val="21"/>
              </w:rPr>
              <w:t>开、竣工日期</w:t>
            </w:r>
          </w:p>
        </w:tc>
        <w:tc>
          <w:tcPr>
            <w:tcW w:w="1420" w:type="dxa"/>
            <w:gridSpan w:val="2"/>
          </w:tcPr>
          <w:p w:rsidR="00333A66" w:rsidRDefault="00EA2B1B">
            <w:pPr>
              <w:spacing w:line="440" w:lineRule="exact"/>
              <w:jc w:val="center"/>
              <w:rPr>
                <w:rFonts w:ascii="宋体" w:hAnsi="宋体"/>
                <w:szCs w:val="21"/>
              </w:rPr>
            </w:pPr>
            <w:r>
              <w:rPr>
                <w:rFonts w:ascii="宋体" w:hAnsi="宋体" w:hint="eastAsia"/>
                <w:szCs w:val="21"/>
              </w:rPr>
              <w:t>项目描述</w:t>
            </w:r>
          </w:p>
        </w:tc>
        <w:tc>
          <w:tcPr>
            <w:tcW w:w="1420" w:type="dxa"/>
            <w:gridSpan w:val="2"/>
          </w:tcPr>
          <w:p w:rsidR="00333A66" w:rsidRDefault="00EA2B1B">
            <w:pPr>
              <w:spacing w:line="440" w:lineRule="exact"/>
              <w:jc w:val="center"/>
              <w:rPr>
                <w:rFonts w:ascii="宋体" w:hAnsi="宋体"/>
                <w:szCs w:val="21"/>
              </w:rPr>
            </w:pPr>
            <w:r>
              <w:rPr>
                <w:rFonts w:ascii="宋体" w:hAnsi="宋体" w:hint="eastAsia"/>
                <w:szCs w:val="21"/>
              </w:rPr>
              <w:t>合同价</w:t>
            </w:r>
          </w:p>
        </w:tc>
        <w:tc>
          <w:tcPr>
            <w:tcW w:w="1756" w:type="dxa"/>
          </w:tcPr>
          <w:p w:rsidR="00333A66" w:rsidRDefault="00EA2B1B">
            <w:pPr>
              <w:spacing w:line="440" w:lineRule="exact"/>
              <w:jc w:val="center"/>
              <w:rPr>
                <w:rFonts w:ascii="宋体" w:hAnsi="宋体"/>
                <w:szCs w:val="21"/>
              </w:rPr>
            </w:pPr>
            <w:r>
              <w:rPr>
                <w:rFonts w:ascii="宋体" w:hAnsi="宋体" w:hint="eastAsia"/>
                <w:szCs w:val="21"/>
              </w:rPr>
              <w:t>其他说明</w:t>
            </w: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333A66">
            <w:pPr>
              <w:spacing w:line="440" w:lineRule="exact"/>
              <w:jc w:val="center"/>
              <w:rPr>
                <w:rFonts w:eastAsia="黑体"/>
                <w:sz w:val="23"/>
              </w:rPr>
            </w:pPr>
          </w:p>
        </w:tc>
        <w:tc>
          <w:tcPr>
            <w:tcW w:w="1420" w:type="dxa"/>
            <w:gridSpan w:val="3"/>
          </w:tcPr>
          <w:p w:rsidR="00333A66" w:rsidRDefault="00333A66">
            <w:pPr>
              <w:spacing w:line="440" w:lineRule="exact"/>
              <w:jc w:val="center"/>
              <w:rPr>
                <w:rFonts w:eastAsia="黑体"/>
                <w:sz w:val="23"/>
              </w:rPr>
            </w:pPr>
          </w:p>
        </w:tc>
        <w:tc>
          <w:tcPr>
            <w:tcW w:w="1421" w:type="dxa"/>
            <w:gridSpan w:val="3"/>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756" w:type="dxa"/>
          </w:tcPr>
          <w:p w:rsidR="00333A66" w:rsidRDefault="00333A66">
            <w:pPr>
              <w:spacing w:line="440" w:lineRule="exact"/>
              <w:jc w:val="center"/>
              <w:rPr>
                <w:rFonts w:eastAsia="黑体"/>
                <w:sz w:val="23"/>
              </w:rPr>
            </w:pP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333A66">
            <w:pPr>
              <w:spacing w:line="440" w:lineRule="exact"/>
              <w:jc w:val="center"/>
              <w:rPr>
                <w:rFonts w:eastAsia="黑体"/>
                <w:sz w:val="23"/>
              </w:rPr>
            </w:pPr>
          </w:p>
        </w:tc>
        <w:tc>
          <w:tcPr>
            <w:tcW w:w="1420" w:type="dxa"/>
            <w:gridSpan w:val="3"/>
          </w:tcPr>
          <w:p w:rsidR="00333A66" w:rsidRDefault="00333A66">
            <w:pPr>
              <w:spacing w:line="440" w:lineRule="exact"/>
              <w:jc w:val="center"/>
              <w:rPr>
                <w:rFonts w:eastAsia="黑体"/>
                <w:sz w:val="23"/>
              </w:rPr>
            </w:pPr>
          </w:p>
        </w:tc>
        <w:tc>
          <w:tcPr>
            <w:tcW w:w="1421" w:type="dxa"/>
            <w:gridSpan w:val="3"/>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756" w:type="dxa"/>
          </w:tcPr>
          <w:p w:rsidR="00333A66" w:rsidRDefault="00333A66">
            <w:pPr>
              <w:spacing w:line="440" w:lineRule="exact"/>
              <w:jc w:val="center"/>
              <w:rPr>
                <w:rFonts w:eastAsia="黑体"/>
                <w:sz w:val="23"/>
              </w:rPr>
            </w:pP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333A66">
            <w:pPr>
              <w:spacing w:line="440" w:lineRule="exact"/>
              <w:jc w:val="center"/>
              <w:rPr>
                <w:rFonts w:eastAsia="黑体"/>
                <w:sz w:val="23"/>
              </w:rPr>
            </w:pPr>
          </w:p>
        </w:tc>
        <w:tc>
          <w:tcPr>
            <w:tcW w:w="1420" w:type="dxa"/>
            <w:gridSpan w:val="3"/>
          </w:tcPr>
          <w:p w:rsidR="00333A66" w:rsidRDefault="00333A66">
            <w:pPr>
              <w:spacing w:line="440" w:lineRule="exact"/>
              <w:jc w:val="center"/>
              <w:rPr>
                <w:rFonts w:eastAsia="黑体"/>
                <w:sz w:val="23"/>
              </w:rPr>
            </w:pPr>
          </w:p>
        </w:tc>
        <w:tc>
          <w:tcPr>
            <w:tcW w:w="1421" w:type="dxa"/>
            <w:gridSpan w:val="3"/>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756" w:type="dxa"/>
          </w:tcPr>
          <w:p w:rsidR="00333A66" w:rsidRDefault="00333A66">
            <w:pPr>
              <w:spacing w:line="440" w:lineRule="exact"/>
              <w:jc w:val="center"/>
              <w:rPr>
                <w:rFonts w:eastAsia="黑体"/>
                <w:sz w:val="23"/>
              </w:rPr>
            </w:pP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333A66">
            <w:pPr>
              <w:spacing w:line="440" w:lineRule="exact"/>
              <w:jc w:val="center"/>
              <w:rPr>
                <w:rFonts w:eastAsia="黑体"/>
                <w:sz w:val="23"/>
              </w:rPr>
            </w:pPr>
          </w:p>
        </w:tc>
        <w:tc>
          <w:tcPr>
            <w:tcW w:w="1420" w:type="dxa"/>
            <w:gridSpan w:val="3"/>
          </w:tcPr>
          <w:p w:rsidR="00333A66" w:rsidRDefault="00333A66">
            <w:pPr>
              <w:spacing w:line="440" w:lineRule="exact"/>
              <w:jc w:val="center"/>
              <w:rPr>
                <w:rFonts w:eastAsia="黑体"/>
                <w:sz w:val="23"/>
              </w:rPr>
            </w:pPr>
          </w:p>
        </w:tc>
        <w:tc>
          <w:tcPr>
            <w:tcW w:w="1421" w:type="dxa"/>
            <w:gridSpan w:val="3"/>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756" w:type="dxa"/>
          </w:tcPr>
          <w:p w:rsidR="00333A66" w:rsidRDefault="00333A66">
            <w:pPr>
              <w:spacing w:line="440" w:lineRule="exact"/>
              <w:jc w:val="center"/>
              <w:rPr>
                <w:rFonts w:eastAsia="黑体"/>
                <w:sz w:val="23"/>
              </w:rPr>
            </w:pP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333A66">
            <w:pPr>
              <w:spacing w:line="440" w:lineRule="exact"/>
              <w:jc w:val="center"/>
              <w:rPr>
                <w:rFonts w:eastAsia="黑体"/>
                <w:sz w:val="23"/>
              </w:rPr>
            </w:pPr>
          </w:p>
        </w:tc>
        <w:tc>
          <w:tcPr>
            <w:tcW w:w="1420" w:type="dxa"/>
            <w:gridSpan w:val="3"/>
          </w:tcPr>
          <w:p w:rsidR="00333A66" w:rsidRDefault="00333A66">
            <w:pPr>
              <w:spacing w:line="440" w:lineRule="exact"/>
              <w:jc w:val="center"/>
              <w:rPr>
                <w:rFonts w:eastAsia="黑体"/>
                <w:sz w:val="23"/>
              </w:rPr>
            </w:pPr>
          </w:p>
        </w:tc>
        <w:tc>
          <w:tcPr>
            <w:tcW w:w="1421" w:type="dxa"/>
            <w:gridSpan w:val="3"/>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756" w:type="dxa"/>
          </w:tcPr>
          <w:p w:rsidR="00333A66" w:rsidRDefault="00333A66">
            <w:pPr>
              <w:spacing w:line="440" w:lineRule="exact"/>
              <w:jc w:val="center"/>
              <w:rPr>
                <w:rFonts w:eastAsia="黑体"/>
                <w:sz w:val="23"/>
              </w:rPr>
            </w:pP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333A66">
            <w:pPr>
              <w:spacing w:line="440" w:lineRule="exact"/>
              <w:jc w:val="center"/>
              <w:rPr>
                <w:rFonts w:eastAsia="黑体"/>
                <w:sz w:val="23"/>
              </w:rPr>
            </w:pPr>
          </w:p>
        </w:tc>
        <w:tc>
          <w:tcPr>
            <w:tcW w:w="1420" w:type="dxa"/>
            <w:gridSpan w:val="3"/>
          </w:tcPr>
          <w:p w:rsidR="00333A66" w:rsidRDefault="00333A66">
            <w:pPr>
              <w:spacing w:line="440" w:lineRule="exact"/>
              <w:jc w:val="center"/>
              <w:rPr>
                <w:rFonts w:eastAsia="黑体"/>
                <w:sz w:val="23"/>
              </w:rPr>
            </w:pPr>
          </w:p>
        </w:tc>
        <w:tc>
          <w:tcPr>
            <w:tcW w:w="1421" w:type="dxa"/>
            <w:gridSpan w:val="3"/>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756" w:type="dxa"/>
          </w:tcPr>
          <w:p w:rsidR="00333A66" w:rsidRDefault="00333A66">
            <w:pPr>
              <w:spacing w:line="440" w:lineRule="exact"/>
              <w:jc w:val="center"/>
              <w:rPr>
                <w:rFonts w:eastAsia="黑体"/>
                <w:sz w:val="23"/>
              </w:rPr>
            </w:pP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333A66">
            <w:pPr>
              <w:spacing w:line="440" w:lineRule="exact"/>
              <w:jc w:val="center"/>
              <w:rPr>
                <w:rFonts w:eastAsia="黑体"/>
                <w:sz w:val="23"/>
              </w:rPr>
            </w:pPr>
          </w:p>
        </w:tc>
        <w:tc>
          <w:tcPr>
            <w:tcW w:w="1420" w:type="dxa"/>
            <w:gridSpan w:val="3"/>
          </w:tcPr>
          <w:p w:rsidR="00333A66" w:rsidRDefault="00333A66">
            <w:pPr>
              <w:spacing w:line="440" w:lineRule="exact"/>
              <w:jc w:val="center"/>
              <w:rPr>
                <w:rFonts w:eastAsia="黑体"/>
                <w:sz w:val="23"/>
              </w:rPr>
            </w:pPr>
          </w:p>
        </w:tc>
        <w:tc>
          <w:tcPr>
            <w:tcW w:w="1421" w:type="dxa"/>
            <w:gridSpan w:val="3"/>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756" w:type="dxa"/>
          </w:tcPr>
          <w:p w:rsidR="00333A66" w:rsidRDefault="00333A66">
            <w:pPr>
              <w:spacing w:line="440" w:lineRule="exact"/>
              <w:jc w:val="center"/>
              <w:rPr>
                <w:rFonts w:eastAsia="黑体"/>
                <w:sz w:val="23"/>
              </w:rPr>
            </w:pP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333A66">
            <w:pPr>
              <w:spacing w:line="440" w:lineRule="exact"/>
              <w:jc w:val="center"/>
              <w:rPr>
                <w:rFonts w:eastAsia="黑体"/>
                <w:sz w:val="23"/>
              </w:rPr>
            </w:pPr>
          </w:p>
        </w:tc>
        <w:tc>
          <w:tcPr>
            <w:tcW w:w="1420" w:type="dxa"/>
            <w:gridSpan w:val="3"/>
          </w:tcPr>
          <w:p w:rsidR="00333A66" w:rsidRDefault="00333A66">
            <w:pPr>
              <w:spacing w:line="440" w:lineRule="exact"/>
              <w:jc w:val="center"/>
              <w:rPr>
                <w:rFonts w:eastAsia="黑体"/>
                <w:sz w:val="23"/>
              </w:rPr>
            </w:pPr>
          </w:p>
        </w:tc>
        <w:tc>
          <w:tcPr>
            <w:tcW w:w="1421" w:type="dxa"/>
            <w:gridSpan w:val="3"/>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756" w:type="dxa"/>
          </w:tcPr>
          <w:p w:rsidR="00333A66" w:rsidRDefault="00333A66">
            <w:pPr>
              <w:spacing w:line="440" w:lineRule="exact"/>
              <w:jc w:val="center"/>
              <w:rPr>
                <w:rFonts w:eastAsia="黑体"/>
                <w:sz w:val="23"/>
              </w:rPr>
            </w:pP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333A66">
            <w:pPr>
              <w:spacing w:line="440" w:lineRule="exact"/>
              <w:jc w:val="center"/>
              <w:rPr>
                <w:rFonts w:eastAsia="黑体"/>
                <w:sz w:val="23"/>
              </w:rPr>
            </w:pPr>
          </w:p>
        </w:tc>
        <w:tc>
          <w:tcPr>
            <w:tcW w:w="1420" w:type="dxa"/>
            <w:gridSpan w:val="3"/>
          </w:tcPr>
          <w:p w:rsidR="00333A66" w:rsidRDefault="00333A66">
            <w:pPr>
              <w:spacing w:line="440" w:lineRule="exact"/>
              <w:jc w:val="center"/>
              <w:rPr>
                <w:rFonts w:eastAsia="黑体"/>
                <w:sz w:val="23"/>
              </w:rPr>
            </w:pPr>
          </w:p>
        </w:tc>
        <w:tc>
          <w:tcPr>
            <w:tcW w:w="1421" w:type="dxa"/>
            <w:gridSpan w:val="3"/>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756" w:type="dxa"/>
          </w:tcPr>
          <w:p w:rsidR="00333A66" w:rsidRDefault="00333A66">
            <w:pPr>
              <w:spacing w:line="440" w:lineRule="exact"/>
              <w:jc w:val="center"/>
              <w:rPr>
                <w:rFonts w:eastAsia="黑体"/>
                <w:sz w:val="23"/>
              </w:rPr>
            </w:pP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333A66">
            <w:pPr>
              <w:spacing w:line="440" w:lineRule="exact"/>
              <w:jc w:val="center"/>
              <w:rPr>
                <w:rFonts w:eastAsia="黑体"/>
                <w:sz w:val="23"/>
              </w:rPr>
            </w:pPr>
          </w:p>
        </w:tc>
        <w:tc>
          <w:tcPr>
            <w:tcW w:w="1420" w:type="dxa"/>
            <w:gridSpan w:val="3"/>
          </w:tcPr>
          <w:p w:rsidR="00333A66" w:rsidRDefault="00333A66">
            <w:pPr>
              <w:spacing w:line="440" w:lineRule="exact"/>
              <w:jc w:val="center"/>
              <w:rPr>
                <w:rFonts w:eastAsia="黑体"/>
                <w:sz w:val="23"/>
              </w:rPr>
            </w:pPr>
          </w:p>
        </w:tc>
        <w:tc>
          <w:tcPr>
            <w:tcW w:w="1421" w:type="dxa"/>
            <w:gridSpan w:val="3"/>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756" w:type="dxa"/>
          </w:tcPr>
          <w:p w:rsidR="00333A66" w:rsidRDefault="00333A66">
            <w:pPr>
              <w:spacing w:line="440" w:lineRule="exact"/>
              <w:jc w:val="center"/>
              <w:rPr>
                <w:rFonts w:eastAsia="黑体"/>
                <w:sz w:val="23"/>
              </w:rPr>
            </w:pP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333A66">
            <w:pPr>
              <w:spacing w:line="440" w:lineRule="exact"/>
              <w:jc w:val="center"/>
              <w:rPr>
                <w:rFonts w:eastAsia="黑体"/>
                <w:sz w:val="23"/>
              </w:rPr>
            </w:pPr>
          </w:p>
        </w:tc>
        <w:tc>
          <w:tcPr>
            <w:tcW w:w="1420" w:type="dxa"/>
            <w:gridSpan w:val="3"/>
          </w:tcPr>
          <w:p w:rsidR="00333A66" w:rsidRDefault="00333A66">
            <w:pPr>
              <w:spacing w:line="440" w:lineRule="exact"/>
              <w:jc w:val="center"/>
              <w:rPr>
                <w:rFonts w:eastAsia="黑体"/>
                <w:sz w:val="23"/>
              </w:rPr>
            </w:pPr>
          </w:p>
        </w:tc>
        <w:tc>
          <w:tcPr>
            <w:tcW w:w="1421" w:type="dxa"/>
            <w:gridSpan w:val="3"/>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756" w:type="dxa"/>
          </w:tcPr>
          <w:p w:rsidR="00333A66" w:rsidRDefault="00333A66">
            <w:pPr>
              <w:spacing w:line="440" w:lineRule="exact"/>
              <w:jc w:val="center"/>
              <w:rPr>
                <w:rFonts w:eastAsia="黑体"/>
                <w:sz w:val="23"/>
              </w:rPr>
            </w:pPr>
          </w:p>
        </w:tc>
      </w:tr>
    </w:tbl>
    <w:p w:rsidR="00333A66" w:rsidRDefault="00EA2B1B">
      <w:pPr>
        <w:widowControl/>
        <w:jc w:val="left"/>
        <w:rPr>
          <w:rFonts w:ascii="宋体" w:eastAsia="宋体" w:hAnsi="宋体" w:cs="Times New Roman"/>
          <w:b/>
          <w:szCs w:val="21"/>
        </w:rPr>
      </w:pPr>
      <w:r>
        <w:rPr>
          <w:rFonts w:ascii="宋体" w:eastAsia="宋体" w:hAnsi="宋体" w:cs="Times New Roman"/>
          <w:b/>
          <w:szCs w:val="21"/>
        </w:rPr>
        <w:br w:type="page"/>
      </w:r>
    </w:p>
    <w:p w:rsidR="00333A66" w:rsidRDefault="00EA2B1B">
      <w:pPr>
        <w:widowControl/>
        <w:jc w:val="left"/>
        <w:rPr>
          <w:rFonts w:ascii="宋体" w:eastAsia="宋体" w:hAnsi="宋体" w:cs="Times New Roman"/>
          <w:b/>
          <w:szCs w:val="21"/>
        </w:rPr>
      </w:pPr>
      <w:r>
        <w:rPr>
          <w:rFonts w:ascii="宋体" w:eastAsia="宋体" w:hAnsi="宋体" w:cs="Times New Roman" w:hint="eastAsia"/>
          <w:b/>
          <w:szCs w:val="21"/>
        </w:rPr>
        <w:lastRenderedPageBreak/>
        <w:t>文件格式7</w:t>
      </w:r>
    </w:p>
    <w:p w:rsidR="00333A66" w:rsidRDefault="00333A66">
      <w:pPr>
        <w:widowControl/>
        <w:jc w:val="left"/>
        <w:rPr>
          <w:rFonts w:ascii="宋体" w:eastAsia="宋体" w:hAnsi="宋体" w:cs="Times New Roman"/>
          <w:b/>
          <w:szCs w:val="21"/>
        </w:rPr>
      </w:pPr>
    </w:p>
    <w:p w:rsidR="00333A66" w:rsidRDefault="00EA2B1B">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333A66" w:rsidRDefault="00333A66">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EA2B1B" w:rsidRDefault="00EA2B1B" w:rsidP="00EA2B1B">
      <w:pPr>
        <w:spacing w:line="440" w:lineRule="exact"/>
        <w:rPr>
          <w:rFonts w:ascii="宋体" w:hAnsi="宋体" w:cs="宋体"/>
          <w:kern w:val="0"/>
          <w:sz w:val="24"/>
          <w:szCs w:val="30"/>
        </w:rPr>
      </w:pPr>
      <w:r>
        <w:rPr>
          <w:rFonts w:ascii="宋体" w:hAnsi="宋体" w:cs="宋体" w:hint="eastAsia"/>
          <w:kern w:val="0"/>
          <w:sz w:val="24"/>
          <w:szCs w:val="30"/>
        </w:rPr>
        <w:t>南京大学</w:t>
      </w:r>
      <w:r>
        <w:rPr>
          <w:rFonts w:ascii="宋体" w:hAnsi="宋体" w:hint="eastAsia"/>
          <w:sz w:val="22"/>
          <w:szCs w:val="28"/>
        </w:rPr>
        <w:t>：</w:t>
      </w:r>
    </w:p>
    <w:p w:rsidR="00EA2B1B" w:rsidRDefault="00EA2B1B" w:rsidP="00EA2B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u w:val="single"/>
        </w:rPr>
        <w:t>（响应人全称）</w:t>
      </w:r>
      <w:r>
        <w:rPr>
          <w:rFonts w:ascii="宋体" w:hAnsi="宋体" w:hint="eastAsia"/>
          <w:color w:val="000000"/>
          <w:kern w:val="0"/>
          <w:sz w:val="24"/>
          <w:szCs w:val="30"/>
        </w:rPr>
        <w:t>郑重声明</w:t>
      </w:r>
      <w:r>
        <w:rPr>
          <w:rFonts w:ascii="宋体" w:hAnsi="宋体" w:hint="eastAsia"/>
          <w:kern w:val="0"/>
          <w:sz w:val="22"/>
          <w:szCs w:val="28"/>
        </w:rPr>
        <w:t>：</w:t>
      </w:r>
      <w:r>
        <w:rPr>
          <w:rFonts w:ascii="宋体" w:hAnsi="宋体" w:hint="eastAsia"/>
          <w:color w:val="000000"/>
          <w:kern w:val="0"/>
          <w:sz w:val="24"/>
          <w:szCs w:val="30"/>
        </w:rPr>
        <w:t>我单位具备《中华人民共和国政府采购法》第二十二条规定的供应商资格条件。</w:t>
      </w:r>
    </w:p>
    <w:p w:rsidR="00EA2B1B" w:rsidRDefault="00EA2B1B" w:rsidP="00EA2B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EA2B1B" w:rsidRDefault="00EA2B1B" w:rsidP="00EA2B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我单位同时声明</w:t>
      </w:r>
      <w:r>
        <w:rPr>
          <w:rFonts w:ascii="宋体" w:hAnsi="宋体" w:hint="eastAsia"/>
          <w:kern w:val="0"/>
          <w:sz w:val="22"/>
          <w:szCs w:val="28"/>
        </w:rPr>
        <w:t>：</w:t>
      </w:r>
      <w:r>
        <w:rPr>
          <w:rFonts w:ascii="宋体" w:hAnsi="宋体" w:hint="eastAsia"/>
          <w:color w:val="000000"/>
          <w:kern w:val="0"/>
          <w:sz w:val="24"/>
          <w:szCs w:val="30"/>
        </w:rPr>
        <w:t>参加</w:t>
      </w:r>
      <w:r>
        <w:rPr>
          <w:rFonts w:ascii="宋体" w:hAnsi="宋体" w:cs="宋体" w:hint="eastAsia"/>
          <w:kern w:val="0"/>
          <w:sz w:val="24"/>
          <w:szCs w:val="30"/>
          <w:u w:val="single"/>
        </w:rPr>
        <w:t xml:space="preserve">（项目名称）、（项目编号）  </w:t>
      </w:r>
      <w:r>
        <w:rPr>
          <w:rFonts w:ascii="宋体" w:hAnsi="宋体" w:hint="eastAsia"/>
          <w:color w:val="000000"/>
          <w:kern w:val="0"/>
          <w:sz w:val="24"/>
          <w:szCs w:val="30"/>
        </w:rPr>
        <w:t>采购活动前三年内，在经营活动中没有重大违法记录。</w:t>
      </w:r>
    </w:p>
    <w:p w:rsidR="00EA2B1B" w:rsidRDefault="00EA2B1B" w:rsidP="00EA2B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proofErr w:type="gramStart"/>
      <w:r>
        <w:rPr>
          <w:rFonts w:ascii="宋体" w:hAnsi="宋体" w:hint="eastAsia"/>
          <w:color w:val="000000"/>
          <w:kern w:val="0"/>
          <w:sz w:val="24"/>
          <w:szCs w:val="30"/>
        </w:rPr>
        <w:t>无下列</w:t>
      </w:r>
      <w:proofErr w:type="gramEnd"/>
      <w:r>
        <w:rPr>
          <w:rFonts w:ascii="宋体" w:hAnsi="宋体" w:hint="eastAsia"/>
          <w:color w:val="000000"/>
          <w:kern w:val="0"/>
          <w:sz w:val="24"/>
          <w:szCs w:val="30"/>
        </w:rPr>
        <w:t>行为：</w:t>
      </w:r>
    </w:p>
    <w:p w:rsidR="00EA2B1B" w:rsidRDefault="00EA2B1B" w:rsidP="00EA2B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①有违反法律、法规行为，依法被取消投标资格且期限未满的；</w:t>
      </w:r>
    </w:p>
    <w:p w:rsidR="00EA2B1B" w:rsidRDefault="00EA2B1B" w:rsidP="00EA2B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②因为招投标活动中有违法违规和不良行为，被有关招投标行政监督部门公示且公示期限未满的；</w:t>
      </w:r>
    </w:p>
    <w:p w:rsidR="00EA2B1B" w:rsidRDefault="00EA2B1B" w:rsidP="00EA2B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③处于被责令停业或者财产被接管冻结和破产状态；</w:t>
      </w:r>
    </w:p>
    <w:p w:rsidR="00EA2B1B" w:rsidRDefault="00EA2B1B" w:rsidP="00EA2B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rsidR="00EA2B1B" w:rsidRDefault="00EA2B1B" w:rsidP="00EA2B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⑤2016年5月6日起至今被国家财政部指定的信用记录查询渠道（“信用中国”网站www.creditchina.gov.cn）列入失信被执行主体、重大税收违法案件当事主体、政府采购严重违法失信行为当事主体等严重失信记录名单的。</w:t>
      </w:r>
    </w:p>
    <w:p w:rsidR="00EA2B1B" w:rsidRDefault="00EA2B1B" w:rsidP="00EA2B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我单位对以上声明负全部法律责任，特此声明。</w:t>
      </w:r>
    </w:p>
    <w:p w:rsidR="00EA2B1B" w:rsidRDefault="00EA2B1B" w:rsidP="00EA2B1B">
      <w:pPr>
        <w:tabs>
          <w:tab w:val="left" w:pos="6300"/>
        </w:tabs>
        <w:snapToGrid w:val="0"/>
        <w:spacing w:line="500" w:lineRule="exact"/>
        <w:ind w:firstLine="480"/>
        <w:jc w:val="center"/>
        <w:rPr>
          <w:rFonts w:ascii="宋体" w:hAnsi="宋体"/>
          <w:color w:val="000000"/>
          <w:sz w:val="24"/>
          <w:szCs w:val="30"/>
        </w:rPr>
      </w:pPr>
    </w:p>
    <w:p w:rsidR="00EA2B1B" w:rsidRDefault="00EA2B1B" w:rsidP="00EA2B1B">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响应人全称</w:t>
      </w:r>
      <w:r>
        <w:rPr>
          <w:rFonts w:ascii="宋体" w:hAnsi="宋体" w:hint="eastAsia"/>
          <w:sz w:val="22"/>
          <w:szCs w:val="28"/>
        </w:rPr>
        <w:t>：</w:t>
      </w:r>
      <w:r>
        <w:rPr>
          <w:rFonts w:ascii="宋体" w:hAnsi="宋体" w:cs="宋体" w:hint="eastAsia"/>
          <w:kern w:val="0"/>
          <w:sz w:val="24"/>
          <w:szCs w:val="30"/>
          <w:u w:val="single"/>
        </w:rPr>
        <w:t xml:space="preserve">  （加盖单位公章）  </w:t>
      </w:r>
    </w:p>
    <w:p w:rsidR="00EA2B1B" w:rsidRDefault="00EA2B1B" w:rsidP="00EA2B1B">
      <w:pPr>
        <w:spacing w:line="440" w:lineRule="exact"/>
        <w:ind w:leftChars="71" w:left="149" w:firstLineChars="196" w:firstLine="470"/>
        <w:rPr>
          <w:rFonts w:ascii="宋体" w:hAnsi="宋体" w:cs="宋体"/>
          <w:kern w:val="0"/>
          <w:sz w:val="24"/>
          <w:szCs w:val="24"/>
        </w:rPr>
      </w:pPr>
    </w:p>
    <w:p w:rsidR="00EA2B1B" w:rsidRDefault="00EA2B1B" w:rsidP="00EA2B1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w:t>
      </w:r>
      <w:r>
        <w:rPr>
          <w:rFonts w:ascii="宋体" w:hAnsi="宋体" w:cs="宋体" w:hint="eastAsia"/>
          <w:kern w:val="0"/>
          <w:sz w:val="24"/>
          <w:szCs w:val="24"/>
          <w:u w:val="single"/>
        </w:rPr>
        <w:t xml:space="preserve">   （签字或签章）（联系电话）   </w:t>
      </w:r>
    </w:p>
    <w:p w:rsidR="00EA2B1B" w:rsidRDefault="00EA2B1B" w:rsidP="00EA2B1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或</w:t>
      </w:r>
    </w:p>
    <w:p w:rsidR="00EA2B1B" w:rsidRDefault="00EA2B1B" w:rsidP="00EA2B1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响应人代表</w:t>
      </w:r>
      <w:r>
        <w:rPr>
          <w:rFonts w:ascii="宋体" w:hAnsi="宋体" w:hint="eastAsia"/>
          <w:sz w:val="24"/>
          <w:szCs w:val="24"/>
        </w:rPr>
        <w:t>：</w:t>
      </w:r>
      <w:r>
        <w:rPr>
          <w:rFonts w:ascii="宋体" w:hAnsi="宋体" w:cs="宋体" w:hint="eastAsia"/>
          <w:kern w:val="0"/>
          <w:sz w:val="24"/>
          <w:szCs w:val="24"/>
          <w:u w:val="single"/>
        </w:rPr>
        <w:t xml:space="preserve">   （签字或签章）（联系电话）   </w:t>
      </w:r>
    </w:p>
    <w:p w:rsidR="00EA2B1B" w:rsidRDefault="00EA2B1B" w:rsidP="00EA2B1B">
      <w:pPr>
        <w:spacing w:line="440" w:lineRule="exact"/>
        <w:ind w:firstLineChars="195" w:firstLine="468"/>
        <w:rPr>
          <w:rFonts w:ascii="宋体" w:hAnsi="宋体" w:cs="宋体"/>
          <w:kern w:val="0"/>
          <w:sz w:val="24"/>
          <w:szCs w:val="30"/>
        </w:rPr>
      </w:pPr>
    </w:p>
    <w:p w:rsidR="00EA2B1B" w:rsidRDefault="00EA2B1B" w:rsidP="00EA2B1B">
      <w:pPr>
        <w:spacing w:line="440" w:lineRule="exact"/>
        <w:ind w:firstLineChars="195" w:firstLine="468"/>
        <w:jc w:val="right"/>
        <w:rPr>
          <w:rFonts w:ascii="宋体" w:hAnsi="宋体" w:cs="宋体"/>
          <w:kern w:val="0"/>
          <w:sz w:val="24"/>
          <w:szCs w:val="24"/>
        </w:rPr>
      </w:pPr>
      <w:r>
        <w:rPr>
          <w:rFonts w:ascii="宋体" w:hAnsi="宋体" w:cs="宋体" w:hint="eastAsia"/>
          <w:kern w:val="0"/>
          <w:sz w:val="24"/>
          <w:szCs w:val="30"/>
        </w:rPr>
        <w:t>年   月   日</w:t>
      </w:r>
    </w:p>
    <w:p w:rsidR="00EA2B1B" w:rsidRDefault="00EA2B1B">
      <w:pPr>
        <w:widowControl/>
        <w:jc w:val="left"/>
        <w:rPr>
          <w:rFonts w:ascii="宋体" w:eastAsia="宋体" w:hAnsi="宋体" w:cs="Times New Roman"/>
          <w:b/>
          <w:szCs w:val="21"/>
        </w:rPr>
      </w:pPr>
      <w:r>
        <w:rPr>
          <w:rFonts w:ascii="宋体" w:eastAsia="宋体" w:hAnsi="宋体" w:cs="Times New Roman"/>
          <w:b/>
          <w:szCs w:val="21"/>
        </w:rPr>
        <w:br w:type="page"/>
      </w:r>
    </w:p>
    <w:p w:rsidR="00333A66" w:rsidRDefault="00EA2B1B" w:rsidP="00EA2B1B">
      <w:pPr>
        <w:spacing w:line="440" w:lineRule="exact"/>
        <w:rPr>
          <w:rFonts w:ascii="宋体" w:eastAsia="宋体" w:hAnsi="宋体" w:cs="Times New Roman"/>
          <w:b/>
          <w:szCs w:val="21"/>
        </w:rPr>
      </w:pPr>
      <w:r>
        <w:rPr>
          <w:rFonts w:ascii="宋体" w:eastAsia="宋体" w:hAnsi="宋体" w:cs="Times New Roman" w:hint="eastAsia"/>
          <w:b/>
          <w:szCs w:val="21"/>
        </w:rPr>
        <w:lastRenderedPageBreak/>
        <w:t>附件2：</w:t>
      </w:r>
    </w:p>
    <w:p w:rsidR="00EA2B1B" w:rsidRDefault="00EA2B1B" w:rsidP="00EA2B1B">
      <w:pPr>
        <w:spacing w:line="440" w:lineRule="exact"/>
        <w:rPr>
          <w:rFonts w:ascii="宋体" w:eastAsia="宋体" w:hAnsi="宋体" w:cs="Times New Roman"/>
          <w:b/>
          <w:szCs w:val="21"/>
        </w:rPr>
      </w:pPr>
    </w:p>
    <w:p w:rsidR="00EA2B1B" w:rsidRDefault="00EA2B1B" w:rsidP="00EA2B1B">
      <w:pPr>
        <w:jc w:val="center"/>
        <w:rPr>
          <w:rFonts w:eastAsia="华文中宋"/>
          <w:b/>
          <w:sz w:val="52"/>
          <w:szCs w:val="52"/>
        </w:rPr>
      </w:pPr>
    </w:p>
    <w:p w:rsidR="00EA2B1B" w:rsidRDefault="00EA2B1B" w:rsidP="00EA2B1B">
      <w:pPr>
        <w:jc w:val="center"/>
        <w:rPr>
          <w:rFonts w:eastAsia="华文中宋"/>
          <w:b/>
          <w:sz w:val="52"/>
          <w:szCs w:val="52"/>
        </w:rPr>
      </w:pPr>
    </w:p>
    <w:p w:rsidR="00EC35BF" w:rsidRDefault="00EC35BF" w:rsidP="00EA2B1B">
      <w:pPr>
        <w:jc w:val="center"/>
        <w:rPr>
          <w:rFonts w:eastAsia="华文中宋"/>
          <w:b/>
          <w:sz w:val="52"/>
          <w:szCs w:val="52"/>
        </w:rPr>
      </w:pPr>
      <w:r w:rsidRPr="00EC35BF">
        <w:rPr>
          <w:rFonts w:eastAsia="华文中宋" w:hint="eastAsia"/>
          <w:b/>
          <w:sz w:val="52"/>
          <w:szCs w:val="52"/>
        </w:rPr>
        <w:t>南京大学</w:t>
      </w:r>
      <w:proofErr w:type="gramStart"/>
      <w:r w:rsidRPr="00EC35BF">
        <w:rPr>
          <w:rFonts w:eastAsia="华文中宋" w:hint="eastAsia"/>
          <w:b/>
          <w:sz w:val="52"/>
          <w:szCs w:val="52"/>
        </w:rPr>
        <w:t>仙</w:t>
      </w:r>
      <w:proofErr w:type="gramEnd"/>
      <w:r w:rsidRPr="00EC35BF">
        <w:rPr>
          <w:rFonts w:eastAsia="华文中宋" w:hint="eastAsia"/>
          <w:b/>
          <w:sz w:val="52"/>
          <w:szCs w:val="52"/>
        </w:rPr>
        <w:t>林校区沿山二号路改道和综合管线迁移改造工程</w:t>
      </w:r>
    </w:p>
    <w:p w:rsidR="00EA2B1B" w:rsidRPr="00087E2B" w:rsidRDefault="00EA2B1B" w:rsidP="00EA2B1B">
      <w:pPr>
        <w:jc w:val="center"/>
        <w:rPr>
          <w:rFonts w:eastAsia="华文中宋"/>
          <w:b/>
          <w:sz w:val="52"/>
          <w:szCs w:val="52"/>
        </w:rPr>
      </w:pPr>
      <w:r w:rsidRPr="00087E2B">
        <w:rPr>
          <w:rFonts w:eastAsia="华文中宋"/>
          <w:b/>
          <w:sz w:val="52"/>
          <w:szCs w:val="52"/>
        </w:rPr>
        <w:t>施工合同</w:t>
      </w:r>
    </w:p>
    <w:p w:rsidR="00EA2B1B" w:rsidRPr="00087E2B" w:rsidRDefault="00EA2B1B" w:rsidP="00EA2B1B">
      <w:pPr>
        <w:spacing w:line="360" w:lineRule="auto"/>
        <w:jc w:val="center"/>
        <w:rPr>
          <w:rFonts w:eastAsia="黑体"/>
          <w:b/>
          <w:sz w:val="72"/>
          <w:szCs w:val="72"/>
        </w:rPr>
      </w:pPr>
    </w:p>
    <w:p w:rsidR="00EA2B1B" w:rsidRPr="00087E2B" w:rsidRDefault="00EA2B1B" w:rsidP="00EA2B1B">
      <w:pPr>
        <w:spacing w:line="360" w:lineRule="auto"/>
        <w:jc w:val="center"/>
        <w:rPr>
          <w:rFonts w:ascii="宋体" w:hAnsi="宋体"/>
          <w:b/>
          <w:sz w:val="72"/>
          <w:szCs w:val="72"/>
        </w:rPr>
      </w:pPr>
    </w:p>
    <w:p w:rsidR="00EA2B1B" w:rsidRPr="00087E2B" w:rsidRDefault="00EA2B1B" w:rsidP="00EA2B1B">
      <w:pPr>
        <w:spacing w:line="360" w:lineRule="auto"/>
        <w:jc w:val="center"/>
        <w:rPr>
          <w:rFonts w:ascii="宋体" w:hAnsi="宋体"/>
          <w:b/>
          <w:bCs/>
          <w:sz w:val="32"/>
          <w:szCs w:val="32"/>
        </w:rPr>
      </w:pPr>
      <w:r w:rsidRPr="00087E2B">
        <w:rPr>
          <w:rFonts w:ascii="宋体" w:hAnsi="宋体" w:hint="eastAsia"/>
          <w:b/>
          <w:bCs/>
          <w:sz w:val="32"/>
          <w:szCs w:val="32"/>
        </w:rPr>
        <w:t>合同</w:t>
      </w:r>
      <w:r w:rsidRPr="00087E2B">
        <w:rPr>
          <w:rFonts w:ascii="宋体" w:hAnsi="宋体"/>
          <w:b/>
          <w:bCs/>
          <w:sz w:val="32"/>
          <w:szCs w:val="32"/>
        </w:rPr>
        <w:t>编号：</w:t>
      </w:r>
      <w:r w:rsidRPr="00087E2B">
        <w:rPr>
          <w:rFonts w:ascii="宋体" w:hAnsi="宋体" w:hint="eastAsia"/>
          <w:b/>
          <w:bCs/>
          <w:sz w:val="32"/>
          <w:szCs w:val="32"/>
        </w:rPr>
        <w:t>南基（工）201</w:t>
      </w:r>
      <w:r w:rsidR="00EC35BF">
        <w:rPr>
          <w:rFonts w:ascii="宋体" w:hAnsi="宋体" w:hint="eastAsia"/>
          <w:b/>
          <w:bCs/>
          <w:sz w:val="32"/>
          <w:szCs w:val="32"/>
        </w:rPr>
        <w:t>9</w:t>
      </w:r>
      <w:r w:rsidRPr="00087E2B">
        <w:rPr>
          <w:rFonts w:ascii="宋体" w:hAnsi="宋体" w:hint="eastAsia"/>
          <w:b/>
          <w:bCs/>
          <w:sz w:val="32"/>
          <w:szCs w:val="32"/>
        </w:rPr>
        <w:t>-</w:t>
      </w:r>
      <w:r w:rsidR="00EC35BF">
        <w:rPr>
          <w:rFonts w:ascii="宋体" w:hAnsi="宋体" w:hint="eastAsia"/>
          <w:b/>
          <w:bCs/>
          <w:sz w:val="32"/>
          <w:szCs w:val="32"/>
        </w:rPr>
        <w:t>054</w:t>
      </w:r>
    </w:p>
    <w:p w:rsidR="00EA2B1B" w:rsidRPr="00087E2B" w:rsidRDefault="00EA2B1B" w:rsidP="00EA2B1B">
      <w:pPr>
        <w:spacing w:line="360" w:lineRule="auto"/>
        <w:jc w:val="center"/>
        <w:rPr>
          <w:rFonts w:ascii="宋体" w:hAnsi="宋体"/>
          <w:b/>
          <w:sz w:val="72"/>
          <w:szCs w:val="72"/>
        </w:rPr>
      </w:pPr>
    </w:p>
    <w:p w:rsidR="00EA2B1B" w:rsidRPr="00087E2B" w:rsidRDefault="00EA2B1B" w:rsidP="00EA2B1B">
      <w:pPr>
        <w:spacing w:line="360" w:lineRule="auto"/>
        <w:jc w:val="center"/>
        <w:rPr>
          <w:rFonts w:ascii="宋体" w:hAnsi="宋体"/>
          <w:b/>
          <w:sz w:val="72"/>
          <w:szCs w:val="72"/>
        </w:rPr>
      </w:pPr>
    </w:p>
    <w:p w:rsidR="00EA2B1B" w:rsidRPr="00087E2B" w:rsidRDefault="00EA2B1B" w:rsidP="00EA2B1B">
      <w:pPr>
        <w:spacing w:line="360" w:lineRule="auto"/>
        <w:jc w:val="center"/>
        <w:rPr>
          <w:rFonts w:ascii="宋体" w:hAnsi="宋体"/>
          <w:b/>
          <w:sz w:val="72"/>
          <w:szCs w:val="72"/>
        </w:rPr>
      </w:pPr>
    </w:p>
    <w:p w:rsidR="00EA2B1B" w:rsidRPr="00087E2B" w:rsidRDefault="00EA2B1B" w:rsidP="00EA2B1B">
      <w:pPr>
        <w:spacing w:line="360" w:lineRule="auto"/>
        <w:jc w:val="center"/>
        <w:rPr>
          <w:rFonts w:ascii="宋体" w:hAnsi="宋体"/>
          <w:b/>
          <w:sz w:val="72"/>
          <w:szCs w:val="72"/>
        </w:rPr>
      </w:pPr>
    </w:p>
    <w:p w:rsidR="00EA2B1B" w:rsidRPr="00087E2B" w:rsidRDefault="00EA2B1B" w:rsidP="00EA2B1B">
      <w:pPr>
        <w:spacing w:line="480" w:lineRule="auto"/>
        <w:ind w:leftChars="600" w:left="1260"/>
        <w:jc w:val="left"/>
        <w:rPr>
          <w:rFonts w:ascii="宋体" w:hAnsi="宋体"/>
          <w:b/>
          <w:sz w:val="72"/>
          <w:szCs w:val="72"/>
        </w:rPr>
      </w:pPr>
      <w:r w:rsidRPr="00087E2B">
        <w:rPr>
          <w:rFonts w:ascii="宋体" w:hAnsi="宋体" w:hint="eastAsia"/>
          <w:b/>
          <w:bCs/>
          <w:sz w:val="32"/>
          <w:szCs w:val="32"/>
        </w:rPr>
        <w:t>签订合同地点：</w:t>
      </w:r>
      <w:r w:rsidRPr="00087E2B">
        <w:rPr>
          <w:rFonts w:ascii="宋体" w:hAnsi="宋体" w:hint="eastAsia"/>
          <w:b/>
          <w:bCs/>
          <w:sz w:val="32"/>
          <w:szCs w:val="32"/>
          <w:u w:val="single"/>
        </w:rPr>
        <w:t xml:space="preserve">         南京市         </w:t>
      </w:r>
    </w:p>
    <w:p w:rsidR="00EA2B1B" w:rsidRPr="00087E2B" w:rsidRDefault="00EA2B1B" w:rsidP="00EA2B1B">
      <w:pPr>
        <w:spacing w:line="480" w:lineRule="auto"/>
        <w:ind w:leftChars="600" w:left="1260"/>
        <w:jc w:val="left"/>
        <w:rPr>
          <w:rFonts w:ascii="宋体" w:hAnsi="宋体"/>
          <w:b/>
          <w:bCs/>
          <w:sz w:val="32"/>
          <w:szCs w:val="32"/>
          <w:u w:val="single"/>
        </w:rPr>
      </w:pPr>
      <w:r w:rsidRPr="00087E2B">
        <w:rPr>
          <w:rFonts w:ascii="宋体" w:hAnsi="宋体" w:hint="eastAsia"/>
          <w:b/>
          <w:bCs/>
          <w:sz w:val="32"/>
          <w:szCs w:val="32"/>
        </w:rPr>
        <w:t>签订合同日期：</w:t>
      </w:r>
      <w:r w:rsidR="00EC35BF">
        <w:rPr>
          <w:rFonts w:ascii="宋体" w:hAnsi="宋体" w:hint="eastAsia"/>
          <w:b/>
          <w:bCs/>
          <w:sz w:val="32"/>
          <w:szCs w:val="32"/>
          <w:u w:val="single"/>
        </w:rPr>
        <w:t xml:space="preserve">   2019</w:t>
      </w:r>
      <w:r w:rsidRPr="00087E2B">
        <w:rPr>
          <w:rFonts w:ascii="宋体" w:hAnsi="宋体" w:hint="eastAsia"/>
          <w:b/>
          <w:bCs/>
          <w:sz w:val="32"/>
          <w:szCs w:val="32"/>
          <w:u w:val="single"/>
        </w:rPr>
        <w:t xml:space="preserve">年    月   日   </w:t>
      </w:r>
    </w:p>
    <w:p w:rsidR="00EA2B1B" w:rsidRDefault="00EA2B1B">
      <w:pPr>
        <w:widowControl/>
        <w:jc w:val="left"/>
        <w:rPr>
          <w:rFonts w:ascii="宋体" w:eastAsia="宋体" w:hAnsi="宋体" w:cs="Times New Roman"/>
          <w:b/>
          <w:szCs w:val="21"/>
        </w:rPr>
      </w:pPr>
      <w:r>
        <w:rPr>
          <w:rFonts w:ascii="宋体" w:eastAsia="宋体" w:hAnsi="宋体" w:cs="Times New Roman"/>
          <w:b/>
          <w:szCs w:val="21"/>
        </w:rPr>
        <w:br w:type="page"/>
      </w:r>
    </w:p>
    <w:p w:rsidR="00EA2B1B" w:rsidRPr="00991215" w:rsidRDefault="00EA2B1B" w:rsidP="00EA2B1B">
      <w:pPr>
        <w:adjustRightInd w:val="0"/>
        <w:snapToGrid w:val="0"/>
        <w:spacing w:afterLines="50" w:after="156" w:line="400" w:lineRule="exact"/>
        <w:jc w:val="center"/>
        <w:rPr>
          <w:rFonts w:ascii="华文中宋" w:eastAsia="华文中宋" w:hAnsi="华文中宋"/>
          <w:b/>
          <w:color w:val="000000"/>
          <w:sz w:val="30"/>
          <w:szCs w:val="30"/>
        </w:rPr>
      </w:pPr>
      <w:r w:rsidRPr="00991215">
        <w:rPr>
          <w:rFonts w:ascii="华文中宋" w:eastAsia="华文中宋" w:hAnsi="华文中宋" w:hint="eastAsia"/>
          <w:b/>
          <w:color w:val="000000"/>
          <w:sz w:val="30"/>
          <w:szCs w:val="30"/>
        </w:rPr>
        <w:lastRenderedPageBreak/>
        <w:t>第一部分  合同协议书</w:t>
      </w:r>
    </w:p>
    <w:p w:rsidR="00EA2B1B" w:rsidRPr="0092015C" w:rsidRDefault="00EA2B1B" w:rsidP="00EA2B1B">
      <w:pPr>
        <w:adjustRightInd w:val="0"/>
        <w:snapToGrid w:val="0"/>
        <w:spacing w:line="400" w:lineRule="exact"/>
        <w:rPr>
          <w:rFonts w:ascii="仿宋_GB2312" w:eastAsia="仿宋_GB2312"/>
          <w:b/>
          <w:sz w:val="24"/>
        </w:rPr>
      </w:pPr>
      <w:r w:rsidRPr="00B6363E">
        <w:rPr>
          <w:rFonts w:ascii="仿宋_GB2312" w:eastAsia="仿宋_GB2312" w:hint="eastAsia"/>
          <w:b/>
          <w:color w:val="000000"/>
          <w:sz w:val="24"/>
        </w:rPr>
        <w:t>发包人（全称）：</w:t>
      </w:r>
      <w:r w:rsidRPr="00B6363E">
        <w:rPr>
          <w:rFonts w:ascii="仿宋_GB2312" w:eastAsia="仿宋_GB2312" w:hint="eastAsia"/>
          <w:b/>
          <w:color w:val="000000"/>
          <w:sz w:val="24"/>
          <w:u w:val="single"/>
        </w:rPr>
        <w:t xml:space="preserve"> </w:t>
      </w:r>
      <w:r w:rsidRPr="0092015C">
        <w:rPr>
          <w:rFonts w:ascii="仿宋_GB2312" w:eastAsia="仿宋_GB2312" w:hint="eastAsia"/>
          <w:b/>
          <w:sz w:val="24"/>
          <w:u w:val="single"/>
        </w:rPr>
        <w:t xml:space="preserve"> 南京大学                       </w:t>
      </w:r>
    </w:p>
    <w:p w:rsidR="00EA2B1B" w:rsidRPr="0092015C" w:rsidRDefault="00EA2B1B" w:rsidP="00EA2B1B">
      <w:pPr>
        <w:tabs>
          <w:tab w:val="left" w:pos="630"/>
        </w:tabs>
        <w:adjustRightInd w:val="0"/>
        <w:snapToGrid w:val="0"/>
        <w:spacing w:line="400" w:lineRule="exact"/>
        <w:rPr>
          <w:rFonts w:ascii="仿宋_GB2312" w:eastAsia="仿宋_GB2312"/>
          <w:sz w:val="24"/>
        </w:rPr>
      </w:pPr>
      <w:r w:rsidRPr="0092015C">
        <w:rPr>
          <w:rFonts w:ascii="仿宋_GB2312" w:eastAsia="仿宋_GB2312" w:hint="eastAsia"/>
          <w:b/>
          <w:sz w:val="24"/>
        </w:rPr>
        <w:t>承包人（全称）：</w:t>
      </w:r>
      <w:r w:rsidRPr="0092015C">
        <w:rPr>
          <w:rFonts w:ascii="仿宋_GB2312" w:eastAsia="仿宋_GB2312" w:hint="eastAsia"/>
          <w:b/>
          <w:sz w:val="24"/>
          <w:u w:val="single"/>
        </w:rPr>
        <w:t xml:space="preserve">                                 </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依照《中华人民共和国合同法》、《中华人民共和国建筑法》及有关法律规定，遵循平等、自愿、公平和诚实信用的原则，双方就</w:t>
      </w:r>
      <w:r w:rsidR="00EC35BF" w:rsidRPr="00EC35BF">
        <w:rPr>
          <w:rFonts w:ascii="仿宋_GB2312" w:eastAsia="仿宋_GB2312" w:hint="eastAsia"/>
          <w:sz w:val="24"/>
          <w:u w:val="single"/>
        </w:rPr>
        <w:t>南京大学</w:t>
      </w:r>
      <w:proofErr w:type="gramStart"/>
      <w:r w:rsidR="00EC35BF" w:rsidRPr="00EC35BF">
        <w:rPr>
          <w:rFonts w:ascii="仿宋_GB2312" w:eastAsia="仿宋_GB2312" w:hint="eastAsia"/>
          <w:sz w:val="24"/>
          <w:u w:val="single"/>
        </w:rPr>
        <w:t>仙</w:t>
      </w:r>
      <w:proofErr w:type="gramEnd"/>
      <w:r w:rsidR="00EC35BF" w:rsidRPr="00EC35BF">
        <w:rPr>
          <w:rFonts w:ascii="仿宋_GB2312" w:eastAsia="仿宋_GB2312" w:hint="eastAsia"/>
          <w:sz w:val="24"/>
          <w:u w:val="single"/>
        </w:rPr>
        <w:t>林校区沿山二号路改道和综合管线迁移改造工程</w:t>
      </w:r>
      <w:r w:rsidRPr="0092015C">
        <w:rPr>
          <w:rFonts w:ascii="仿宋_GB2312" w:eastAsia="仿宋_GB2312" w:hint="eastAsia"/>
          <w:sz w:val="24"/>
        </w:rPr>
        <w:t>施工及有关事项协商一致，共同达成如下协议：</w:t>
      </w:r>
    </w:p>
    <w:p w:rsidR="00EA2B1B" w:rsidRPr="0092015C" w:rsidRDefault="00EA2B1B" w:rsidP="00EA2B1B">
      <w:pPr>
        <w:adjustRightInd w:val="0"/>
        <w:snapToGrid w:val="0"/>
        <w:spacing w:line="400" w:lineRule="exact"/>
        <w:ind w:firstLineChars="200" w:firstLine="482"/>
        <w:rPr>
          <w:rFonts w:ascii="仿宋_GB2312" w:eastAsia="仿宋_GB2312"/>
          <w:sz w:val="24"/>
        </w:rPr>
      </w:pPr>
      <w:r w:rsidRPr="0092015C">
        <w:rPr>
          <w:rFonts w:ascii="仿宋_GB2312" w:eastAsia="仿宋_GB2312" w:hint="eastAsia"/>
          <w:b/>
          <w:bCs/>
          <w:sz w:val="24"/>
        </w:rPr>
        <w:t>一、工程概况</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1.工程名称：</w:t>
      </w:r>
      <w:r w:rsidR="00EC35BF" w:rsidRPr="00EC35BF">
        <w:rPr>
          <w:rFonts w:ascii="仿宋_GB2312" w:eastAsia="仿宋_GB2312" w:hint="eastAsia"/>
          <w:sz w:val="24"/>
          <w:u w:val="single"/>
        </w:rPr>
        <w:t>南京大学</w:t>
      </w:r>
      <w:proofErr w:type="gramStart"/>
      <w:r w:rsidR="00EC35BF" w:rsidRPr="00EC35BF">
        <w:rPr>
          <w:rFonts w:ascii="仿宋_GB2312" w:eastAsia="仿宋_GB2312" w:hint="eastAsia"/>
          <w:sz w:val="24"/>
          <w:u w:val="single"/>
        </w:rPr>
        <w:t>仙</w:t>
      </w:r>
      <w:proofErr w:type="gramEnd"/>
      <w:r w:rsidR="00EC35BF" w:rsidRPr="00EC35BF">
        <w:rPr>
          <w:rFonts w:ascii="仿宋_GB2312" w:eastAsia="仿宋_GB2312" w:hint="eastAsia"/>
          <w:sz w:val="24"/>
          <w:u w:val="single"/>
        </w:rPr>
        <w:t>林校区沿山二号路改道和综合管线迁移改造工程</w:t>
      </w:r>
      <w:r w:rsidRPr="0092015C">
        <w:rPr>
          <w:rFonts w:ascii="仿宋_GB2312" w:eastAsia="仿宋_GB2312" w:hint="eastAsia"/>
          <w:sz w:val="24"/>
        </w:rPr>
        <w:t>。</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2.工程地点：</w:t>
      </w:r>
      <w:r>
        <w:rPr>
          <w:rFonts w:ascii="仿宋_GB2312" w:eastAsia="仿宋_GB2312" w:hint="eastAsia"/>
          <w:sz w:val="24"/>
          <w:u w:val="single"/>
        </w:rPr>
        <w:t>南京大学</w:t>
      </w:r>
      <w:proofErr w:type="gramStart"/>
      <w:r>
        <w:rPr>
          <w:rFonts w:ascii="仿宋_GB2312" w:eastAsia="仿宋_GB2312" w:hint="eastAsia"/>
          <w:sz w:val="24"/>
          <w:u w:val="single"/>
        </w:rPr>
        <w:t>仙</w:t>
      </w:r>
      <w:proofErr w:type="gramEnd"/>
      <w:r>
        <w:rPr>
          <w:rFonts w:ascii="仿宋_GB2312" w:eastAsia="仿宋_GB2312" w:hint="eastAsia"/>
          <w:sz w:val="24"/>
          <w:u w:val="single"/>
        </w:rPr>
        <w:t>林校区</w:t>
      </w:r>
      <w:r w:rsidRPr="0092015C">
        <w:rPr>
          <w:rFonts w:ascii="仿宋_GB2312" w:eastAsia="仿宋_GB2312" w:hint="eastAsia"/>
          <w:sz w:val="24"/>
        </w:rPr>
        <w:t>。</w:t>
      </w:r>
    </w:p>
    <w:p w:rsidR="00EA2B1B" w:rsidRPr="0092015C" w:rsidRDefault="00EA2B1B" w:rsidP="00EA2B1B">
      <w:pPr>
        <w:adjustRightInd w:val="0"/>
        <w:snapToGrid w:val="0"/>
        <w:spacing w:line="400" w:lineRule="exact"/>
        <w:ind w:firstLineChars="200" w:firstLine="480"/>
        <w:rPr>
          <w:rFonts w:ascii="仿宋_GB2312" w:eastAsia="仿宋_GB2312"/>
          <w:sz w:val="24"/>
          <w:u w:val="single"/>
        </w:rPr>
      </w:pPr>
      <w:r w:rsidRPr="0092015C">
        <w:rPr>
          <w:rFonts w:ascii="仿宋_GB2312" w:eastAsia="仿宋_GB2312" w:hint="eastAsia"/>
          <w:sz w:val="24"/>
        </w:rPr>
        <w:t>3.工程内容：</w:t>
      </w:r>
      <w:r w:rsidR="00EC35BF" w:rsidRPr="00EC35BF">
        <w:rPr>
          <w:rFonts w:ascii="仿宋_GB2312" w:eastAsia="仿宋_GB2312" w:hint="eastAsia"/>
          <w:sz w:val="24"/>
          <w:u w:val="single"/>
        </w:rPr>
        <w:t>校区内道路改道，维修面积约448㎡；施工内容包括土石方、沥青道路、排水等项目，具体详见工程量清单。</w:t>
      </w:r>
      <w:r w:rsidRPr="0092015C">
        <w:rPr>
          <w:rFonts w:ascii="仿宋_GB2312" w:eastAsia="仿宋_GB2312" w:hint="eastAsia"/>
          <w:sz w:val="24"/>
        </w:rPr>
        <w:t>。</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4.工程承包范围：</w:t>
      </w:r>
      <w:r w:rsidRPr="0092015C">
        <w:rPr>
          <w:rFonts w:ascii="仿宋_GB2312" w:eastAsia="仿宋_GB2312" w:hint="eastAsia"/>
          <w:sz w:val="24"/>
          <w:u w:val="single"/>
        </w:rPr>
        <w:t>工程量清单所列项目和数量的全部内容</w:t>
      </w:r>
      <w:r w:rsidRPr="0092015C">
        <w:rPr>
          <w:rFonts w:ascii="仿宋_GB2312" w:eastAsia="仿宋_GB2312" w:hint="eastAsia"/>
          <w:sz w:val="24"/>
        </w:rPr>
        <w:t>。</w:t>
      </w:r>
    </w:p>
    <w:p w:rsidR="00EA2B1B" w:rsidRPr="0092015C" w:rsidRDefault="00EA2B1B" w:rsidP="00EA2B1B">
      <w:pPr>
        <w:adjustRightInd w:val="0"/>
        <w:snapToGrid w:val="0"/>
        <w:spacing w:line="400" w:lineRule="exact"/>
        <w:ind w:firstLineChars="200" w:firstLine="482"/>
        <w:rPr>
          <w:rFonts w:ascii="仿宋_GB2312" w:eastAsia="仿宋_GB2312"/>
          <w:b/>
          <w:bCs/>
          <w:sz w:val="24"/>
        </w:rPr>
      </w:pPr>
      <w:r w:rsidRPr="00A500CC">
        <w:rPr>
          <w:rFonts w:ascii="仿宋_GB2312" w:eastAsia="仿宋_GB2312" w:hint="eastAsia"/>
          <w:b/>
          <w:bCs/>
          <w:color w:val="000000"/>
          <w:sz w:val="24"/>
        </w:rPr>
        <w:t>二、合</w:t>
      </w:r>
      <w:r w:rsidRPr="0092015C">
        <w:rPr>
          <w:rFonts w:ascii="仿宋_GB2312" w:eastAsia="仿宋_GB2312" w:hint="eastAsia"/>
          <w:b/>
          <w:bCs/>
          <w:sz w:val="24"/>
        </w:rPr>
        <w:t>同工期</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计划开工日期：</w:t>
      </w:r>
      <w:r w:rsidRPr="0092015C">
        <w:rPr>
          <w:rFonts w:ascii="仿宋_GB2312" w:eastAsia="仿宋_GB2312"/>
          <w:sz w:val="24"/>
          <w:u w:val="single"/>
        </w:rPr>
        <w:t xml:space="preserve"> </w:t>
      </w:r>
      <w:r w:rsidRPr="0092015C">
        <w:rPr>
          <w:rFonts w:ascii="仿宋_GB2312" w:eastAsia="仿宋_GB2312" w:hint="eastAsia"/>
          <w:sz w:val="24"/>
          <w:u w:val="single"/>
        </w:rPr>
        <w:t>2019</w:t>
      </w:r>
      <w:r w:rsidRPr="0092015C">
        <w:rPr>
          <w:rFonts w:ascii="仿宋_GB2312" w:eastAsia="仿宋_GB2312"/>
          <w:sz w:val="24"/>
          <w:u w:val="single"/>
        </w:rPr>
        <w:t xml:space="preserve"> </w:t>
      </w:r>
      <w:r w:rsidRPr="0092015C">
        <w:rPr>
          <w:rFonts w:ascii="仿宋_GB2312" w:eastAsia="仿宋_GB2312" w:hint="eastAsia"/>
          <w:sz w:val="24"/>
        </w:rPr>
        <w:t>年</w:t>
      </w:r>
      <w:r w:rsidR="00EC35BF">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月</w:t>
      </w:r>
      <w:r w:rsidRPr="0092015C">
        <w:rPr>
          <w:rFonts w:ascii="仿宋_GB2312" w:eastAsia="仿宋_GB2312" w:hint="eastAsia"/>
          <w:sz w:val="24"/>
          <w:u w:val="single"/>
        </w:rPr>
        <w:t xml:space="preserve"> </w:t>
      </w:r>
      <w:r w:rsidR="00EC35BF">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日</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计划竣工日期：</w:t>
      </w:r>
      <w:r w:rsidRPr="0092015C">
        <w:rPr>
          <w:rFonts w:ascii="仿宋_GB2312" w:eastAsia="仿宋_GB2312"/>
          <w:sz w:val="24"/>
          <w:u w:val="single"/>
        </w:rPr>
        <w:t xml:space="preserve"> </w:t>
      </w:r>
      <w:r w:rsidRPr="0092015C">
        <w:rPr>
          <w:rFonts w:ascii="仿宋_GB2312" w:eastAsia="仿宋_GB2312" w:hint="eastAsia"/>
          <w:sz w:val="24"/>
          <w:u w:val="single"/>
        </w:rPr>
        <w:t>2019</w:t>
      </w:r>
      <w:r w:rsidRPr="0092015C">
        <w:rPr>
          <w:rFonts w:ascii="仿宋_GB2312" w:eastAsia="仿宋_GB2312"/>
          <w:sz w:val="24"/>
          <w:u w:val="single"/>
        </w:rPr>
        <w:t xml:space="preserve"> </w:t>
      </w:r>
      <w:r w:rsidRPr="0092015C">
        <w:rPr>
          <w:rFonts w:ascii="仿宋_GB2312" w:eastAsia="仿宋_GB2312" w:hint="eastAsia"/>
          <w:sz w:val="24"/>
        </w:rPr>
        <w:t>年</w:t>
      </w:r>
      <w:r w:rsidRPr="0092015C">
        <w:rPr>
          <w:rFonts w:ascii="仿宋_GB2312" w:eastAsia="仿宋_GB2312" w:hint="eastAsia"/>
          <w:sz w:val="24"/>
          <w:u w:val="single"/>
        </w:rPr>
        <w:t xml:space="preserve">   </w:t>
      </w:r>
      <w:r w:rsidRPr="0092015C">
        <w:rPr>
          <w:rFonts w:ascii="仿宋_GB2312" w:eastAsia="仿宋_GB2312" w:hint="eastAsia"/>
          <w:sz w:val="24"/>
        </w:rPr>
        <w:t>月</w:t>
      </w:r>
      <w:r w:rsidRPr="0092015C">
        <w:rPr>
          <w:rFonts w:ascii="仿宋_GB2312" w:eastAsia="仿宋_GB2312"/>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sz w:val="24"/>
          <w:u w:val="single"/>
        </w:rPr>
        <w:t xml:space="preserve"> </w:t>
      </w:r>
      <w:r w:rsidRPr="0092015C">
        <w:rPr>
          <w:rFonts w:ascii="仿宋_GB2312" w:eastAsia="仿宋_GB2312" w:hint="eastAsia"/>
          <w:sz w:val="24"/>
        </w:rPr>
        <w:t>日</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合同工期总日历天数：</w:t>
      </w:r>
      <w:r w:rsidRPr="0092015C">
        <w:rPr>
          <w:rFonts w:ascii="仿宋_GB2312" w:eastAsia="仿宋_GB2312" w:hint="eastAsia"/>
          <w:sz w:val="24"/>
          <w:u w:val="single"/>
        </w:rPr>
        <w:t xml:space="preserve"> </w:t>
      </w:r>
      <w:r w:rsidR="00EC35BF">
        <w:rPr>
          <w:rFonts w:ascii="仿宋_GB2312" w:eastAsia="仿宋_GB2312" w:hint="eastAsia"/>
          <w:sz w:val="24"/>
          <w:u w:val="single"/>
        </w:rPr>
        <w:t>30</w:t>
      </w:r>
      <w:r w:rsidRPr="0092015C">
        <w:rPr>
          <w:rFonts w:ascii="仿宋_GB2312" w:eastAsia="仿宋_GB2312" w:hint="eastAsia"/>
          <w:sz w:val="24"/>
          <w:u w:val="single"/>
        </w:rPr>
        <w:t xml:space="preserve"> </w:t>
      </w:r>
      <w:r w:rsidRPr="0092015C">
        <w:rPr>
          <w:rFonts w:ascii="仿宋_GB2312" w:eastAsia="仿宋_GB2312" w:hint="eastAsia"/>
          <w:sz w:val="24"/>
        </w:rPr>
        <w:t>天。工期总日历天数与根据前述计划开竣工日期计算的工期天数不一致的，以工期总日历天数为准。</w:t>
      </w:r>
    </w:p>
    <w:p w:rsidR="00EA2B1B" w:rsidRPr="0092015C" w:rsidRDefault="00EA2B1B" w:rsidP="00EA2B1B">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三、质量标准</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bCs/>
          <w:sz w:val="24"/>
        </w:rPr>
        <w:t>工程质量符合</w:t>
      </w:r>
      <w:r w:rsidRPr="0092015C">
        <w:rPr>
          <w:rFonts w:eastAsia="仿宋_GB2312" w:hint="eastAsia"/>
          <w:sz w:val="24"/>
          <w:u w:val="single"/>
        </w:rPr>
        <w:t>《建筑工程施工质量验收统一标准》</w:t>
      </w:r>
      <w:r w:rsidRPr="0092015C">
        <w:rPr>
          <w:rFonts w:ascii="仿宋_GB2312" w:eastAsia="仿宋_GB2312" w:hint="eastAsia"/>
          <w:sz w:val="24"/>
          <w:u w:val="single"/>
        </w:rPr>
        <w:t>GB50300-20</w:t>
      </w:r>
      <w:r w:rsidRPr="0092015C">
        <w:rPr>
          <w:rFonts w:ascii="仿宋_GB2312" w:eastAsia="仿宋_GB2312"/>
          <w:sz w:val="24"/>
          <w:u w:val="single"/>
        </w:rPr>
        <w:t>1</w:t>
      </w:r>
      <w:r w:rsidRPr="0092015C">
        <w:rPr>
          <w:rFonts w:ascii="仿宋_GB2312" w:eastAsia="仿宋_GB2312" w:hint="eastAsia"/>
          <w:sz w:val="24"/>
          <w:u w:val="single"/>
        </w:rPr>
        <w:t>3规定的合格</w:t>
      </w:r>
      <w:r w:rsidRPr="0092015C">
        <w:rPr>
          <w:rFonts w:ascii="仿宋_GB2312" w:eastAsia="仿宋_GB2312" w:hint="eastAsia"/>
          <w:sz w:val="24"/>
        </w:rPr>
        <w:t>标准。</w:t>
      </w:r>
    </w:p>
    <w:p w:rsidR="00EA2B1B" w:rsidRPr="0092015C" w:rsidRDefault="00EA2B1B" w:rsidP="00EA2B1B">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四、签约合同价与合同价格形式</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bCs/>
          <w:sz w:val="24"/>
        </w:rPr>
        <w:t>1.签约合同价为：</w:t>
      </w:r>
      <w:r w:rsidRPr="0092015C">
        <w:rPr>
          <w:rFonts w:ascii="仿宋_GB2312" w:eastAsia="仿宋_GB2312" w:hint="eastAsia"/>
          <w:sz w:val="24"/>
        </w:rPr>
        <w:t>人民币（大写）：</w:t>
      </w:r>
      <w:r w:rsidRPr="0092015C">
        <w:rPr>
          <w:rFonts w:ascii="仿宋_GB2312" w:eastAsia="仿宋_GB2312" w:hint="eastAsia"/>
          <w:sz w:val="24"/>
          <w:u w:val="single"/>
        </w:rPr>
        <w:t xml:space="preserve">                         </w:t>
      </w:r>
      <w:r w:rsidRPr="0092015C">
        <w:rPr>
          <w:rFonts w:ascii="仿宋_GB2312" w:eastAsia="仿宋_GB2312" w:hint="eastAsia"/>
          <w:sz w:val="24"/>
        </w:rPr>
        <w:t>（</w:t>
      </w:r>
      <w:r w:rsidRPr="0092015C">
        <w:rPr>
          <w:rFonts w:ascii="宋体" w:hAnsi="宋体" w:cs="宋体"/>
          <w:sz w:val="24"/>
        </w:rPr>
        <w:t>¥</w:t>
      </w:r>
      <w:r w:rsidRPr="0092015C">
        <w:rPr>
          <w:rFonts w:ascii="宋体" w:hAnsi="宋体" w:cs="宋体" w:hint="eastAsia"/>
          <w:sz w:val="24"/>
          <w:u w:val="single"/>
        </w:rPr>
        <w:t xml:space="preserve">     </w:t>
      </w:r>
      <w:r w:rsidRPr="0092015C">
        <w:rPr>
          <w:rFonts w:ascii="宋体" w:hAnsi="宋体" w:cs="宋体" w:hint="eastAsia"/>
          <w:sz w:val="24"/>
        </w:rPr>
        <w:t>元</w:t>
      </w:r>
      <w:r w:rsidRPr="0092015C">
        <w:rPr>
          <w:rFonts w:ascii="仿宋_GB2312" w:eastAsia="仿宋_GB2312" w:hint="eastAsia"/>
          <w:sz w:val="24"/>
        </w:rPr>
        <w:t>）。</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2.合同价格形式：</w:t>
      </w:r>
      <w:r w:rsidRPr="0092015C">
        <w:rPr>
          <w:rFonts w:ascii="仿宋_GB2312" w:eastAsia="仿宋_GB2312" w:hint="eastAsia"/>
          <w:sz w:val="24"/>
          <w:u w:val="single"/>
        </w:rPr>
        <w:t>固定单价合同</w:t>
      </w:r>
      <w:r w:rsidRPr="0092015C">
        <w:rPr>
          <w:rFonts w:ascii="仿宋_GB2312" w:eastAsia="仿宋_GB2312" w:hint="eastAsia"/>
          <w:sz w:val="24"/>
        </w:rPr>
        <w:t>。</w:t>
      </w:r>
    </w:p>
    <w:p w:rsidR="00EA2B1B" w:rsidRPr="0092015C" w:rsidRDefault="00EA2B1B" w:rsidP="00EA2B1B">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五、项目经理</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承包人项目经理：</w:t>
      </w:r>
      <w:r w:rsidRPr="0092015C">
        <w:rPr>
          <w:rFonts w:ascii="仿宋_GB2312" w:eastAsia="仿宋_GB2312" w:hint="eastAsia"/>
          <w:sz w:val="24"/>
          <w:u w:val="single"/>
        </w:rPr>
        <w:t xml:space="preserve">     </w:t>
      </w:r>
      <w:r w:rsidRPr="0092015C">
        <w:rPr>
          <w:rFonts w:ascii="仿宋_GB2312" w:eastAsia="仿宋_GB2312" w:hint="eastAsia"/>
          <w:sz w:val="24"/>
        </w:rPr>
        <w:t>。</w:t>
      </w:r>
    </w:p>
    <w:p w:rsidR="00EA2B1B" w:rsidRPr="0092015C" w:rsidRDefault="00EA2B1B" w:rsidP="00EA2B1B">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六、合同文件构成</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本协议书与下列文件一起构成合同文件：</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（1）中标通知书（如果有）；</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 xml:space="preserve">（2）投标函及其附录（如果有）； </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（3）专用合同条款及其附件；</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（4）通用合同条款；</w:t>
      </w:r>
    </w:p>
    <w:p w:rsidR="00EA2B1B" w:rsidRPr="00A33608" w:rsidRDefault="00EA2B1B" w:rsidP="00EA2B1B">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（5）技术标准和要求；</w:t>
      </w:r>
    </w:p>
    <w:p w:rsidR="00EA2B1B" w:rsidRPr="00A33608" w:rsidRDefault="00EA2B1B" w:rsidP="00EA2B1B">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（6）图纸；</w:t>
      </w:r>
    </w:p>
    <w:p w:rsidR="00EA2B1B" w:rsidRPr="00A33608" w:rsidRDefault="00EA2B1B" w:rsidP="00EA2B1B">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（7）已标价工程量清单或预算书；</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（8）其他合同文件。</w:t>
      </w:r>
    </w:p>
    <w:p w:rsidR="00EA2B1B" w:rsidRPr="00A33608" w:rsidRDefault="00EA2B1B" w:rsidP="00EA2B1B">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lastRenderedPageBreak/>
        <w:t>在合同订立及履行过程中形成的与合同有关的文件均构成合同文件组成部分。</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上述各项合同文件包括合同当事人就该项合同文件所</w:t>
      </w:r>
      <w:proofErr w:type="gramStart"/>
      <w:r w:rsidRPr="00A33608">
        <w:rPr>
          <w:rFonts w:ascii="仿宋_GB2312" w:eastAsia="仿宋_GB2312" w:hint="eastAsia"/>
          <w:color w:val="000000"/>
          <w:sz w:val="24"/>
        </w:rPr>
        <w:t>作出</w:t>
      </w:r>
      <w:proofErr w:type="gramEnd"/>
      <w:r w:rsidRPr="00A33608">
        <w:rPr>
          <w:rFonts w:ascii="仿宋_GB2312" w:eastAsia="仿宋_GB2312" w:hint="eastAsia"/>
          <w:color w:val="000000"/>
          <w:sz w:val="24"/>
        </w:rPr>
        <w:t>的补充和修改，属于同一类内容的文件，应以最新签署的为准。专用合同条款及其附件须经合同当事人签字或盖章。</w:t>
      </w:r>
    </w:p>
    <w:p w:rsidR="00EA2B1B" w:rsidRPr="00014761" w:rsidRDefault="00EA2B1B" w:rsidP="00EA2B1B">
      <w:pPr>
        <w:adjustRightInd w:val="0"/>
        <w:snapToGrid w:val="0"/>
        <w:spacing w:line="400" w:lineRule="exact"/>
        <w:ind w:firstLineChars="200" w:firstLine="482"/>
        <w:rPr>
          <w:rFonts w:ascii="仿宋_GB2312" w:eastAsia="仿宋_GB2312"/>
          <w:b/>
          <w:bCs/>
          <w:color w:val="000000"/>
          <w:sz w:val="24"/>
        </w:rPr>
      </w:pPr>
      <w:r w:rsidRPr="00014761">
        <w:rPr>
          <w:rFonts w:ascii="仿宋_GB2312" w:eastAsia="仿宋_GB2312" w:hint="eastAsia"/>
          <w:b/>
          <w:bCs/>
          <w:color w:val="000000"/>
          <w:sz w:val="24"/>
        </w:rPr>
        <w:t>七、承诺</w:t>
      </w:r>
    </w:p>
    <w:p w:rsidR="00EA2B1B" w:rsidRPr="00014761" w:rsidRDefault="00EA2B1B" w:rsidP="00EA2B1B">
      <w:pPr>
        <w:adjustRightInd w:val="0"/>
        <w:snapToGrid w:val="0"/>
        <w:spacing w:line="400" w:lineRule="exact"/>
        <w:ind w:firstLineChars="200" w:firstLine="480"/>
        <w:rPr>
          <w:rFonts w:ascii="仿宋_GB2312" w:eastAsia="仿宋_GB2312"/>
          <w:color w:val="000000"/>
          <w:sz w:val="24"/>
        </w:rPr>
      </w:pPr>
      <w:r w:rsidRPr="00014761">
        <w:rPr>
          <w:rFonts w:ascii="仿宋_GB2312" w:eastAsia="仿宋_GB2312" w:hint="eastAsia"/>
          <w:color w:val="000000"/>
          <w:sz w:val="24"/>
        </w:rPr>
        <w:t>1.发包人承诺按照法律规定履行项目审批手续、筹集工程建设资金并按照合同约定的期限和方式支付合同价款。</w:t>
      </w:r>
    </w:p>
    <w:p w:rsidR="00EA2B1B" w:rsidRPr="00014761" w:rsidRDefault="00EA2B1B" w:rsidP="00EA2B1B">
      <w:pPr>
        <w:adjustRightInd w:val="0"/>
        <w:snapToGrid w:val="0"/>
        <w:spacing w:line="400" w:lineRule="exact"/>
        <w:ind w:firstLineChars="200" w:firstLine="480"/>
        <w:rPr>
          <w:rFonts w:ascii="仿宋_GB2312" w:eastAsia="仿宋_GB2312"/>
          <w:color w:val="000000"/>
          <w:sz w:val="24"/>
        </w:rPr>
      </w:pPr>
      <w:r w:rsidRPr="00014761">
        <w:rPr>
          <w:rFonts w:ascii="仿宋_GB2312" w:eastAsia="仿宋_GB2312" w:hint="eastAsia"/>
          <w:color w:val="000000"/>
          <w:sz w:val="24"/>
        </w:rPr>
        <w:t>2.承包人承诺按照法律规定及合同约定组织完成工程施工，确保工程质量和安全，不进行转包及违法分包，并在缺陷责任期及保修期内承担相应的工程维修责任。</w:t>
      </w:r>
    </w:p>
    <w:p w:rsidR="00EA2B1B" w:rsidRPr="00014761" w:rsidRDefault="00EA2B1B" w:rsidP="00EA2B1B">
      <w:pPr>
        <w:adjustRightInd w:val="0"/>
        <w:snapToGrid w:val="0"/>
        <w:spacing w:line="400" w:lineRule="exact"/>
        <w:ind w:firstLineChars="200" w:firstLine="482"/>
        <w:rPr>
          <w:rFonts w:ascii="仿宋_GB2312" w:eastAsia="仿宋_GB2312"/>
          <w:b/>
          <w:bCs/>
          <w:color w:val="000000"/>
          <w:sz w:val="24"/>
        </w:rPr>
      </w:pPr>
      <w:r w:rsidRPr="00014761">
        <w:rPr>
          <w:rFonts w:ascii="仿宋_GB2312" w:eastAsia="仿宋_GB2312"/>
          <w:b/>
          <w:bCs/>
          <w:color w:val="000000"/>
          <w:sz w:val="24"/>
        </w:rPr>
        <w:t>八、词语含义</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014761">
        <w:rPr>
          <w:rFonts w:ascii="仿宋_GB2312" w:eastAsia="仿宋_GB2312"/>
          <w:color w:val="000000"/>
          <w:sz w:val="24"/>
        </w:rPr>
        <w:t>本协议书</w:t>
      </w:r>
      <w:r w:rsidRPr="0092015C">
        <w:rPr>
          <w:rFonts w:ascii="仿宋_GB2312" w:eastAsia="仿宋_GB2312"/>
          <w:sz w:val="24"/>
        </w:rPr>
        <w:t>中词语含义与第二部分通用合同条款中赋予的含义相同。</w:t>
      </w:r>
    </w:p>
    <w:p w:rsidR="00EA2B1B" w:rsidRPr="0092015C" w:rsidRDefault="00EA2B1B" w:rsidP="00EA2B1B">
      <w:pPr>
        <w:adjustRightInd w:val="0"/>
        <w:snapToGrid w:val="0"/>
        <w:spacing w:line="400" w:lineRule="exact"/>
        <w:ind w:firstLineChars="200" w:firstLine="482"/>
        <w:rPr>
          <w:rFonts w:ascii="仿宋_GB2312" w:eastAsia="仿宋_GB2312"/>
          <w:b/>
          <w:bCs/>
          <w:sz w:val="24"/>
        </w:rPr>
      </w:pPr>
      <w:bookmarkStart w:id="0" w:name="_Toc351203489"/>
      <w:r w:rsidRPr="0092015C">
        <w:rPr>
          <w:rFonts w:ascii="仿宋_GB2312" w:eastAsia="仿宋_GB2312"/>
          <w:b/>
          <w:bCs/>
          <w:sz w:val="24"/>
        </w:rPr>
        <w:t>九、签订时间</w:t>
      </w:r>
      <w:bookmarkEnd w:id="0"/>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本合同于</w:t>
      </w:r>
      <w:r w:rsidRPr="0092015C">
        <w:rPr>
          <w:rFonts w:ascii="仿宋_GB2312" w:eastAsia="仿宋_GB2312" w:hint="eastAsia"/>
          <w:sz w:val="24"/>
          <w:u w:val="single"/>
        </w:rPr>
        <w:t xml:space="preserve"> 201  </w:t>
      </w:r>
      <w:r w:rsidRPr="0092015C">
        <w:rPr>
          <w:rFonts w:ascii="仿宋_GB2312" w:eastAsia="仿宋_GB2312"/>
          <w:sz w:val="24"/>
        </w:rPr>
        <w:t>年</w:t>
      </w:r>
      <w:r w:rsidRPr="0092015C">
        <w:rPr>
          <w:rFonts w:ascii="仿宋_GB2312" w:eastAsia="仿宋_GB2312"/>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sz w:val="24"/>
          <w:u w:val="single"/>
        </w:rPr>
        <w:t xml:space="preserve"> </w:t>
      </w:r>
      <w:r w:rsidRPr="0092015C">
        <w:rPr>
          <w:rFonts w:ascii="仿宋_GB2312" w:eastAsia="仿宋_GB2312"/>
          <w:sz w:val="24"/>
        </w:rPr>
        <w:t>月</w:t>
      </w:r>
      <w:r w:rsidRPr="0092015C">
        <w:rPr>
          <w:rFonts w:ascii="仿宋_GB2312" w:eastAsia="仿宋_GB2312"/>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sz w:val="24"/>
          <w:u w:val="single"/>
        </w:rPr>
        <w:t xml:space="preserve"> </w:t>
      </w:r>
      <w:r w:rsidRPr="0092015C">
        <w:rPr>
          <w:rFonts w:ascii="仿宋_GB2312" w:eastAsia="仿宋_GB2312"/>
          <w:sz w:val="24"/>
        </w:rPr>
        <w:t>日签订。</w:t>
      </w:r>
    </w:p>
    <w:p w:rsidR="00EA2B1B" w:rsidRPr="0092015C" w:rsidRDefault="00EA2B1B" w:rsidP="00EA2B1B">
      <w:pPr>
        <w:adjustRightInd w:val="0"/>
        <w:snapToGrid w:val="0"/>
        <w:spacing w:line="400" w:lineRule="exact"/>
        <w:ind w:firstLineChars="200" w:firstLine="482"/>
        <w:rPr>
          <w:rFonts w:ascii="仿宋_GB2312" w:eastAsia="仿宋_GB2312"/>
          <w:b/>
          <w:bCs/>
          <w:sz w:val="24"/>
        </w:rPr>
      </w:pPr>
      <w:bookmarkStart w:id="1" w:name="_Toc351203490"/>
      <w:r w:rsidRPr="0092015C">
        <w:rPr>
          <w:rFonts w:ascii="仿宋_GB2312" w:eastAsia="仿宋_GB2312"/>
          <w:b/>
          <w:bCs/>
          <w:sz w:val="24"/>
        </w:rPr>
        <w:t>十、签订地点</w:t>
      </w:r>
      <w:bookmarkEnd w:id="1"/>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本合同在</w:t>
      </w:r>
      <w:r w:rsidRPr="0092015C">
        <w:rPr>
          <w:rFonts w:ascii="仿宋_GB2312" w:eastAsia="仿宋_GB2312"/>
          <w:sz w:val="24"/>
          <w:u w:val="single"/>
        </w:rPr>
        <w:t xml:space="preserve"> </w:t>
      </w:r>
      <w:r w:rsidRPr="0092015C">
        <w:rPr>
          <w:rFonts w:ascii="仿宋_GB2312" w:eastAsia="仿宋_GB2312" w:hint="eastAsia"/>
          <w:sz w:val="24"/>
          <w:u w:val="single"/>
        </w:rPr>
        <w:t xml:space="preserve">南京市 </w:t>
      </w:r>
      <w:r w:rsidRPr="0092015C">
        <w:rPr>
          <w:rFonts w:ascii="仿宋_GB2312" w:eastAsia="仿宋_GB2312"/>
          <w:sz w:val="24"/>
        </w:rPr>
        <w:t>签订。</w:t>
      </w:r>
    </w:p>
    <w:p w:rsidR="00EA2B1B" w:rsidRPr="0092015C" w:rsidRDefault="00EA2B1B" w:rsidP="00EA2B1B">
      <w:pPr>
        <w:adjustRightInd w:val="0"/>
        <w:snapToGrid w:val="0"/>
        <w:spacing w:line="400" w:lineRule="exact"/>
        <w:ind w:firstLineChars="200" w:firstLine="482"/>
        <w:rPr>
          <w:rFonts w:ascii="仿宋_GB2312" w:eastAsia="仿宋_GB2312"/>
          <w:b/>
          <w:bCs/>
          <w:sz w:val="24"/>
        </w:rPr>
      </w:pPr>
      <w:bookmarkStart w:id="2" w:name="_Toc351203491"/>
      <w:r w:rsidRPr="0092015C">
        <w:rPr>
          <w:rFonts w:ascii="仿宋_GB2312" w:eastAsia="仿宋_GB2312"/>
          <w:b/>
          <w:bCs/>
          <w:sz w:val="24"/>
        </w:rPr>
        <w:t>十一、补充协议</w:t>
      </w:r>
      <w:bookmarkEnd w:id="2"/>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合同未尽事宜，合同当事人另行签订补充协议</w:t>
      </w:r>
      <w:r w:rsidRPr="0092015C">
        <w:rPr>
          <w:rFonts w:ascii="仿宋_GB2312" w:eastAsia="仿宋_GB2312" w:hint="eastAsia"/>
          <w:sz w:val="24"/>
        </w:rPr>
        <w:t>，</w:t>
      </w:r>
      <w:r w:rsidRPr="0092015C">
        <w:rPr>
          <w:rFonts w:ascii="仿宋_GB2312" w:eastAsia="仿宋_GB2312"/>
          <w:sz w:val="24"/>
        </w:rPr>
        <w:t>补充协议是合同的组成部分。</w:t>
      </w:r>
    </w:p>
    <w:p w:rsidR="00EA2B1B" w:rsidRPr="0092015C" w:rsidRDefault="00EA2B1B" w:rsidP="00EA2B1B">
      <w:pPr>
        <w:adjustRightInd w:val="0"/>
        <w:snapToGrid w:val="0"/>
        <w:spacing w:line="400" w:lineRule="exact"/>
        <w:ind w:firstLineChars="200" w:firstLine="482"/>
        <w:rPr>
          <w:rFonts w:ascii="仿宋_GB2312" w:eastAsia="仿宋_GB2312"/>
          <w:b/>
          <w:bCs/>
          <w:sz w:val="24"/>
        </w:rPr>
      </w:pPr>
      <w:bookmarkStart w:id="3" w:name="_Toc351203492"/>
      <w:r w:rsidRPr="0092015C">
        <w:rPr>
          <w:rFonts w:ascii="仿宋_GB2312" w:eastAsia="仿宋_GB2312"/>
          <w:b/>
          <w:bCs/>
          <w:sz w:val="24"/>
        </w:rPr>
        <w:t>十二、合同生效</w:t>
      </w:r>
      <w:bookmarkEnd w:id="3"/>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本合同自</w:t>
      </w:r>
      <w:r w:rsidRPr="0092015C">
        <w:rPr>
          <w:rFonts w:ascii="仿宋_GB2312" w:eastAsia="仿宋_GB2312"/>
          <w:sz w:val="24"/>
          <w:u w:val="single"/>
        </w:rPr>
        <w:t xml:space="preserve"> </w:t>
      </w:r>
      <w:r w:rsidRPr="0092015C">
        <w:rPr>
          <w:rFonts w:ascii="仿宋_GB2312" w:eastAsia="仿宋_GB2312" w:hint="eastAsia"/>
          <w:sz w:val="24"/>
          <w:u w:val="single"/>
        </w:rPr>
        <w:t>双方签字盖章后</w:t>
      </w:r>
      <w:r w:rsidRPr="0092015C">
        <w:rPr>
          <w:rFonts w:ascii="仿宋_GB2312" w:eastAsia="仿宋_GB2312"/>
          <w:sz w:val="24"/>
          <w:u w:val="single"/>
        </w:rPr>
        <w:t xml:space="preserve"> </w:t>
      </w:r>
      <w:r w:rsidRPr="0092015C">
        <w:rPr>
          <w:rFonts w:ascii="仿宋_GB2312" w:eastAsia="仿宋_GB2312"/>
          <w:sz w:val="24"/>
        </w:rPr>
        <w:t>生效。</w:t>
      </w:r>
    </w:p>
    <w:p w:rsidR="00EA2B1B" w:rsidRPr="0092015C" w:rsidRDefault="00EA2B1B" w:rsidP="00EA2B1B">
      <w:pPr>
        <w:adjustRightInd w:val="0"/>
        <w:snapToGrid w:val="0"/>
        <w:spacing w:line="400" w:lineRule="exact"/>
        <w:ind w:firstLineChars="200" w:firstLine="482"/>
        <w:rPr>
          <w:rFonts w:ascii="仿宋_GB2312" w:eastAsia="仿宋_GB2312"/>
          <w:b/>
          <w:bCs/>
          <w:sz w:val="24"/>
        </w:rPr>
      </w:pPr>
      <w:r w:rsidRPr="0092015C">
        <w:rPr>
          <w:rFonts w:ascii="仿宋_GB2312" w:eastAsia="仿宋_GB2312"/>
          <w:b/>
          <w:bCs/>
          <w:sz w:val="24"/>
        </w:rPr>
        <w:t>十三、合同份数</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本合同一式</w:t>
      </w:r>
      <w:r w:rsidRPr="0092015C">
        <w:rPr>
          <w:rFonts w:ascii="仿宋_GB2312" w:eastAsia="仿宋_GB2312"/>
          <w:sz w:val="24"/>
          <w:u w:val="single"/>
        </w:rPr>
        <w:t xml:space="preserve"> </w:t>
      </w:r>
      <w:r w:rsidRPr="0092015C">
        <w:rPr>
          <w:rFonts w:ascii="仿宋_GB2312" w:eastAsia="仿宋_GB2312" w:hint="eastAsia"/>
          <w:sz w:val="24"/>
          <w:u w:val="single"/>
        </w:rPr>
        <w:t>八</w:t>
      </w:r>
      <w:r w:rsidRPr="0092015C">
        <w:rPr>
          <w:rFonts w:ascii="仿宋_GB2312" w:eastAsia="仿宋_GB2312"/>
          <w:sz w:val="24"/>
          <w:u w:val="single"/>
        </w:rPr>
        <w:t xml:space="preserve"> </w:t>
      </w:r>
      <w:r w:rsidRPr="0092015C">
        <w:rPr>
          <w:rFonts w:ascii="仿宋_GB2312" w:eastAsia="仿宋_GB2312"/>
          <w:sz w:val="24"/>
        </w:rPr>
        <w:t>份，均具有同等法律效力，发包人执</w:t>
      </w:r>
      <w:r w:rsidRPr="0092015C">
        <w:rPr>
          <w:rFonts w:ascii="仿宋_GB2312" w:eastAsia="仿宋_GB2312"/>
          <w:sz w:val="24"/>
          <w:u w:val="single"/>
        </w:rPr>
        <w:t xml:space="preserve"> </w:t>
      </w:r>
      <w:r w:rsidR="00EC35BF">
        <w:rPr>
          <w:rFonts w:ascii="仿宋_GB2312" w:eastAsia="仿宋_GB2312" w:hint="eastAsia"/>
          <w:sz w:val="24"/>
          <w:u w:val="single"/>
        </w:rPr>
        <w:t>六</w:t>
      </w:r>
      <w:r w:rsidRPr="0092015C">
        <w:rPr>
          <w:rFonts w:ascii="仿宋_GB2312" w:eastAsia="仿宋_GB2312"/>
          <w:sz w:val="24"/>
          <w:u w:val="single"/>
        </w:rPr>
        <w:t xml:space="preserve"> </w:t>
      </w:r>
      <w:r w:rsidRPr="0092015C">
        <w:rPr>
          <w:rFonts w:ascii="仿宋_GB2312" w:eastAsia="仿宋_GB2312"/>
          <w:sz w:val="24"/>
        </w:rPr>
        <w:t>份，承包人执</w:t>
      </w:r>
      <w:r w:rsidRPr="0092015C">
        <w:rPr>
          <w:rFonts w:ascii="仿宋_GB2312" w:eastAsia="仿宋_GB2312"/>
          <w:sz w:val="24"/>
          <w:u w:val="single"/>
        </w:rPr>
        <w:t xml:space="preserve"> </w:t>
      </w:r>
      <w:r w:rsidR="00EC35BF">
        <w:rPr>
          <w:rFonts w:ascii="仿宋_GB2312" w:eastAsia="仿宋_GB2312" w:hint="eastAsia"/>
          <w:sz w:val="24"/>
          <w:u w:val="single"/>
        </w:rPr>
        <w:t>二</w:t>
      </w:r>
      <w:r w:rsidRPr="0092015C">
        <w:rPr>
          <w:rFonts w:ascii="仿宋_GB2312" w:eastAsia="仿宋_GB2312"/>
          <w:sz w:val="24"/>
          <w:u w:val="single"/>
        </w:rPr>
        <w:t xml:space="preserve"> </w:t>
      </w:r>
      <w:r w:rsidRPr="0092015C">
        <w:rPr>
          <w:rFonts w:ascii="仿宋_GB2312" w:eastAsia="仿宋_GB2312"/>
          <w:sz w:val="24"/>
        </w:rPr>
        <w:t>份。</w:t>
      </w:r>
    </w:p>
    <w:p w:rsidR="00EA2B1B" w:rsidRDefault="00EA2B1B" w:rsidP="00EA2B1B">
      <w:pPr>
        <w:adjustRightInd w:val="0"/>
        <w:snapToGrid w:val="0"/>
        <w:spacing w:line="400" w:lineRule="exact"/>
        <w:ind w:firstLineChars="200" w:firstLine="480"/>
        <w:rPr>
          <w:rFonts w:ascii="仿宋_GB2312" w:eastAsia="仿宋_GB2312"/>
          <w:color w:val="000000"/>
          <w:sz w:val="24"/>
        </w:rPr>
      </w:pPr>
    </w:p>
    <w:tbl>
      <w:tblPr>
        <w:tblW w:w="0" w:type="auto"/>
        <w:tblLook w:val="04A0" w:firstRow="1" w:lastRow="0" w:firstColumn="1" w:lastColumn="0" w:noHBand="0" w:noVBand="1"/>
      </w:tblPr>
      <w:tblGrid>
        <w:gridCol w:w="4587"/>
        <w:gridCol w:w="4587"/>
      </w:tblGrid>
      <w:tr w:rsidR="00EA2B1B" w:rsidRPr="00606DA5" w:rsidTr="00EA2B1B">
        <w:trPr>
          <w:trHeight w:val="2641"/>
        </w:trPr>
        <w:tc>
          <w:tcPr>
            <w:tcW w:w="4728" w:type="dxa"/>
            <w:shd w:val="clear" w:color="auto" w:fill="auto"/>
          </w:tcPr>
          <w:p w:rsidR="00EA2B1B" w:rsidRPr="00606DA5" w:rsidRDefault="00EA2B1B" w:rsidP="00EA2B1B">
            <w:pPr>
              <w:adjustRightInd w:val="0"/>
              <w:snapToGrid w:val="0"/>
              <w:spacing w:line="400" w:lineRule="exact"/>
              <w:rPr>
                <w:rFonts w:eastAsia="仿宋_GB2312"/>
                <w:color w:val="000000"/>
                <w:sz w:val="24"/>
                <w:szCs w:val="24"/>
              </w:rPr>
            </w:pPr>
            <w:r w:rsidRPr="00606DA5">
              <w:rPr>
                <w:rFonts w:eastAsia="仿宋_GB2312"/>
                <w:color w:val="000000"/>
                <w:sz w:val="24"/>
                <w:szCs w:val="24"/>
              </w:rPr>
              <w:t>发包人</w:t>
            </w:r>
            <w:r w:rsidRPr="00606DA5">
              <w:rPr>
                <w:rFonts w:eastAsia="仿宋_GB2312" w:hint="eastAsia"/>
                <w:color w:val="000000"/>
                <w:sz w:val="24"/>
                <w:szCs w:val="24"/>
              </w:rPr>
              <w:t>：</w:t>
            </w:r>
            <w:r w:rsidRPr="00606DA5">
              <w:rPr>
                <w:rFonts w:eastAsia="仿宋_GB2312" w:hint="eastAsia"/>
                <w:color w:val="000000"/>
                <w:sz w:val="24"/>
                <w:szCs w:val="24"/>
              </w:rPr>
              <w:t xml:space="preserve">  </w:t>
            </w:r>
            <w:r w:rsidRPr="00606DA5">
              <w:rPr>
                <w:rFonts w:eastAsia="仿宋_GB2312"/>
                <w:color w:val="000000"/>
                <w:sz w:val="24"/>
                <w:szCs w:val="24"/>
              </w:rPr>
              <w:t>(</w:t>
            </w:r>
            <w:r w:rsidRPr="00606DA5">
              <w:rPr>
                <w:rFonts w:eastAsia="仿宋_GB2312"/>
                <w:color w:val="000000"/>
                <w:sz w:val="24"/>
                <w:szCs w:val="24"/>
              </w:rPr>
              <w:t>公章</w:t>
            </w:r>
            <w:r w:rsidRPr="00606DA5">
              <w:rPr>
                <w:rFonts w:eastAsia="仿宋_GB2312"/>
                <w:color w:val="000000"/>
                <w:sz w:val="24"/>
                <w:szCs w:val="24"/>
              </w:rPr>
              <w:t>)</w:t>
            </w:r>
            <w:r w:rsidRPr="00606DA5">
              <w:rPr>
                <w:rFonts w:eastAsia="仿宋_GB2312" w:hint="eastAsia"/>
                <w:color w:val="000000"/>
                <w:sz w:val="24"/>
                <w:szCs w:val="24"/>
              </w:rPr>
              <w:t xml:space="preserve">  </w:t>
            </w:r>
          </w:p>
          <w:p w:rsidR="00EA2B1B" w:rsidRPr="00606DA5" w:rsidRDefault="00EA2B1B" w:rsidP="00EA2B1B">
            <w:pPr>
              <w:adjustRightInd w:val="0"/>
              <w:snapToGrid w:val="0"/>
              <w:spacing w:line="400" w:lineRule="exact"/>
              <w:rPr>
                <w:rFonts w:eastAsia="仿宋_GB2312"/>
                <w:color w:val="000000"/>
                <w:sz w:val="24"/>
                <w:szCs w:val="24"/>
              </w:rPr>
            </w:pPr>
          </w:p>
          <w:p w:rsidR="00EA2B1B" w:rsidRPr="00606DA5" w:rsidRDefault="00EA2B1B" w:rsidP="00EA2B1B">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法定代表人或其委托代理人：</w:t>
            </w:r>
          </w:p>
          <w:p w:rsidR="00EA2B1B" w:rsidRPr="00606DA5" w:rsidRDefault="00EA2B1B" w:rsidP="00EA2B1B">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（签字）</w:t>
            </w:r>
          </w:p>
          <w:p w:rsidR="00EA2B1B" w:rsidRPr="00606DA5" w:rsidRDefault="00EA2B1B" w:rsidP="00EA2B1B">
            <w:pPr>
              <w:adjustRightInd w:val="0"/>
              <w:snapToGrid w:val="0"/>
              <w:spacing w:line="400" w:lineRule="exact"/>
              <w:rPr>
                <w:rFonts w:eastAsia="仿宋_GB2312"/>
                <w:color w:val="000000"/>
                <w:sz w:val="24"/>
                <w:szCs w:val="24"/>
              </w:rPr>
            </w:pPr>
          </w:p>
          <w:p w:rsidR="00EA2B1B" w:rsidRPr="00606DA5" w:rsidRDefault="00EA2B1B" w:rsidP="00EA2B1B">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组织机构代码：</w:t>
            </w:r>
            <w:r w:rsidRPr="00606DA5">
              <w:rPr>
                <w:rFonts w:eastAsia="仿宋_GB2312" w:hint="eastAsia"/>
                <w:color w:val="000000"/>
                <w:sz w:val="24"/>
                <w:szCs w:val="24"/>
              </w:rPr>
              <w:t xml:space="preserve">  </w:t>
            </w:r>
          </w:p>
          <w:p w:rsidR="00EA2B1B" w:rsidRPr="00606DA5" w:rsidRDefault="00EA2B1B" w:rsidP="00EA2B1B">
            <w:pPr>
              <w:adjustRightInd w:val="0"/>
              <w:snapToGrid w:val="0"/>
              <w:spacing w:line="400" w:lineRule="exact"/>
              <w:rPr>
                <w:rFonts w:eastAsia="仿宋_GB2312"/>
                <w:color w:val="000000"/>
                <w:sz w:val="24"/>
                <w:szCs w:val="24"/>
              </w:rPr>
            </w:pPr>
            <w:r w:rsidRPr="00606DA5">
              <w:rPr>
                <w:rFonts w:eastAsia="仿宋_GB2312"/>
                <w:color w:val="000000"/>
                <w:sz w:val="24"/>
                <w:szCs w:val="24"/>
              </w:rPr>
              <w:t>地</w:t>
            </w:r>
            <w:r w:rsidRPr="00606DA5">
              <w:rPr>
                <w:rFonts w:eastAsia="仿宋_GB2312"/>
                <w:color w:val="000000"/>
                <w:sz w:val="24"/>
                <w:szCs w:val="24"/>
              </w:rPr>
              <w:t xml:space="preserve">  </w:t>
            </w:r>
            <w:r w:rsidRPr="00606DA5">
              <w:rPr>
                <w:rFonts w:eastAsia="仿宋_GB2312"/>
                <w:color w:val="000000"/>
                <w:sz w:val="24"/>
                <w:szCs w:val="24"/>
              </w:rPr>
              <w:t>址：</w:t>
            </w:r>
            <w:r w:rsidRPr="00606DA5">
              <w:rPr>
                <w:rFonts w:eastAsia="仿宋_GB2312"/>
                <w:color w:val="000000"/>
                <w:sz w:val="24"/>
                <w:szCs w:val="24"/>
              </w:rPr>
              <w:t xml:space="preserve"> </w:t>
            </w:r>
          </w:p>
          <w:p w:rsidR="00EA2B1B" w:rsidRPr="00606DA5" w:rsidRDefault="00EA2B1B" w:rsidP="00EA2B1B">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邮政编码：</w:t>
            </w:r>
          </w:p>
          <w:p w:rsidR="00EA2B1B" w:rsidRDefault="00EA2B1B" w:rsidP="00EA2B1B">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电</w:t>
            </w:r>
            <w:r w:rsidRPr="00606DA5">
              <w:rPr>
                <w:rFonts w:eastAsia="仿宋_GB2312" w:hint="eastAsia"/>
                <w:color w:val="000000"/>
                <w:sz w:val="24"/>
                <w:szCs w:val="24"/>
              </w:rPr>
              <w:t xml:space="preserve">  </w:t>
            </w:r>
            <w:r w:rsidRPr="00606DA5">
              <w:rPr>
                <w:rFonts w:eastAsia="仿宋_GB2312" w:hint="eastAsia"/>
                <w:color w:val="000000"/>
                <w:sz w:val="24"/>
                <w:szCs w:val="24"/>
              </w:rPr>
              <w:t>话：</w:t>
            </w:r>
          </w:p>
          <w:p w:rsidR="00EA2B1B" w:rsidRPr="00606DA5" w:rsidRDefault="00EA2B1B" w:rsidP="00EA2B1B">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传</w:t>
            </w:r>
            <w:r w:rsidRPr="00606DA5">
              <w:rPr>
                <w:rFonts w:eastAsia="仿宋_GB2312" w:hint="eastAsia"/>
                <w:color w:val="000000"/>
                <w:sz w:val="24"/>
                <w:szCs w:val="24"/>
              </w:rPr>
              <w:t xml:space="preserve">  </w:t>
            </w:r>
            <w:r w:rsidRPr="00606DA5">
              <w:rPr>
                <w:rFonts w:eastAsia="仿宋_GB2312" w:hint="eastAsia"/>
                <w:color w:val="000000"/>
                <w:sz w:val="24"/>
                <w:szCs w:val="24"/>
              </w:rPr>
              <w:t>真：</w:t>
            </w:r>
          </w:p>
          <w:p w:rsidR="00EA2B1B" w:rsidRDefault="00EA2B1B" w:rsidP="00EA2B1B">
            <w:pPr>
              <w:adjustRightInd w:val="0"/>
              <w:snapToGrid w:val="0"/>
              <w:spacing w:line="400" w:lineRule="exact"/>
              <w:rPr>
                <w:rFonts w:eastAsia="仿宋_GB2312"/>
                <w:color w:val="000000"/>
                <w:sz w:val="24"/>
                <w:szCs w:val="24"/>
              </w:rPr>
            </w:pPr>
            <w:r w:rsidRPr="00606DA5">
              <w:rPr>
                <w:rFonts w:eastAsia="仿宋_GB2312"/>
                <w:color w:val="000000"/>
                <w:sz w:val="24"/>
                <w:szCs w:val="24"/>
              </w:rPr>
              <w:t>开户银行：</w:t>
            </w:r>
            <w:r w:rsidRPr="00606DA5">
              <w:rPr>
                <w:rFonts w:eastAsia="仿宋_GB2312" w:hint="eastAsia"/>
                <w:color w:val="000000"/>
                <w:sz w:val="24"/>
                <w:szCs w:val="24"/>
              </w:rPr>
              <w:t xml:space="preserve"> </w:t>
            </w:r>
          </w:p>
          <w:p w:rsidR="00EA2B1B" w:rsidRPr="00606DA5" w:rsidRDefault="00EA2B1B" w:rsidP="00EA2B1B">
            <w:pPr>
              <w:adjustRightInd w:val="0"/>
              <w:snapToGrid w:val="0"/>
              <w:spacing w:line="400" w:lineRule="exact"/>
              <w:rPr>
                <w:rFonts w:ascii="仿宋_GB2312" w:eastAsia="仿宋_GB2312"/>
                <w:color w:val="000000"/>
                <w:sz w:val="24"/>
              </w:rPr>
            </w:pPr>
            <w:proofErr w:type="gramStart"/>
            <w:r w:rsidRPr="00606DA5">
              <w:rPr>
                <w:rFonts w:eastAsia="仿宋_GB2312"/>
                <w:color w:val="000000"/>
                <w:sz w:val="24"/>
                <w:szCs w:val="24"/>
              </w:rPr>
              <w:t>账</w:t>
            </w:r>
            <w:proofErr w:type="gramEnd"/>
            <w:r w:rsidRPr="00606DA5">
              <w:rPr>
                <w:rFonts w:eastAsia="仿宋_GB2312"/>
                <w:color w:val="000000"/>
                <w:sz w:val="24"/>
                <w:szCs w:val="24"/>
              </w:rPr>
              <w:t xml:space="preserve">  </w:t>
            </w:r>
            <w:r w:rsidRPr="00606DA5">
              <w:rPr>
                <w:rFonts w:eastAsia="仿宋_GB2312"/>
                <w:color w:val="000000"/>
                <w:sz w:val="24"/>
                <w:szCs w:val="24"/>
              </w:rPr>
              <w:t>号：</w:t>
            </w:r>
            <w:r w:rsidRPr="00606DA5">
              <w:rPr>
                <w:rFonts w:eastAsia="仿宋_GB2312" w:hint="eastAsia"/>
                <w:color w:val="000000"/>
                <w:sz w:val="24"/>
                <w:szCs w:val="24"/>
              </w:rPr>
              <w:t xml:space="preserve"> </w:t>
            </w:r>
          </w:p>
        </w:tc>
        <w:tc>
          <w:tcPr>
            <w:tcW w:w="4729" w:type="dxa"/>
            <w:shd w:val="clear" w:color="auto" w:fill="auto"/>
          </w:tcPr>
          <w:p w:rsidR="00EA2B1B" w:rsidRPr="00606DA5" w:rsidRDefault="00EA2B1B" w:rsidP="00EA2B1B">
            <w:pPr>
              <w:spacing w:line="400" w:lineRule="exact"/>
              <w:rPr>
                <w:rFonts w:eastAsia="仿宋_GB2312"/>
                <w:color w:val="000000"/>
                <w:sz w:val="24"/>
                <w:szCs w:val="24"/>
              </w:rPr>
            </w:pPr>
            <w:r w:rsidRPr="00606DA5">
              <w:rPr>
                <w:rFonts w:eastAsia="仿宋_GB2312"/>
                <w:color w:val="000000"/>
                <w:sz w:val="24"/>
                <w:szCs w:val="24"/>
              </w:rPr>
              <w:t>承包人</w:t>
            </w:r>
            <w:r w:rsidRPr="00606DA5">
              <w:rPr>
                <w:rFonts w:eastAsia="仿宋_GB2312" w:hint="eastAsia"/>
                <w:color w:val="000000"/>
                <w:sz w:val="24"/>
                <w:szCs w:val="24"/>
              </w:rPr>
              <w:t>：</w:t>
            </w:r>
            <w:r w:rsidRPr="00606DA5">
              <w:rPr>
                <w:rFonts w:eastAsia="仿宋_GB2312" w:hint="eastAsia"/>
                <w:color w:val="000000"/>
                <w:sz w:val="24"/>
                <w:szCs w:val="24"/>
              </w:rPr>
              <w:t xml:space="preserve">  </w:t>
            </w:r>
            <w:r w:rsidRPr="00606DA5">
              <w:rPr>
                <w:rFonts w:eastAsia="仿宋_GB2312"/>
                <w:color w:val="000000"/>
                <w:sz w:val="24"/>
                <w:szCs w:val="24"/>
              </w:rPr>
              <w:t>(</w:t>
            </w:r>
            <w:r w:rsidRPr="00606DA5">
              <w:rPr>
                <w:rFonts w:eastAsia="仿宋_GB2312"/>
                <w:color w:val="000000"/>
                <w:sz w:val="24"/>
                <w:szCs w:val="24"/>
              </w:rPr>
              <w:t>公章</w:t>
            </w:r>
            <w:r w:rsidRPr="00606DA5">
              <w:rPr>
                <w:rFonts w:eastAsia="仿宋_GB2312"/>
                <w:color w:val="000000"/>
                <w:sz w:val="24"/>
                <w:szCs w:val="24"/>
              </w:rPr>
              <w:t>)</w:t>
            </w:r>
          </w:p>
          <w:p w:rsidR="00EA2B1B" w:rsidRPr="00606DA5" w:rsidRDefault="00EA2B1B" w:rsidP="00EA2B1B">
            <w:pPr>
              <w:adjustRightInd w:val="0"/>
              <w:snapToGrid w:val="0"/>
              <w:spacing w:line="400" w:lineRule="exact"/>
              <w:rPr>
                <w:rFonts w:ascii="仿宋_GB2312" w:eastAsia="仿宋_GB2312"/>
                <w:color w:val="000000"/>
                <w:sz w:val="24"/>
              </w:rPr>
            </w:pPr>
          </w:p>
          <w:p w:rsidR="00EA2B1B" w:rsidRPr="00606DA5" w:rsidRDefault="00EA2B1B" w:rsidP="00EA2B1B">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法定代表人或其委托代理人：</w:t>
            </w:r>
          </w:p>
          <w:p w:rsidR="00EA2B1B" w:rsidRPr="00606DA5" w:rsidRDefault="00EA2B1B" w:rsidP="00EA2B1B">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（签字）</w:t>
            </w:r>
          </w:p>
          <w:p w:rsidR="00EA2B1B" w:rsidRPr="00606DA5" w:rsidRDefault="00EA2B1B" w:rsidP="00EA2B1B">
            <w:pPr>
              <w:adjustRightInd w:val="0"/>
              <w:snapToGrid w:val="0"/>
              <w:spacing w:line="400" w:lineRule="exact"/>
              <w:rPr>
                <w:rFonts w:eastAsia="仿宋_GB2312"/>
                <w:color w:val="000000"/>
                <w:sz w:val="24"/>
                <w:szCs w:val="24"/>
              </w:rPr>
            </w:pPr>
          </w:p>
          <w:p w:rsidR="00EA2B1B" w:rsidRPr="00606DA5" w:rsidRDefault="00EA2B1B" w:rsidP="00EA2B1B">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组织机构代码：</w:t>
            </w:r>
          </w:p>
          <w:p w:rsidR="00EA2B1B" w:rsidRPr="00606DA5" w:rsidRDefault="00EA2B1B" w:rsidP="00EA2B1B">
            <w:pPr>
              <w:adjustRightInd w:val="0"/>
              <w:snapToGrid w:val="0"/>
              <w:spacing w:line="400" w:lineRule="exact"/>
              <w:rPr>
                <w:rFonts w:eastAsia="仿宋_GB2312"/>
                <w:color w:val="000000"/>
                <w:sz w:val="24"/>
                <w:szCs w:val="24"/>
              </w:rPr>
            </w:pPr>
            <w:r w:rsidRPr="00606DA5">
              <w:rPr>
                <w:rFonts w:eastAsia="仿宋_GB2312"/>
                <w:color w:val="000000"/>
                <w:sz w:val="24"/>
                <w:szCs w:val="24"/>
              </w:rPr>
              <w:t>地</w:t>
            </w:r>
            <w:r w:rsidRPr="00606DA5">
              <w:rPr>
                <w:rFonts w:eastAsia="仿宋_GB2312"/>
                <w:color w:val="000000"/>
                <w:sz w:val="24"/>
                <w:szCs w:val="24"/>
              </w:rPr>
              <w:t xml:space="preserve">  </w:t>
            </w:r>
            <w:r w:rsidRPr="00606DA5">
              <w:rPr>
                <w:rFonts w:eastAsia="仿宋_GB2312"/>
                <w:color w:val="000000"/>
                <w:sz w:val="24"/>
                <w:szCs w:val="24"/>
              </w:rPr>
              <w:t>址：</w:t>
            </w:r>
          </w:p>
          <w:p w:rsidR="00EA2B1B" w:rsidRPr="00606DA5" w:rsidRDefault="00EA2B1B" w:rsidP="00EA2B1B">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邮政编码：</w:t>
            </w:r>
          </w:p>
          <w:p w:rsidR="00EA2B1B" w:rsidRPr="00606DA5" w:rsidRDefault="00EA2B1B" w:rsidP="00EA2B1B">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电</w:t>
            </w:r>
            <w:r w:rsidRPr="00606DA5">
              <w:rPr>
                <w:rFonts w:eastAsia="仿宋_GB2312" w:hint="eastAsia"/>
                <w:color w:val="000000"/>
                <w:sz w:val="24"/>
                <w:szCs w:val="24"/>
              </w:rPr>
              <w:t xml:space="preserve">  </w:t>
            </w:r>
            <w:r w:rsidRPr="00606DA5">
              <w:rPr>
                <w:rFonts w:eastAsia="仿宋_GB2312" w:hint="eastAsia"/>
                <w:color w:val="000000"/>
                <w:sz w:val="24"/>
                <w:szCs w:val="24"/>
              </w:rPr>
              <w:t>话：</w:t>
            </w:r>
          </w:p>
          <w:p w:rsidR="00EA2B1B" w:rsidRPr="00606DA5" w:rsidRDefault="00EA2B1B" w:rsidP="00EA2B1B">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传</w:t>
            </w:r>
            <w:r w:rsidRPr="00606DA5">
              <w:rPr>
                <w:rFonts w:eastAsia="仿宋_GB2312" w:hint="eastAsia"/>
                <w:color w:val="000000"/>
                <w:sz w:val="24"/>
                <w:szCs w:val="24"/>
              </w:rPr>
              <w:t xml:space="preserve">  </w:t>
            </w:r>
            <w:r w:rsidRPr="00606DA5">
              <w:rPr>
                <w:rFonts w:eastAsia="仿宋_GB2312" w:hint="eastAsia"/>
                <w:color w:val="000000"/>
                <w:sz w:val="24"/>
                <w:szCs w:val="24"/>
              </w:rPr>
              <w:t>真：</w:t>
            </w:r>
          </w:p>
          <w:p w:rsidR="00EA2B1B" w:rsidRPr="00606DA5" w:rsidRDefault="00EA2B1B" w:rsidP="00EA2B1B">
            <w:pPr>
              <w:adjustRightInd w:val="0"/>
              <w:snapToGrid w:val="0"/>
              <w:spacing w:line="400" w:lineRule="exact"/>
              <w:rPr>
                <w:rFonts w:eastAsia="仿宋_GB2312"/>
                <w:color w:val="000000"/>
                <w:sz w:val="24"/>
                <w:szCs w:val="24"/>
              </w:rPr>
            </w:pPr>
            <w:r w:rsidRPr="00606DA5">
              <w:rPr>
                <w:rFonts w:eastAsia="仿宋_GB2312"/>
                <w:color w:val="000000"/>
                <w:sz w:val="24"/>
                <w:szCs w:val="24"/>
              </w:rPr>
              <w:t>开户银行：</w:t>
            </w:r>
          </w:p>
          <w:p w:rsidR="00EA2B1B" w:rsidRPr="00606DA5" w:rsidRDefault="00EA2B1B" w:rsidP="00EA2B1B">
            <w:pPr>
              <w:adjustRightInd w:val="0"/>
              <w:snapToGrid w:val="0"/>
              <w:spacing w:line="400" w:lineRule="exact"/>
              <w:rPr>
                <w:rFonts w:ascii="仿宋_GB2312" w:eastAsia="仿宋_GB2312"/>
                <w:color w:val="000000"/>
                <w:sz w:val="24"/>
              </w:rPr>
            </w:pPr>
            <w:proofErr w:type="gramStart"/>
            <w:r w:rsidRPr="00606DA5">
              <w:rPr>
                <w:rFonts w:eastAsia="仿宋_GB2312"/>
                <w:color w:val="000000"/>
                <w:sz w:val="24"/>
                <w:szCs w:val="24"/>
              </w:rPr>
              <w:t>账</w:t>
            </w:r>
            <w:proofErr w:type="gramEnd"/>
            <w:r w:rsidRPr="00606DA5">
              <w:rPr>
                <w:rFonts w:eastAsia="仿宋_GB2312"/>
                <w:color w:val="000000"/>
                <w:sz w:val="24"/>
                <w:szCs w:val="24"/>
              </w:rPr>
              <w:t xml:space="preserve">  </w:t>
            </w:r>
            <w:r w:rsidRPr="00606DA5">
              <w:rPr>
                <w:rFonts w:eastAsia="仿宋_GB2312"/>
                <w:color w:val="000000"/>
                <w:sz w:val="24"/>
                <w:szCs w:val="24"/>
              </w:rPr>
              <w:t>号：</w:t>
            </w:r>
            <w:r w:rsidRPr="00606DA5">
              <w:rPr>
                <w:rFonts w:eastAsia="仿宋_GB2312" w:hint="eastAsia"/>
                <w:color w:val="000000"/>
                <w:sz w:val="24"/>
                <w:szCs w:val="24"/>
              </w:rPr>
              <w:t xml:space="preserve"> </w:t>
            </w:r>
          </w:p>
        </w:tc>
      </w:tr>
    </w:tbl>
    <w:p w:rsidR="00EA2B1B" w:rsidRPr="00991215" w:rsidRDefault="00EA2B1B" w:rsidP="00EA2B1B">
      <w:pPr>
        <w:adjustRightInd w:val="0"/>
        <w:snapToGrid w:val="0"/>
        <w:spacing w:line="400" w:lineRule="exact"/>
        <w:jc w:val="center"/>
        <w:rPr>
          <w:rFonts w:ascii="华文中宋" w:eastAsia="华文中宋" w:hAnsi="华文中宋"/>
          <w:b/>
          <w:color w:val="000000"/>
          <w:sz w:val="30"/>
          <w:szCs w:val="30"/>
        </w:rPr>
      </w:pPr>
      <w:r>
        <w:rPr>
          <w:rFonts w:ascii="华文中宋" w:eastAsia="华文中宋" w:hAnsi="华文中宋"/>
          <w:b/>
          <w:color w:val="000000"/>
          <w:sz w:val="32"/>
          <w:szCs w:val="32"/>
        </w:rPr>
        <w:br w:type="page"/>
      </w:r>
      <w:r w:rsidRPr="00991215">
        <w:rPr>
          <w:rFonts w:ascii="华文中宋" w:eastAsia="华文中宋" w:hAnsi="华文中宋" w:hint="eastAsia"/>
          <w:b/>
          <w:color w:val="000000"/>
          <w:sz w:val="30"/>
          <w:szCs w:val="30"/>
        </w:rPr>
        <w:lastRenderedPageBreak/>
        <w:t>第二部分  通用合同条款</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此部分采用《建设工程施工合同》示范文本（GF-2017-0201）中《第二部分 通用合同条款》</w:t>
      </w:r>
    </w:p>
    <w:p w:rsidR="00EA2B1B" w:rsidRPr="00991215" w:rsidRDefault="00EA2B1B" w:rsidP="00EA2B1B">
      <w:pPr>
        <w:adjustRightInd w:val="0"/>
        <w:snapToGrid w:val="0"/>
        <w:spacing w:line="400" w:lineRule="exact"/>
        <w:jc w:val="center"/>
        <w:rPr>
          <w:rFonts w:ascii="仿宋_GB2312" w:eastAsia="仿宋_GB2312"/>
          <w:color w:val="000000"/>
          <w:sz w:val="30"/>
          <w:szCs w:val="30"/>
        </w:rPr>
      </w:pPr>
      <w:r w:rsidRPr="00991215">
        <w:rPr>
          <w:rFonts w:ascii="华文中宋" w:eastAsia="华文中宋" w:hAnsi="华文中宋" w:hint="eastAsia"/>
          <w:b/>
          <w:color w:val="000000"/>
          <w:sz w:val="30"/>
          <w:szCs w:val="30"/>
        </w:rPr>
        <w:t>第三部分  专用合同条款</w:t>
      </w:r>
    </w:p>
    <w:p w:rsidR="00EA2B1B" w:rsidRDefault="00EA2B1B" w:rsidP="00EA2B1B">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一</w:t>
      </w:r>
      <w:r w:rsidRPr="009A2BD5">
        <w:rPr>
          <w:rFonts w:ascii="仿宋_GB2312" w:eastAsia="仿宋_GB2312" w:hint="eastAsia"/>
          <w:b/>
          <w:bCs/>
          <w:color w:val="000000"/>
          <w:sz w:val="24"/>
        </w:rPr>
        <w:t>、</w:t>
      </w:r>
      <w:r>
        <w:rPr>
          <w:rFonts w:ascii="仿宋_GB2312" w:eastAsia="仿宋_GB2312" w:hint="eastAsia"/>
          <w:b/>
          <w:bCs/>
          <w:color w:val="000000"/>
          <w:sz w:val="24"/>
        </w:rPr>
        <w:t>一般约定</w:t>
      </w:r>
    </w:p>
    <w:p w:rsidR="00EA2B1B" w:rsidRPr="008C5EF5" w:rsidRDefault="00EA2B1B" w:rsidP="00EA2B1B">
      <w:pPr>
        <w:adjustRightInd w:val="0"/>
        <w:snapToGrid w:val="0"/>
        <w:spacing w:line="400" w:lineRule="exact"/>
        <w:ind w:firstLineChars="200" w:firstLine="480"/>
        <w:rPr>
          <w:rFonts w:ascii="仿宋_GB2312" w:eastAsia="仿宋_GB2312"/>
          <w:bCs/>
          <w:color w:val="000000"/>
          <w:sz w:val="24"/>
        </w:rPr>
      </w:pPr>
      <w:r w:rsidRPr="008C5EF5">
        <w:rPr>
          <w:rFonts w:ascii="仿宋_GB2312" w:eastAsia="仿宋_GB2312" w:hint="eastAsia"/>
          <w:bCs/>
          <w:color w:val="000000"/>
          <w:sz w:val="24"/>
        </w:rPr>
        <w:t>1.</w:t>
      </w:r>
      <w:r>
        <w:rPr>
          <w:rFonts w:ascii="仿宋_GB2312" w:eastAsia="仿宋_GB2312" w:hint="eastAsia"/>
          <w:bCs/>
          <w:color w:val="000000"/>
          <w:sz w:val="24"/>
        </w:rPr>
        <w:t>1</w:t>
      </w:r>
      <w:r w:rsidRPr="008C5EF5">
        <w:rPr>
          <w:rFonts w:ascii="仿宋_GB2312" w:eastAsia="仿宋_GB2312" w:hint="eastAsia"/>
          <w:bCs/>
          <w:color w:val="000000"/>
          <w:sz w:val="24"/>
        </w:rPr>
        <w:t>适用法律、标准及规范</w:t>
      </w:r>
    </w:p>
    <w:p w:rsidR="00EA2B1B" w:rsidRDefault="00EA2B1B" w:rsidP="00EA2B1B">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1.1.1适用法律和法规：</w:t>
      </w:r>
      <w:r w:rsidRPr="00DB28FE">
        <w:rPr>
          <w:rFonts w:ascii="仿宋_GB2312" w:eastAsia="仿宋_GB2312" w:hint="eastAsia"/>
          <w:bCs/>
          <w:color w:val="000000"/>
          <w:sz w:val="24"/>
          <w:u w:val="single"/>
        </w:rPr>
        <w:t>现行的国家法律和行政法规，工程所在地政府的有关法规和规章</w:t>
      </w:r>
      <w:r>
        <w:rPr>
          <w:rFonts w:ascii="仿宋_GB2312" w:eastAsia="仿宋_GB2312" w:hint="eastAsia"/>
          <w:bCs/>
          <w:color w:val="000000"/>
          <w:sz w:val="24"/>
        </w:rPr>
        <w:t>。</w:t>
      </w:r>
    </w:p>
    <w:p w:rsidR="00EA2B1B" w:rsidRDefault="00EA2B1B" w:rsidP="00EA2B1B">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1.1.2适用标准、规范：</w:t>
      </w:r>
      <w:r w:rsidRPr="00DB28FE">
        <w:rPr>
          <w:rFonts w:ascii="仿宋_GB2312" w:eastAsia="仿宋_GB2312" w:hint="eastAsia"/>
          <w:bCs/>
          <w:color w:val="000000"/>
          <w:sz w:val="24"/>
          <w:u w:val="single"/>
        </w:rPr>
        <w:t>现行的国家和地方标准、规范、行业标准、规范等</w:t>
      </w:r>
      <w:r>
        <w:rPr>
          <w:rFonts w:ascii="仿宋_GB2312" w:eastAsia="仿宋_GB2312" w:hint="eastAsia"/>
          <w:bCs/>
          <w:color w:val="000000"/>
          <w:sz w:val="24"/>
        </w:rPr>
        <w:t>。</w:t>
      </w:r>
    </w:p>
    <w:p w:rsidR="00EA2B1B" w:rsidRDefault="00EA2B1B" w:rsidP="00EA2B1B">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1.1.3国内没有相应标准、规范时的约定：</w:t>
      </w:r>
      <w:r w:rsidRPr="00DB28FE">
        <w:rPr>
          <w:rFonts w:ascii="仿宋_GB2312" w:eastAsia="仿宋_GB2312" w:hint="eastAsia"/>
          <w:bCs/>
          <w:color w:val="000000"/>
          <w:sz w:val="24"/>
          <w:u w:val="single"/>
        </w:rPr>
        <w:t>按行业标准或施工企业标准</w:t>
      </w:r>
      <w:r>
        <w:rPr>
          <w:rFonts w:ascii="仿宋_GB2312" w:eastAsia="仿宋_GB2312" w:hint="eastAsia"/>
          <w:bCs/>
          <w:color w:val="000000"/>
          <w:sz w:val="24"/>
        </w:rPr>
        <w:t>。</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bCs/>
          <w:color w:val="000000"/>
          <w:sz w:val="24"/>
        </w:rPr>
        <w:t>1.</w:t>
      </w:r>
      <w:r w:rsidRPr="008C5EF5">
        <w:rPr>
          <w:rFonts w:ascii="仿宋_GB2312" w:eastAsia="仿宋_GB2312" w:hint="eastAsia"/>
          <w:bCs/>
          <w:color w:val="000000"/>
          <w:sz w:val="24"/>
        </w:rPr>
        <w:t>2.合同文件及优先顺序</w:t>
      </w:r>
      <w:r>
        <w:rPr>
          <w:rFonts w:ascii="仿宋_GB2312" w:eastAsia="仿宋_GB2312" w:hint="eastAsia"/>
          <w:bCs/>
          <w:color w:val="000000"/>
          <w:sz w:val="24"/>
        </w:rPr>
        <w:t>：</w:t>
      </w:r>
      <w:r w:rsidRPr="009B3614">
        <w:rPr>
          <w:rFonts w:ascii="仿宋_GB2312" w:eastAsia="仿宋_GB2312" w:hint="eastAsia"/>
          <w:bCs/>
          <w:color w:val="000000"/>
          <w:sz w:val="24"/>
          <w:u w:val="single"/>
        </w:rPr>
        <w:t>合同协议书；明确双方权利、义务的纪要、协议；中标通知书（如果有）；</w:t>
      </w:r>
      <w:r w:rsidRPr="009B3614">
        <w:rPr>
          <w:rFonts w:ascii="仿宋_GB2312" w:eastAsia="仿宋_GB2312" w:hint="eastAsia"/>
          <w:color w:val="000000"/>
          <w:sz w:val="24"/>
          <w:u w:val="single"/>
        </w:rPr>
        <w:t>投标函及其附录（如果有）；专用合同条款及其附件；补充协议（包括承诺书）；通用合同条款；响应文件、询价文件；图纸；已标价工程量清单或预算书；技术标准和要求；其他合同文件</w:t>
      </w:r>
      <w:r w:rsidRPr="00A33608">
        <w:rPr>
          <w:rFonts w:ascii="仿宋_GB2312" w:eastAsia="仿宋_GB2312" w:hint="eastAsia"/>
          <w:color w:val="000000"/>
          <w:sz w:val="24"/>
        </w:rPr>
        <w:t>。</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1.3.图纸和承包人文件</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1.3.1发包人向承包人提供图纸期限和数量：</w:t>
      </w:r>
      <w:r w:rsidRPr="009C2303">
        <w:rPr>
          <w:rFonts w:ascii="仿宋_GB2312" w:eastAsia="仿宋_GB2312" w:hint="eastAsia"/>
          <w:color w:val="000000"/>
          <w:sz w:val="24"/>
          <w:u w:val="single"/>
        </w:rPr>
        <w:t>开工前提供2套</w:t>
      </w:r>
      <w:r>
        <w:rPr>
          <w:rFonts w:ascii="仿宋_GB2312" w:eastAsia="仿宋_GB2312" w:hint="eastAsia"/>
          <w:color w:val="000000"/>
          <w:sz w:val="24"/>
        </w:rPr>
        <w:t>。</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1.3.2发包人对图纸的保密要求：</w:t>
      </w:r>
      <w:r w:rsidRPr="009C2303">
        <w:rPr>
          <w:rFonts w:ascii="仿宋_GB2312" w:eastAsia="仿宋_GB2312" w:hint="eastAsia"/>
          <w:color w:val="000000"/>
          <w:sz w:val="24"/>
          <w:u w:val="single"/>
        </w:rPr>
        <w:t>除施工单位及审计单位外，不得向其它单位或个人泄露</w:t>
      </w:r>
      <w:r>
        <w:rPr>
          <w:rFonts w:ascii="仿宋_GB2312" w:eastAsia="仿宋_GB2312" w:hint="eastAsia"/>
          <w:color w:val="000000"/>
          <w:sz w:val="24"/>
        </w:rPr>
        <w:t>。</w:t>
      </w:r>
    </w:p>
    <w:p w:rsidR="00EA2B1B" w:rsidRPr="00C26848" w:rsidRDefault="00EA2B1B" w:rsidP="00EA2B1B">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1.3.3需要由承包人提供的文件，包括：</w:t>
      </w:r>
      <w:r>
        <w:rPr>
          <w:rFonts w:ascii="仿宋_GB2312" w:eastAsia="仿宋_GB2312" w:hint="eastAsia"/>
          <w:color w:val="000000"/>
          <w:sz w:val="24"/>
          <w:u w:val="single"/>
        </w:rPr>
        <w:t>施工总进度计划、月进度计划、周进度计划、</w:t>
      </w:r>
      <w:proofErr w:type="gramStart"/>
      <w:r>
        <w:rPr>
          <w:rFonts w:ascii="仿宋_GB2312" w:eastAsia="仿宋_GB2312" w:hint="eastAsia"/>
          <w:color w:val="000000"/>
          <w:sz w:val="24"/>
          <w:u w:val="single"/>
        </w:rPr>
        <w:t>甲供材</w:t>
      </w:r>
      <w:proofErr w:type="gramEnd"/>
      <w:r>
        <w:rPr>
          <w:rFonts w:ascii="仿宋_GB2312" w:eastAsia="仿宋_GB2312" w:hint="eastAsia"/>
          <w:color w:val="000000"/>
          <w:sz w:val="24"/>
          <w:u w:val="single"/>
        </w:rPr>
        <w:t>采购计划及发包人要求提供</w:t>
      </w:r>
      <w:r w:rsidRPr="00C26848">
        <w:rPr>
          <w:rFonts w:ascii="仿宋_GB2312" w:eastAsia="仿宋_GB2312" w:hint="eastAsia"/>
          <w:sz w:val="24"/>
          <w:u w:val="single"/>
        </w:rPr>
        <w:t>的合理范围内的其他文件资料</w:t>
      </w:r>
      <w:r w:rsidRPr="00C26848">
        <w:rPr>
          <w:rFonts w:ascii="仿宋_GB2312" w:eastAsia="仿宋_GB2312" w:hint="eastAsia"/>
          <w:sz w:val="24"/>
        </w:rPr>
        <w:t>。</w:t>
      </w:r>
    </w:p>
    <w:p w:rsidR="00EA2B1B" w:rsidRPr="00C26848" w:rsidRDefault="00EA2B1B" w:rsidP="00EA2B1B">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1.3.4承包人提供文件的期限为：</w:t>
      </w:r>
      <w:r w:rsidRPr="00C26848">
        <w:rPr>
          <w:rFonts w:ascii="仿宋_GB2312" w:eastAsia="仿宋_GB2312" w:hint="eastAsia"/>
          <w:sz w:val="24"/>
          <w:u w:val="single"/>
        </w:rPr>
        <w:t>合同签订后7日内提供施工总进度计划；每月5日前提供上月已完工程量报表（含变更及签证预算）、每月25日前提供下月详细的施工进度计划等资料；</w:t>
      </w:r>
      <w:proofErr w:type="gramStart"/>
      <w:r w:rsidRPr="00C26848">
        <w:rPr>
          <w:rFonts w:ascii="仿宋_GB2312" w:eastAsia="仿宋_GB2312" w:hint="eastAsia"/>
          <w:sz w:val="24"/>
          <w:u w:val="single"/>
        </w:rPr>
        <w:t>甲供材</w:t>
      </w:r>
      <w:proofErr w:type="gramEnd"/>
      <w:r w:rsidRPr="00C26848">
        <w:rPr>
          <w:rFonts w:ascii="仿宋_GB2312" w:eastAsia="仿宋_GB2312" w:hint="eastAsia"/>
          <w:sz w:val="24"/>
          <w:u w:val="single"/>
        </w:rPr>
        <w:t>采购计划应至少提前一个月提交至发包人（</w:t>
      </w:r>
      <w:proofErr w:type="gramStart"/>
      <w:r w:rsidRPr="00C26848">
        <w:rPr>
          <w:rFonts w:ascii="仿宋_GB2312" w:eastAsia="仿宋_GB2312" w:hint="eastAsia"/>
          <w:sz w:val="24"/>
          <w:u w:val="single"/>
        </w:rPr>
        <w:t>甲供材</w:t>
      </w:r>
      <w:proofErr w:type="gramEnd"/>
      <w:r w:rsidRPr="00C26848">
        <w:rPr>
          <w:rFonts w:ascii="仿宋_GB2312" w:eastAsia="仿宋_GB2312" w:hint="eastAsia"/>
          <w:sz w:val="24"/>
          <w:u w:val="single"/>
        </w:rPr>
        <w:t>申报计划内容应详实、准确，包括材料名称、型号规格、技术参数、数量、拟进场时间等）。以上计划及报表必须经监理工程师签字认可再后报发包人。如承包人不能按照合同要求及时提供合同规定的各项计划、报表（业主代表书面认可的特殊情况下的延期除外）或虽按时提供但其内容、深度不符合合同要求，须及时整改至符合要求并通过审批，同时对申报每延误一天，须向发包人支付违约金1000元/天，发包人可从应向承包人支付任何金额中扣除此项违约金或以其它方式回收此款</w:t>
      </w:r>
      <w:r w:rsidRPr="00C26848">
        <w:rPr>
          <w:rFonts w:ascii="仿宋_GB2312" w:eastAsia="仿宋_GB2312" w:hint="eastAsia"/>
          <w:sz w:val="24"/>
        </w:rPr>
        <w:t>。</w:t>
      </w:r>
    </w:p>
    <w:p w:rsidR="00EA2B1B" w:rsidRPr="00C26848" w:rsidRDefault="00EA2B1B" w:rsidP="00EA2B1B">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1.3.5承包人提供文件的形式和数量：</w:t>
      </w:r>
      <w:r w:rsidRPr="00C26848">
        <w:rPr>
          <w:rFonts w:ascii="仿宋_GB2312" w:eastAsia="仿宋_GB2312" w:hint="eastAsia"/>
          <w:sz w:val="24"/>
          <w:u w:val="single"/>
        </w:rPr>
        <w:t>书面文件2套</w:t>
      </w:r>
      <w:r w:rsidRPr="00C26848">
        <w:rPr>
          <w:rFonts w:ascii="仿宋_GB2312" w:eastAsia="仿宋_GB2312" w:hint="eastAsia"/>
          <w:sz w:val="24"/>
        </w:rPr>
        <w:t>。</w:t>
      </w:r>
    </w:p>
    <w:p w:rsidR="00EA2B1B" w:rsidRPr="00C26848" w:rsidRDefault="00EA2B1B" w:rsidP="00EA2B1B">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1.4工程量清单错误的修正</w:t>
      </w:r>
    </w:p>
    <w:p w:rsidR="00EA2B1B" w:rsidRDefault="00EA2B1B" w:rsidP="00EA2B1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1.4.1出现工程量清单错误时，是否调整合同价格：</w:t>
      </w:r>
      <w:r>
        <w:rPr>
          <w:rFonts w:ascii="仿宋_GB2312" w:eastAsia="仿宋_GB2312" w:hint="eastAsia"/>
          <w:sz w:val="24"/>
          <w:u w:val="single"/>
        </w:rPr>
        <w:t>工程量清单有缺项和漏项按</w:t>
      </w:r>
      <w:r w:rsidRPr="00991215">
        <w:rPr>
          <w:rFonts w:ascii="仿宋_GB2312" w:eastAsia="仿宋_GB2312"/>
          <w:sz w:val="24"/>
          <w:u w:val="single"/>
        </w:rPr>
        <w:t>7.1.3</w:t>
      </w:r>
      <w:r>
        <w:rPr>
          <w:rFonts w:ascii="仿宋_GB2312" w:eastAsia="仿宋_GB2312" w:hint="eastAsia"/>
          <w:sz w:val="24"/>
          <w:u w:val="single"/>
        </w:rPr>
        <w:t>调整</w:t>
      </w:r>
      <w:r>
        <w:rPr>
          <w:rFonts w:ascii="仿宋_GB2312" w:eastAsia="仿宋_GB2312" w:hint="eastAsia"/>
          <w:sz w:val="24"/>
        </w:rPr>
        <w:t>。</w:t>
      </w:r>
    </w:p>
    <w:p w:rsidR="00EA2B1B" w:rsidRPr="00457D34" w:rsidRDefault="00EA2B1B" w:rsidP="00EA2B1B">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1.4.2允许调整合同价格的工程量偏差范围：</w:t>
      </w:r>
      <w:r>
        <w:rPr>
          <w:rFonts w:ascii="仿宋_GB2312" w:eastAsia="仿宋_GB2312" w:hint="eastAsia"/>
          <w:sz w:val="24"/>
          <w:u w:val="single"/>
        </w:rPr>
        <w:t>工程量清单偏差调整按分部分项单项工程量变更超过15%，并且该项分部分项工程费超过总分部分项工程费的1%的</w:t>
      </w:r>
      <w:r>
        <w:rPr>
          <w:rFonts w:ascii="仿宋_GB2312" w:eastAsia="仿宋_GB2312" w:hint="eastAsia"/>
          <w:sz w:val="24"/>
        </w:rPr>
        <w:t>。</w:t>
      </w:r>
    </w:p>
    <w:p w:rsidR="00EA2B1B" w:rsidRPr="00DB28FE" w:rsidRDefault="00EA2B1B" w:rsidP="00EA2B1B">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lastRenderedPageBreak/>
        <w:t>二</w:t>
      </w:r>
      <w:r w:rsidRPr="00DB28FE">
        <w:rPr>
          <w:rFonts w:ascii="仿宋_GB2312" w:eastAsia="仿宋_GB2312" w:hint="eastAsia"/>
          <w:b/>
          <w:bCs/>
          <w:color w:val="000000"/>
          <w:sz w:val="24"/>
        </w:rPr>
        <w:t>、</w:t>
      </w:r>
      <w:r>
        <w:rPr>
          <w:rFonts w:ascii="仿宋_GB2312" w:eastAsia="仿宋_GB2312" w:hint="eastAsia"/>
          <w:b/>
          <w:bCs/>
          <w:color w:val="000000"/>
          <w:sz w:val="24"/>
        </w:rPr>
        <w:t>合同当事人及其他相关方</w:t>
      </w:r>
      <w:r w:rsidRPr="00DB28FE">
        <w:rPr>
          <w:rFonts w:ascii="仿宋_GB2312" w:eastAsia="仿宋_GB2312" w:hint="eastAsia"/>
          <w:b/>
          <w:bCs/>
          <w:color w:val="000000"/>
          <w:sz w:val="24"/>
        </w:rPr>
        <w:t>一般权利和义务</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2.1发包人</w:t>
      </w:r>
    </w:p>
    <w:p w:rsidR="00EA2B1B" w:rsidRPr="0092015C" w:rsidRDefault="00EA2B1B" w:rsidP="00EA2B1B">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2.1.1发包人代表</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（1）发包人代表姓名：</w:t>
      </w:r>
      <w:r w:rsidRPr="0092015C">
        <w:rPr>
          <w:rFonts w:ascii="仿宋_GB2312" w:eastAsia="仿宋_GB2312" w:hint="eastAsia"/>
          <w:sz w:val="24"/>
          <w:u w:val="single"/>
        </w:rPr>
        <w:t xml:space="preserve">     </w:t>
      </w:r>
      <w:r w:rsidRPr="0092015C">
        <w:rPr>
          <w:rFonts w:ascii="仿宋_GB2312" w:eastAsia="仿宋_GB2312" w:hint="eastAsia"/>
          <w:sz w:val="24"/>
        </w:rPr>
        <w:t>，联系电话：</w:t>
      </w:r>
      <w:r w:rsidRPr="0092015C">
        <w:rPr>
          <w:rFonts w:ascii="仿宋_GB2312" w:eastAsia="仿宋_GB2312" w:hint="eastAsia"/>
          <w:sz w:val="24"/>
          <w:u w:val="single"/>
        </w:rPr>
        <w:t xml:space="preserve">       </w:t>
      </w:r>
      <w:r w:rsidRPr="0092015C">
        <w:rPr>
          <w:rFonts w:ascii="仿宋_GB2312" w:eastAsia="仿宋_GB2312" w:hint="eastAsia"/>
          <w:sz w:val="24"/>
        </w:rPr>
        <w:t>。</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（2）发包人对发包人代表的授权如下：</w:t>
      </w:r>
      <w:r w:rsidRPr="0092015C">
        <w:rPr>
          <w:rFonts w:ascii="仿宋_GB2312" w:eastAsia="仿宋_GB2312" w:hint="eastAsia"/>
          <w:sz w:val="24"/>
          <w:u w:val="single"/>
        </w:rPr>
        <w:t>工程量变更签证、工期顺延签证、向承包人支付的各种款项、分包单位的确认等发包人行使的权利和义务。本合同实施过程中，所有应由承包人负责又需发包人派驻代表/</w:t>
      </w:r>
      <w:proofErr w:type="gramStart"/>
      <w:r w:rsidRPr="0092015C">
        <w:rPr>
          <w:rFonts w:ascii="仿宋_GB2312" w:eastAsia="仿宋_GB2312" w:hint="eastAsia"/>
          <w:sz w:val="24"/>
          <w:u w:val="single"/>
        </w:rPr>
        <w:t>监理审批</w:t>
      </w:r>
      <w:proofErr w:type="gramEnd"/>
      <w:r w:rsidRPr="0092015C">
        <w:rPr>
          <w:rFonts w:ascii="仿宋_GB2312" w:eastAsia="仿宋_GB2312" w:hint="eastAsia"/>
          <w:sz w:val="24"/>
          <w:u w:val="single"/>
        </w:rPr>
        <w:t>或确认的事项均不能免除或减轻承包人应负的合同责任</w:t>
      </w:r>
      <w:r w:rsidRPr="0092015C">
        <w:rPr>
          <w:rFonts w:ascii="仿宋_GB2312" w:eastAsia="仿宋_GB2312" w:hint="eastAsia"/>
          <w:sz w:val="24"/>
        </w:rPr>
        <w:t>。</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u w:val="single"/>
        </w:rPr>
        <w:t>（3）除发包人代表外，发包人派驻工地的其他人员无权向承包人发出任何指令</w:t>
      </w:r>
      <w:r w:rsidRPr="0092015C">
        <w:rPr>
          <w:rFonts w:ascii="仿宋_GB2312" w:eastAsia="仿宋_GB2312" w:hint="eastAsia"/>
          <w:sz w:val="24"/>
        </w:rPr>
        <w:t>。</w:t>
      </w:r>
    </w:p>
    <w:p w:rsidR="00EA2B1B" w:rsidRPr="00542B19" w:rsidRDefault="00EA2B1B" w:rsidP="00EA2B1B">
      <w:pPr>
        <w:adjustRightInd w:val="0"/>
        <w:snapToGrid w:val="0"/>
        <w:spacing w:line="400" w:lineRule="exact"/>
        <w:ind w:firstLineChars="200" w:firstLine="480"/>
        <w:rPr>
          <w:rFonts w:ascii="仿宋_GB2312" w:eastAsia="仿宋_GB2312"/>
          <w:bCs/>
          <w:color w:val="000000"/>
          <w:sz w:val="24"/>
        </w:rPr>
      </w:pPr>
      <w:r w:rsidRPr="0092015C">
        <w:rPr>
          <w:rFonts w:ascii="仿宋_GB2312" w:eastAsia="仿宋_GB2312" w:hint="eastAsia"/>
          <w:sz w:val="24"/>
          <w:u w:val="single"/>
        </w:rPr>
        <w:t>（4）发包人代表的指令、通知由其本人签字后，以书面形式发出。确有必要时，发包人代表可以发出口头指令，并在72小时内给予书面确认，承包人对发包人代表的</w:t>
      </w:r>
      <w:r w:rsidRPr="004A2CEA">
        <w:rPr>
          <w:rFonts w:ascii="仿宋_GB2312" w:eastAsia="仿宋_GB2312" w:hint="eastAsia"/>
          <w:color w:val="000000"/>
          <w:sz w:val="24"/>
          <w:u w:val="single"/>
        </w:rPr>
        <w:t>指令应予执行。</w:t>
      </w:r>
      <w:r>
        <w:rPr>
          <w:rFonts w:ascii="仿宋_GB2312" w:eastAsia="仿宋_GB2312" w:hint="eastAsia"/>
          <w:color w:val="000000"/>
          <w:sz w:val="24"/>
          <w:u w:val="single"/>
        </w:rPr>
        <w:t>发包人代表</w:t>
      </w:r>
      <w:r w:rsidRPr="004A2CEA">
        <w:rPr>
          <w:rFonts w:ascii="仿宋_GB2312" w:eastAsia="仿宋_GB2312" w:hint="eastAsia"/>
          <w:color w:val="000000"/>
          <w:sz w:val="24"/>
          <w:u w:val="single"/>
        </w:rPr>
        <w:t>不能及时给予书面确认的，承包人应于</w:t>
      </w:r>
      <w:r>
        <w:rPr>
          <w:rFonts w:ascii="仿宋_GB2312" w:eastAsia="仿宋_GB2312" w:hint="eastAsia"/>
          <w:color w:val="000000"/>
          <w:sz w:val="24"/>
          <w:u w:val="single"/>
        </w:rPr>
        <w:t>发包人代表</w:t>
      </w:r>
      <w:r w:rsidRPr="004A2CEA">
        <w:rPr>
          <w:rFonts w:ascii="仿宋_GB2312" w:eastAsia="仿宋_GB2312" w:hint="eastAsia"/>
          <w:color w:val="000000"/>
          <w:sz w:val="24"/>
          <w:u w:val="single"/>
        </w:rPr>
        <w:t>发出口头指令后7日内提出书面确认要求。</w:t>
      </w:r>
      <w:r>
        <w:rPr>
          <w:rFonts w:ascii="仿宋_GB2312" w:eastAsia="仿宋_GB2312" w:hint="eastAsia"/>
          <w:color w:val="000000"/>
          <w:sz w:val="24"/>
          <w:u w:val="single"/>
        </w:rPr>
        <w:t>发包人代表</w:t>
      </w:r>
      <w:r w:rsidRPr="004A2CEA">
        <w:rPr>
          <w:rFonts w:ascii="仿宋_GB2312" w:eastAsia="仿宋_GB2312" w:hint="eastAsia"/>
          <w:color w:val="000000"/>
          <w:sz w:val="24"/>
          <w:u w:val="single"/>
        </w:rPr>
        <w:t>在承包人提出确认要求后48小时内不予答复的，视为口头指令已被确认</w:t>
      </w:r>
      <w:r w:rsidRPr="004A2CEA">
        <w:rPr>
          <w:rFonts w:ascii="仿宋_GB2312" w:eastAsia="仿宋_GB2312" w:hint="eastAsia"/>
          <w:color w:val="000000"/>
          <w:sz w:val="24"/>
        </w:rPr>
        <w:t>。</w:t>
      </w:r>
    </w:p>
    <w:p w:rsidR="00EA2B1B" w:rsidRPr="00D64548" w:rsidRDefault="00EA2B1B" w:rsidP="00EA2B1B">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2.1.2发包人的一般义务</w:t>
      </w:r>
    </w:p>
    <w:p w:rsidR="00EA2B1B" w:rsidRPr="00605D0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（1）发包人移交施工现场的期限要求：</w:t>
      </w:r>
      <w:r w:rsidRPr="004655F8">
        <w:rPr>
          <w:rFonts w:ascii="仿宋_GB2312" w:eastAsia="仿宋_GB2312" w:hint="eastAsia"/>
          <w:color w:val="000000"/>
          <w:sz w:val="24"/>
          <w:u w:val="single"/>
        </w:rPr>
        <w:t>发包人在开工前保证施工现场具备开工条件</w:t>
      </w:r>
      <w:r>
        <w:rPr>
          <w:rFonts w:ascii="仿宋_GB2312" w:eastAsia="仿宋_GB2312" w:hint="eastAsia"/>
          <w:color w:val="000000"/>
          <w:sz w:val="24"/>
          <w:u w:val="single"/>
        </w:rPr>
        <w:t>，若有不全事项，承包人自行完善，费用已包含在报价中</w:t>
      </w:r>
      <w:r w:rsidRPr="00605D0B">
        <w:rPr>
          <w:rFonts w:ascii="仿宋_GB2312" w:eastAsia="仿宋_GB2312" w:hint="eastAsia"/>
          <w:color w:val="000000"/>
          <w:sz w:val="24"/>
        </w:rPr>
        <w:t>。</w:t>
      </w:r>
    </w:p>
    <w:p w:rsidR="00EA2B1B" w:rsidRPr="008A081E"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w:t>
      </w:r>
      <w:r w:rsidRPr="00605D0B">
        <w:rPr>
          <w:rFonts w:ascii="仿宋_GB2312" w:eastAsia="仿宋_GB2312" w:hint="eastAsia"/>
          <w:color w:val="000000"/>
          <w:sz w:val="24"/>
        </w:rPr>
        <w:t>将施工所需的水、电线路接至施工场地的时间、地点和供应要求</w:t>
      </w:r>
      <w:r w:rsidRPr="008A081E">
        <w:rPr>
          <w:rFonts w:ascii="仿宋_GB2312" w:eastAsia="仿宋_GB2312" w:hint="eastAsia"/>
          <w:color w:val="000000"/>
          <w:sz w:val="24"/>
        </w:rPr>
        <w:t>：</w:t>
      </w:r>
    </w:p>
    <w:p w:rsidR="00EA2B1B" w:rsidRPr="004655F8" w:rsidRDefault="00EA2B1B" w:rsidP="00EA2B1B">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①</w:t>
      </w:r>
      <w:r w:rsidRPr="004655F8">
        <w:rPr>
          <w:rFonts w:ascii="仿宋_GB2312" w:eastAsia="仿宋_GB2312" w:hint="eastAsia"/>
          <w:color w:val="000000"/>
          <w:sz w:val="24"/>
          <w:u w:val="single"/>
        </w:rPr>
        <w:t>开工前，发包人将水、电由接至施工现场并提供临时水、电接口；承包人在发包人指定位置安装水、电表，并接出符合安全要求的供电电缆、供水管线</w:t>
      </w:r>
      <w:proofErr w:type="gramStart"/>
      <w:r w:rsidRPr="004655F8">
        <w:rPr>
          <w:rFonts w:ascii="仿宋_GB2312" w:eastAsia="仿宋_GB2312" w:hint="eastAsia"/>
          <w:color w:val="000000"/>
          <w:sz w:val="24"/>
          <w:u w:val="single"/>
        </w:rPr>
        <w:t>至施工</w:t>
      </w:r>
      <w:proofErr w:type="gramEnd"/>
      <w:r w:rsidRPr="004655F8">
        <w:rPr>
          <w:rFonts w:ascii="仿宋_GB2312" w:eastAsia="仿宋_GB2312" w:hint="eastAsia"/>
          <w:color w:val="000000"/>
          <w:sz w:val="24"/>
          <w:u w:val="single"/>
        </w:rPr>
        <w:t>区域。</w:t>
      </w:r>
      <w:r>
        <w:rPr>
          <w:rFonts w:ascii="仿宋_GB2312" w:eastAsia="仿宋_GB2312" w:hint="eastAsia"/>
          <w:color w:val="000000"/>
          <w:sz w:val="24"/>
          <w:u w:val="single"/>
        </w:rPr>
        <w:t>工程</w:t>
      </w:r>
      <w:r w:rsidRPr="004655F8">
        <w:rPr>
          <w:rFonts w:ascii="仿宋_GB2312" w:eastAsia="仿宋_GB2312" w:hint="eastAsia"/>
          <w:color w:val="000000"/>
          <w:sz w:val="24"/>
          <w:u w:val="single"/>
        </w:rPr>
        <w:t>所需水、电全部费用均由承包人承担，配电箱、电表、水表由承包人自备</w:t>
      </w:r>
      <w:r w:rsidRPr="003B614C">
        <w:rPr>
          <w:rFonts w:ascii="仿宋_GB2312" w:eastAsia="仿宋_GB2312" w:hint="eastAsia"/>
          <w:color w:val="000000"/>
          <w:sz w:val="24"/>
        </w:rPr>
        <w:t>。</w:t>
      </w:r>
    </w:p>
    <w:p w:rsidR="00EA2B1B" w:rsidRPr="004655F8" w:rsidRDefault="00EA2B1B" w:rsidP="00EA2B1B">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②</w:t>
      </w:r>
      <w:r w:rsidRPr="004655F8">
        <w:rPr>
          <w:rFonts w:ascii="仿宋_GB2312" w:eastAsia="仿宋_GB2312" w:hint="eastAsia"/>
          <w:color w:val="000000"/>
          <w:sz w:val="24"/>
          <w:u w:val="single"/>
        </w:rPr>
        <w:t>承包人负责水电管理，确保现场接电、接水以及相关安全事宜</w:t>
      </w:r>
      <w:r w:rsidRPr="003B614C">
        <w:rPr>
          <w:rFonts w:ascii="仿宋_GB2312" w:eastAsia="仿宋_GB2312" w:hint="eastAsia"/>
          <w:color w:val="000000"/>
          <w:sz w:val="24"/>
        </w:rPr>
        <w:t>。</w:t>
      </w:r>
    </w:p>
    <w:p w:rsidR="00EA2B1B" w:rsidRPr="004655F8" w:rsidRDefault="00EA2B1B" w:rsidP="00EA2B1B">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③</w:t>
      </w:r>
      <w:r w:rsidRPr="004655F8">
        <w:rPr>
          <w:rFonts w:ascii="仿宋_GB2312" w:eastAsia="仿宋_GB2312" w:hint="eastAsia"/>
          <w:color w:val="000000"/>
          <w:sz w:val="24"/>
          <w:u w:val="single"/>
        </w:rPr>
        <w:t>水电费结算方式：承包人单独接水、电表的，按实际抄表总数计算水电费，工程竣工验收合格后一周内，由承包人到相关部门结清；施工现场不能单独接水、电表的，由审计部门审计时按照定额内水电费计算扣回</w:t>
      </w:r>
      <w:r w:rsidRPr="003B614C">
        <w:rPr>
          <w:rFonts w:ascii="仿宋_GB2312" w:eastAsia="仿宋_GB2312" w:hint="eastAsia"/>
          <w:color w:val="000000"/>
          <w:sz w:val="24"/>
        </w:rPr>
        <w:t>。</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（3）施工场地与公共道路通道开通时间和要求：</w:t>
      </w:r>
      <w:r w:rsidRPr="004655F8">
        <w:rPr>
          <w:rFonts w:ascii="仿宋_GB2312" w:eastAsia="仿宋_GB2312" w:hint="eastAsia"/>
          <w:color w:val="000000"/>
          <w:sz w:val="24"/>
          <w:u w:val="single"/>
        </w:rPr>
        <w:t>按现有道路使用</w:t>
      </w:r>
      <w:r>
        <w:rPr>
          <w:rFonts w:ascii="仿宋_GB2312" w:eastAsia="仿宋_GB2312" w:hint="eastAsia"/>
          <w:color w:val="000000"/>
          <w:sz w:val="24"/>
        </w:rPr>
        <w:t>。</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（4）图纸会审和设计交底时间：</w:t>
      </w:r>
      <w:r w:rsidRPr="004655F8">
        <w:rPr>
          <w:rFonts w:ascii="仿宋_GB2312" w:eastAsia="仿宋_GB2312" w:hint="eastAsia"/>
          <w:color w:val="000000"/>
          <w:sz w:val="24"/>
          <w:u w:val="single"/>
        </w:rPr>
        <w:t>开工前由发包人负责</w:t>
      </w:r>
      <w:r>
        <w:rPr>
          <w:rFonts w:ascii="仿宋_GB2312" w:eastAsia="仿宋_GB2312" w:hint="eastAsia"/>
          <w:color w:val="000000"/>
          <w:sz w:val="24"/>
        </w:rPr>
        <w:t>。</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sidRPr="00203A06">
        <w:rPr>
          <w:rFonts w:ascii="仿宋_GB2312" w:eastAsia="仿宋_GB2312" w:hint="eastAsia"/>
          <w:color w:val="000000"/>
          <w:sz w:val="24"/>
        </w:rPr>
        <w:t>工程地质和地下管线资料的提供时间：</w:t>
      </w:r>
      <w:r w:rsidRPr="00203A06">
        <w:rPr>
          <w:rFonts w:ascii="仿宋_GB2312" w:eastAsia="仿宋_GB2312" w:hint="eastAsia"/>
          <w:color w:val="000000"/>
          <w:sz w:val="24"/>
          <w:u w:val="single"/>
        </w:rPr>
        <w:t>工程地质勘查报告</w:t>
      </w:r>
      <w:r>
        <w:rPr>
          <w:rFonts w:ascii="仿宋_GB2312" w:eastAsia="仿宋_GB2312" w:hint="eastAsia"/>
          <w:color w:val="000000"/>
          <w:sz w:val="24"/>
          <w:u w:val="single"/>
        </w:rPr>
        <w:t>由</w:t>
      </w:r>
      <w:r w:rsidRPr="00203A06">
        <w:rPr>
          <w:rFonts w:ascii="仿宋_GB2312" w:eastAsia="仿宋_GB2312" w:hint="eastAsia"/>
          <w:color w:val="000000"/>
          <w:sz w:val="24"/>
          <w:u w:val="single"/>
        </w:rPr>
        <w:t>发包人以书面形式提供给承包人，</w:t>
      </w:r>
      <w:proofErr w:type="gramStart"/>
      <w:r w:rsidRPr="00203A06">
        <w:rPr>
          <w:rFonts w:ascii="仿宋_GB2312" w:eastAsia="仿宋_GB2312" w:hint="eastAsia"/>
          <w:color w:val="000000"/>
          <w:sz w:val="24"/>
          <w:u w:val="single"/>
        </w:rPr>
        <w:t>若施工</w:t>
      </w:r>
      <w:proofErr w:type="gramEnd"/>
      <w:r w:rsidRPr="00203A06">
        <w:rPr>
          <w:rFonts w:ascii="仿宋_GB2312" w:eastAsia="仿宋_GB2312" w:hint="eastAsia"/>
          <w:color w:val="000000"/>
          <w:sz w:val="24"/>
          <w:u w:val="single"/>
        </w:rPr>
        <w:t>时发现有地下管线或者地质情况与工程地质勘查报告所描述不相符合时</w:t>
      </w:r>
      <w:r>
        <w:rPr>
          <w:rFonts w:ascii="仿宋_GB2312" w:eastAsia="仿宋_GB2312" w:hint="eastAsia"/>
          <w:color w:val="000000"/>
          <w:sz w:val="24"/>
          <w:u w:val="single"/>
        </w:rPr>
        <w:t>，承包人</w:t>
      </w:r>
      <w:r w:rsidRPr="00203A06">
        <w:rPr>
          <w:rFonts w:ascii="仿宋_GB2312" w:eastAsia="仿宋_GB2312" w:hint="eastAsia"/>
          <w:color w:val="000000"/>
          <w:sz w:val="24"/>
          <w:u w:val="single"/>
        </w:rPr>
        <w:t>应及时向监理工程师和发包人汇报；地下开挖时若遇岩石层、</w:t>
      </w:r>
      <w:proofErr w:type="gramStart"/>
      <w:r w:rsidRPr="00203A06">
        <w:rPr>
          <w:rFonts w:ascii="仿宋_GB2312" w:eastAsia="仿宋_GB2312" w:hint="eastAsia"/>
          <w:color w:val="000000"/>
          <w:sz w:val="24"/>
          <w:u w:val="single"/>
        </w:rPr>
        <w:t>老基础</w:t>
      </w:r>
      <w:proofErr w:type="gramEnd"/>
      <w:r w:rsidRPr="00203A06">
        <w:rPr>
          <w:rFonts w:ascii="仿宋_GB2312" w:eastAsia="仿宋_GB2312" w:hint="eastAsia"/>
          <w:color w:val="000000"/>
          <w:sz w:val="24"/>
          <w:u w:val="single"/>
        </w:rPr>
        <w:t>或软弱地基，经监理工程师及发包人确认后，发包人委托承包人实时处理，现场办理原始记录，费用按现场签证结算</w:t>
      </w:r>
      <w:r w:rsidRPr="004714BC">
        <w:rPr>
          <w:rFonts w:ascii="仿宋_GB2312" w:eastAsia="仿宋_GB2312" w:hint="eastAsia"/>
          <w:color w:val="000000"/>
          <w:sz w:val="24"/>
          <w:u w:val="single"/>
        </w:rPr>
        <w:t>，全过程造价控制人员确认</w:t>
      </w:r>
      <w:r w:rsidRPr="00203A06">
        <w:rPr>
          <w:rFonts w:ascii="仿宋_GB2312" w:eastAsia="仿宋_GB2312" w:hint="eastAsia"/>
          <w:color w:val="000000"/>
          <w:sz w:val="24"/>
        </w:rPr>
        <w:t>。</w:t>
      </w:r>
    </w:p>
    <w:p w:rsidR="00EA2B1B" w:rsidRPr="00203A06"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w:t>
      </w:r>
      <w:r w:rsidRPr="00203A06">
        <w:rPr>
          <w:rFonts w:ascii="仿宋_GB2312" w:eastAsia="仿宋_GB2312" w:hint="eastAsia"/>
          <w:color w:val="000000"/>
          <w:sz w:val="24"/>
        </w:rPr>
        <w:t>水准点与</w:t>
      </w:r>
      <w:proofErr w:type="gramStart"/>
      <w:r w:rsidRPr="00203A06">
        <w:rPr>
          <w:rFonts w:ascii="仿宋_GB2312" w:eastAsia="仿宋_GB2312" w:hint="eastAsia"/>
          <w:color w:val="000000"/>
          <w:sz w:val="24"/>
        </w:rPr>
        <w:t>座标</w:t>
      </w:r>
      <w:proofErr w:type="gramEnd"/>
      <w:r w:rsidRPr="00203A06">
        <w:rPr>
          <w:rFonts w:ascii="仿宋_GB2312" w:eastAsia="仿宋_GB2312" w:hint="eastAsia"/>
          <w:color w:val="000000"/>
          <w:sz w:val="24"/>
        </w:rPr>
        <w:t>控制点交验要求：</w:t>
      </w:r>
      <w:r>
        <w:rPr>
          <w:rFonts w:ascii="仿宋_GB2312" w:eastAsia="仿宋_GB2312" w:hint="eastAsia"/>
          <w:color w:val="000000"/>
          <w:sz w:val="24"/>
          <w:u w:val="single"/>
        </w:rPr>
        <w:t>开工前由监理单位组织承包人对本工程水准点与坐标控制点进行测量、验收，以书面形式将测绘成果表移交承包人；移交后的水准点与坐标控制点由承包人负责保护</w:t>
      </w:r>
      <w:r w:rsidRPr="00203A06">
        <w:rPr>
          <w:rFonts w:ascii="仿宋_GB2312" w:eastAsia="仿宋_GB2312" w:hint="eastAsia"/>
          <w:color w:val="000000"/>
          <w:sz w:val="24"/>
        </w:rPr>
        <w:t>。</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（7）协调处理施工场地周围地下管线和邻近建筑物、构筑物（含文物保护建筑）、古树名木的保护工作：</w:t>
      </w:r>
      <w:r w:rsidRPr="004655F8">
        <w:rPr>
          <w:rFonts w:ascii="仿宋_GB2312" w:eastAsia="仿宋_GB2312" w:hint="eastAsia"/>
          <w:color w:val="000000"/>
          <w:sz w:val="24"/>
          <w:u w:val="single"/>
        </w:rPr>
        <w:t>发包人与相关部门协调处理，承包人积极配合</w:t>
      </w:r>
      <w:r>
        <w:rPr>
          <w:rFonts w:ascii="仿宋_GB2312" w:eastAsia="仿宋_GB2312" w:hint="eastAsia"/>
          <w:color w:val="000000"/>
          <w:sz w:val="24"/>
        </w:rPr>
        <w:t>。</w:t>
      </w:r>
    </w:p>
    <w:p w:rsidR="00EA2B1B" w:rsidRPr="0092015C" w:rsidRDefault="00EA2B1B" w:rsidP="00EA2B1B">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2.2承包人</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2.2.1项目经理</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（1）项目经理姓名：</w:t>
      </w:r>
      <w:r w:rsidRPr="0092015C">
        <w:rPr>
          <w:rFonts w:ascii="仿宋_GB2312" w:eastAsia="仿宋_GB2312" w:hint="eastAsia"/>
          <w:sz w:val="24"/>
          <w:u w:val="single"/>
        </w:rPr>
        <w:t xml:space="preserve">      </w:t>
      </w:r>
      <w:r w:rsidRPr="0092015C">
        <w:rPr>
          <w:rFonts w:ascii="仿宋_GB2312" w:eastAsia="仿宋_GB2312" w:hint="eastAsia"/>
          <w:sz w:val="24"/>
        </w:rPr>
        <w:t>，联系电话：</w:t>
      </w:r>
      <w:r w:rsidRPr="0092015C">
        <w:rPr>
          <w:rFonts w:ascii="仿宋_GB2312" w:eastAsia="仿宋_GB2312" w:hint="eastAsia"/>
          <w:sz w:val="24"/>
          <w:u w:val="single"/>
        </w:rPr>
        <w:t xml:space="preserve">         </w:t>
      </w:r>
      <w:r w:rsidRPr="0092015C">
        <w:rPr>
          <w:rFonts w:ascii="仿宋_GB2312" w:eastAsia="仿宋_GB2312" w:hint="eastAsia"/>
          <w:sz w:val="24"/>
        </w:rPr>
        <w:t>。</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（2）承包人对项目经理的授权范围如下：</w:t>
      </w:r>
      <w:r w:rsidRPr="0092015C">
        <w:rPr>
          <w:rFonts w:ascii="仿宋_GB2312" w:eastAsia="仿宋_GB2312" w:hint="eastAsia"/>
          <w:sz w:val="24"/>
          <w:u w:val="single"/>
        </w:rPr>
        <w:t>作为承包人在项目的授权代表，全面履行工程项目的承包管理职责，为工程参与各方做好协调和服务，在资金、质量、安全、环境保护、文明施工等合约目标范围向发包人直接负责</w:t>
      </w:r>
      <w:r w:rsidRPr="0092015C">
        <w:rPr>
          <w:rFonts w:ascii="仿宋_GB2312" w:eastAsia="仿宋_GB2312" w:hint="eastAsia"/>
          <w:sz w:val="24"/>
        </w:rPr>
        <w:t>。</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（3）关于项目经理每月在施工现场的时间要求：</w:t>
      </w:r>
      <w:r w:rsidRPr="0092015C">
        <w:rPr>
          <w:rFonts w:ascii="仿宋_GB2312" w:eastAsia="仿宋_GB2312" w:hint="eastAsia"/>
          <w:sz w:val="24"/>
          <w:u w:val="single"/>
        </w:rPr>
        <w:t>项目经理本人每天至少8小时，每周不少于5天在本工程现场工作，且必须参加工地例会，离开工地需经发包人及总监理工程师同意后方可离开</w:t>
      </w:r>
      <w:r w:rsidRPr="0092015C">
        <w:rPr>
          <w:rFonts w:ascii="仿宋_GB2312" w:eastAsia="仿宋_GB2312" w:hint="eastAsia"/>
          <w:sz w:val="24"/>
        </w:rPr>
        <w:t>。</w:t>
      </w:r>
    </w:p>
    <w:p w:rsidR="00EA2B1B" w:rsidRPr="00C26848" w:rsidRDefault="00EA2B1B" w:rsidP="00EA2B1B">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（4）项目经理未经批准，擅自离开施工现场的违约责任：</w:t>
      </w:r>
      <w:r w:rsidRPr="00C26848">
        <w:rPr>
          <w:rFonts w:ascii="仿宋_GB2312" w:eastAsia="仿宋_GB2312" w:hint="eastAsia"/>
          <w:sz w:val="24"/>
          <w:u w:val="single"/>
        </w:rPr>
        <w:t>项目经理（及项目部主要管理人员）若无正当理由且未经发包人及总监理工程师同意不在工地的，发包人有权按每天1000元/人向承包人处罚违约金；若承包人项目经理无故连续5天或三个月累计10天不在工地，且又无发包人可以接受的理由，则发包人有权解除与承包人的所有建设工程合同，并要求承包人赔偿一切损失。发包人可从应向承包人支付任何金额中扣除此项赔偿费或以其它方式回收此款，承包人不得提出异议（判定承包人项目主要管理人员不在现场的条件以建立日志为准）</w:t>
      </w:r>
      <w:r w:rsidRPr="00C26848">
        <w:rPr>
          <w:rFonts w:ascii="仿宋_GB2312" w:eastAsia="仿宋_GB2312" w:hint="eastAsia"/>
          <w:sz w:val="24"/>
        </w:rPr>
        <w:t>。</w:t>
      </w:r>
    </w:p>
    <w:p w:rsidR="00EA2B1B" w:rsidRPr="003E73F5"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sidRPr="003B614C">
        <w:rPr>
          <w:rFonts w:ascii="仿宋_GB2312" w:eastAsia="仿宋_GB2312" w:hint="eastAsia"/>
          <w:color w:val="000000"/>
          <w:sz w:val="24"/>
          <w:u w:val="single"/>
        </w:rPr>
        <w:t>承包人若因工程质量、安全管理、进度管理、文明管理等原因而导致项目经理被责令更换的，由承包人按合同总价款的0.1‰/</w:t>
      </w:r>
      <w:proofErr w:type="gramStart"/>
      <w:r w:rsidRPr="003B614C">
        <w:rPr>
          <w:rFonts w:ascii="仿宋_GB2312" w:eastAsia="仿宋_GB2312" w:hint="eastAsia"/>
          <w:color w:val="000000"/>
          <w:sz w:val="24"/>
          <w:u w:val="single"/>
        </w:rPr>
        <w:t>人次向</w:t>
      </w:r>
      <w:proofErr w:type="gramEnd"/>
      <w:r w:rsidRPr="003B614C">
        <w:rPr>
          <w:rFonts w:ascii="仿宋_GB2312" w:eastAsia="仿宋_GB2312" w:hint="eastAsia"/>
          <w:color w:val="000000"/>
          <w:sz w:val="24"/>
          <w:u w:val="single"/>
        </w:rPr>
        <w:t>发包人支付违约金</w:t>
      </w:r>
      <w:r>
        <w:rPr>
          <w:rFonts w:ascii="仿宋_GB2312" w:eastAsia="仿宋_GB2312" w:hint="eastAsia"/>
          <w:color w:val="000000"/>
          <w:sz w:val="24"/>
        </w:rPr>
        <w:t>。</w:t>
      </w:r>
    </w:p>
    <w:p w:rsidR="00EA2B1B" w:rsidRPr="00E84DE2"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2.2.2承包人的一般义务</w:t>
      </w:r>
    </w:p>
    <w:p w:rsidR="00EA2B1B" w:rsidRPr="00C26848" w:rsidRDefault="00EA2B1B" w:rsidP="00EA2B1B">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（1）承担施工安全保卫工作及非夜间施工照明的责任和要求：</w:t>
      </w:r>
      <w:r w:rsidRPr="00C26848">
        <w:rPr>
          <w:rFonts w:ascii="仿宋_GB2312" w:eastAsia="仿宋_GB2312" w:hint="eastAsia"/>
          <w:bCs/>
          <w:sz w:val="24"/>
          <w:u w:val="single"/>
        </w:rPr>
        <w:t>承包人</w:t>
      </w:r>
      <w:r>
        <w:rPr>
          <w:rFonts w:ascii="仿宋_GB2312" w:eastAsia="仿宋_GB2312" w:hint="eastAsia"/>
          <w:bCs/>
          <w:sz w:val="24"/>
          <w:u w:val="single"/>
        </w:rPr>
        <w:t>应根据工程需要，</w:t>
      </w:r>
      <w:r w:rsidRPr="00C26848">
        <w:rPr>
          <w:rFonts w:ascii="仿宋_GB2312" w:eastAsia="仿宋_GB2312" w:hint="eastAsia"/>
          <w:bCs/>
          <w:sz w:val="24"/>
          <w:u w:val="single"/>
        </w:rPr>
        <w:t>在进场后或施工合同签署后15日内编写针对本工程的实施性施工组织设计，综合考虑本工程所涉及的</w:t>
      </w:r>
      <w:bookmarkStart w:id="4" w:name="_GoBack"/>
      <w:bookmarkEnd w:id="4"/>
      <w:r w:rsidRPr="00C26848">
        <w:rPr>
          <w:rFonts w:ascii="仿宋_GB2312" w:eastAsia="仿宋_GB2312" w:hint="eastAsia"/>
          <w:bCs/>
          <w:sz w:val="24"/>
          <w:u w:val="single"/>
        </w:rPr>
        <w:t>一切安全因素编写出施工安全预案，包括但不限于脚手架搭设、临时用电、安全挡护、职工安全教育和管理、机电设备使用管理办法、突发情况应急方案、明确提出施工现场规范围挡、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责施工现场的安全保卫工作及施工照明，负责施工人员的治安教育、安全教育和安全管理工作。若由此发生事故及引发的法律责任，均由承包人负责</w:t>
      </w:r>
      <w:r w:rsidRPr="00C26848">
        <w:rPr>
          <w:rFonts w:ascii="仿宋_GB2312" w:eastAsia="仿宋_GB2312" w:hint="eastAsia"/>
          <w:bCs/>
          <w:sz w:val="24"/>
        </w:rPr>
        <w:t>。</w:t>
      </w:r>
    </w:p>
    <w:p w:rsidR="00EA2B1B" w:rsidRPr="00C26848" w:rsidRDefault="00EA2B1B" w:rsidP="00EA2B1B">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（2）需承包人办理的有关施工场地交通、环卫和施工噪音管理等手续：</w:t>
      </w:r>
      <w:r w:rsidRPr="00C26848">
        <w:rPr>
          <w:rFonts w:ascii="仿宋_GB2312" w:eastAsia="仿宋_GB2312" w:hint="eastAsia"/>
          <w:bCs/>
          <w:sz w:val="24"/>
          <w:u w:val="single"/>
        </w:rPr>
        <w:t>承包人必须遵守政府有关主管部门对施工场地交通、渣土弃置、施工噪音、污水排放以及环境保护和安全生产等管理规定，按规定办理有关手续、承担有关费用，该费用已包含在报价内，承包人不得以此为由拖延工期。所有的废水、污水排放由承包人统一规划并</w:t>
      </w:r>
      <w:r w:rsidRPr="00C26848">
        <w:rPr>
          <w:rFonts w:ascii="仿宋_GB2312" w:eastAsia="仿宋_GB2312" w:hint="eastAsia"/>
          <w:bCs/>
          <w:sz w:val="24"/>
          <w:u w:val="single"/>
        </w:rPr>
        <w:lastRenderedPageBreak/>
        <w:t>实施（进行沉淀处理），不得污染环境，由此引起的一切后果由承包人自行解决</w:t>
      </w:r>
      <w:r w:rsidRPr="00C26848">
        <w:rPr>
          <w:rFonts w:ascii="仿宋_GB2312" w:eastAsia="仿宋_GB2312" w:hint="eastAsia"/>
          <w:bCs/>
          <w:sz w:val="24"/>
        </w:rPr>
        <w:t>。</w:t>
      </w:r>
    </w:p>
    <w:p w:rsidR="00EA2B1B" w:rsidRPr="005E3943" w:rsidRDefault="00EA2B1B" w:rsidP="00EA2B1B">
      <w:pPr>
        <w:adjustRightInd w:val="0"/>
        <w:snapToGrid w:val="0"/>
        <w:spacing w:line="400" w:lineRule="exact"/>
        <w:ind w:firstLineChars="200" w:firstLine="480"/>
        <w:rPr>
          <w:rFonts w:ascii="仿宋_GB2312" w:eastAsia="仿宋_GB2312"/>
          <w:bCs/>
          <w:sz w:val="24"/>
        </w:rPr>
      </w:pPr>
      <w:r>
        <w:rPr>
          <w:rFonts w:ascii="仿宋_GB2312" w:eastAsia="仿宋_GB2312" w:hint="eastAsia"/>
          <w:bCs/>
          <w:color w:val="000000"/>
          <w:sz w:val="24"/>
        </w:rPr>
        <w:t>（3）</w:t>
      </w:r>
      <w:r w:rsidRPr="003D75E6">
        <w:rPr>
          <w:rFonts w:ascii="仿宋_GB2312" w:eastAsia="仿宋_GB2312" w:hint="eastAsia"/>
          <w:bCs/>
          <w:color w:val="000000"/>
          <w:sz w:val="24"/>
        </w:rPr>
        <w:t>施工场地周围地下管线和邻</w:t>
      </w:r>
      <w:r w:rsidRPr="00C26848">
        <w:rPr>
          <w:rFonts w:ascii="仿宋_GB2312" w:eastAsia="仿宋_GB2312" w:hint="eastAsia"/>
          <w:bCs/>
          <w:sz w:val="24"/>
        </w:rPr>
        <w:t>近建筑物、构筑物(含文物保护建筑)、古树名木的保护要求及费用承担：</w:t>
      </w:r>
      <w:r w:rsidRPr="005E3943">
        <w:rPr>
          <w:rFonts w:ascii="仿宋_GB2312" w:eastAsia="仿宋_GB2312" w:hint="eastAsia"/>
          <w:bCs/>
          <w:sz w:val="24"/>
          <w:u w:val="single"/>
        </w:rPr>
        <w:t>承包人做好观测工作，如</w:t>
      </w:r>
      <w:r w:rsidRPr="00C26848">
        <w:rPr>
          <w:rFonts w:ascii="仿宋_GB2312" w:eastAsia="仿宋_GB2312" w:hint="eastAsia"/>
          <w:bCs/>
          <w:sz w:val="24"/>
          <w:u w:val="single"/>
        </w:rPr>
        <w:t>果有需要保护的，承包人</w:t>
      </w:r>
      <w:r>
        <w:rPr>
          <w:rFonts w:ascii="仿宋_GB2312" w:eastAsia="仿宋_GB2312" w:hint="eastAsia"/>
          <w:bCs/>
          <w:sz w:val="24"/>
          <w:u w:val="single"/>
        </w:rPr>
        <w:t>应及时提出保护方</w:t>
      </w:r>
      <w:r w:rsidRPr="005E3943">
        <w:rPr>
          <w:rFonts w:ascii="仿宋_GB2312" w:eastAsia="仿宋_GB2312" w:hint="eastAsia"/>
          <w:bCs/>
          <w:sz w:val="24"/>
          <w:u w:val="single"/>
        </w:rPr>
        <w:t>案</w:t>
      </w:r>
      <w:r>
        <w:rPr>
          <w:rFonts w:ascii="仿宋_GB2312" w:eastAsia="仿宋_GB2312" w:hint="eastAsia"/>
          <w:bCs/>
          <w:sz w:val="24"/>
          <w:u w:val="single"/>
        </w:rPr>
        <w:t>报</w:t>
      </w:r>
      <w:r w:rsidRPr="005E3943">
        <w:rPr>
          <w:rFonts w:ascii="仿宋_GB2312" w:eastAsia="仿宋_GB2312" w:hint="eastAsia"/>
          <w:bCs/>
          <w:sz w:val="24"/>
          <w:u w:val="single"/>
        </w:rPr>
        <w:t>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sidRPr="00D84D95">
        <w:rPr>
          <w:rFonts w:ascii="仿宋_GB2312" w:eastAsia="仿宋_GB2312" w:hint="eastAsia"/>
          <w:bCs/>
          <w:sz w:val="24"/>
        </w:rPr>
        <w:t>。</w:t>
      </w:r>
    </w:p>
    <w:p w:rsidR="00EA2B1B" w:rsidRPr="00C26848" w:rsidRDefault="00EA2B1B" w:rsidP="00EA2B1B">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（4）施工场地清洁卫生的要求：</w:t>
      </w:r>
      <w:r w:rsidRPr="00C26848">
        <w:rPr>
          <w:rFonts w:ascii="仿宋_GB2312" w:eastAsia="仿宋_GB2312" w:hint="eastAsia"/>
          <w:bCs/>
          <w:sz w:val="24"/>
          <w:u w:val="single"/>
        </w:rPr>
        <w:t>负责与环保、城管、市容、交管、公安等政治部门的沟通、协调工作，并办理相关手续及承担相关费用。必须按发包人相关规定及有关要求的市文明现场等级进行现场文明施工管理</w:t>
      </w:r>
      <w:r w:rsidRPr="00C26848">
        <w:rPr>
          <w:rFonts w:ascii="仿宋_GB2312" w:eastAsia="仿宋_GB2312" w:hint="eastAsia"/>
          <w:bCs/>
          <w:sz w:val="24"/>
        </w:rPr>
        <w:t>。</w:t>
      </w:r>
    </w:p>
    <w:p w:rsidR="00EA2B1B" w:rsidRDefault="00EA2B1B" w:rsidP="00EA2B1B">
      <w:pPr>
        <w:adjustRightInd w:val="0"/>
        <w:snapToGrid w:val="0"/>
        <w:spacing w:line="400" w:lineRule="exact"/>
        <w:ind w:firstLineChars="200" w:firstLine="480"/>
        <w:rPr>
          <w:rFonts w:ascii="仿宋_GB2312" w:eastAsia="仿宋_GB2312"/>
          <w:bCs/>
          <w:color w:val="000000"/>
          <w:sz w:val="24"/>
        </w:rPr>
      </w:pPr>
      <w:r w:rsidRPr="00C26848">
        <w:rPr>
          <w:rFonts w:ascii="仿宋_GB2312" w:eastAsia="仿宋_GB2312" w:hint="eastAsia"/>
          <w:bCs/>
          <w:sz w:val="24"/>
        </w:rPr>
        <w:t>（5）原有及已完工程成品保护的特殊要求及费用承担：</w:t>
      </w:r>
      <w:r w:rsidRPr="00C26848">
        <w:rPr>
          <w:rFonts w:ascii="仿宋_GB2312" w:eastAsia="仿宋_GB2312" w:hint="eastAsia"/>
          <w:bCs/>
          <w:sz w:val="24"/>
          <w:u w:val="single"/>
        </w:rPr>
        <w:t>工程交付前非发包人原因造成原有及已完成的成品、半成品工程的损坏，承包人承担</w:t>
      </w:r>
      <w:r w:rsidRPr="004B1A30">
        <w:rPr>
          <w:rFonts w:ascii="仿宋_GB2312" w:eastAsia="仿宋_GB2312" w:hint="eastAsia"/>
          <w:bCs/>
          <w:color w:val="000000"/>
          <w:sz w:val="24"/>
          <w:u w:val="single"/>
        </w:rPr>
        <w:t>责任。承包人的现场施工人员未经发包人同意不得居住在施工实体内，一经发现必须立即搬出，并视情况向发包人支付1000元/天人的现场管理违约金</w:t>
      </w:r>
      <w:r w:rsidRPr="004B1A30">
        <w:rPr>
          <w:rFonts w:ascii="仿宋_GB2312" w:eastAsia="仿宋_GB2312" w:hint="eastAsia"/>
          <w:bCs/>
          <w:color w:val="000000"/>
          <w:sz w:val="24"/>
        </w:rPr>
        <w:t>。</w:t>
      </w:r>
    </w:p>
    <w:p w:rsidR="00EA2B1B" w:rsidRDefault="00EA2B1B" w:rsidP="00EA2B1B">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（6）承包人</w:t>
      </w:r>
      <w:r w:rsidRPr="000506D4">
        <w:rPr>
          <w:rFonts w:ascii="仿宋_GB2312" w:eastAsia="仿宋_GB2312" w:hint="eastAsia"/>
          <w:bCs/>
          <w:color w:val="000000"/>
          <w:sz w:val="24"/>
        </w:rPr>
        <w:t>负责协调并妥善处理好施工现场周边四邻关系，确保施工正常进行，并承担处理此类问题所发生的费用及责任。承包人在发包人的组织协调下负责公共部分的现场管理以及文明建设等工作。</w:t>
      </w:r>
    </w:p>
    <w:p w:rsidR="00EA2B1B" w:rsidRPr="00214293"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bCs/>
          <w:color w:val="000000"/>
          <w:sz w:val="24"/>
        </w:rPr>
        <w:t>（7）</w:t>
      </w:r>
      <w:r w:rsidRPr="00FB775D">
        <w:rPr>
          <w:rFonts w:ascii="仿宋_GB2312" w:eastAsia="仿宋_GB2312" w:hint="eastAsia"/>
          <w:bCs/>
          <w:color w:val="000000"/>
          <w:sz w:val="24"/>
        </w:rPr>
        <w:t>承包人</w:t>
      </w:r>
      <w:r>
        <w:rPr>
          <w:rFonts w:ascii="仿宋_GB2312" w:eastAsia="仿宋_GB2312" w:hint="eastAsia"/>
          <w:bCs/>
          <w:color w:val="000000"/>
          <w:sz w:val="24"/>
        </w:rPr>
        <w:t>施工过程中</w:t>
      </w:r>
      <w:r w:rsidRPr="00FB775D">
        <w:rPr>
          <w:rFonts w:ascii="仿宋_GB2312" w:eastAsia="仿宋_GB2312" w:hint="eastAsia"/>
          <w:bCs/>
          <w:color w:val="000000"/>
          <w:sz w:val="24"/>
        </w:rPr>
        <w:t>应爱护场区及以外的道路、绿化及其他设施，并遵守发包人、发包人委托的物业管理公司以及监理工程师的现场管理的有关规章制度，否则，所造成的后果由承包人负责。</w:t>
      </w:r>
    </w:p>
    <w:p w:rsidR="00EA2B1B" w:rsidRDefault="00EA2B1B" w:rsidP="00EA2B1B">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（8）</w:t>
      </w:r>
      <w:r w:rsidRPr="00E4570D">
        <w:rPr>
          <w:rFonts w:ascii="仿宋_GB2312" w:eastAsia="仿宋_GB2312" w:hint="eastAsia"/>
          <w:bCs/>
          <w:color w:val="000000"/>
          <w:sz w:val="24"/>
        </w:rPr>
        <w:t>承包人应自觉遵守</w:t>
      </w:r>
      <w:r>
        <w:rPr>
          <w:rFonts w:ascii="仿宋_GB2312" w:eastAsia="仿宋_GB2312" w:hint="eastAsia"/>
          <w:bCs/>
          <w:color w:val="000000"/>
          <w:sz w:val="24"/>
        </w:rPr>
        <w:t>发包人门卫的出入制度</w:t>
      </w:r>
      <w:r w:rsidRPr="00E4570D">
        <w:rPr>
          <w:rFonts w:ascii="仿宋_GB2312" w:eastAsia="仿宋_GB2312" w:hint="eastAsia"/>
          <w:bCs/>
          <w:color w:val="000000"/>
          <w:sz w:val="24"/>
        </w:rPr>
        <w:t>，自觉地维护发包人作为教学区域的正常的教学环境和安全，接受学校相关职能部门的统一管理，若由此发生事故及引发的法律责任，均由承包人负责。</w:t>
      </w:r>
      <w:r>
        <w:rPr>
          <w:rFonts w:ascii="仿宋_GB2312" w:eastAsia="仿宋_GB2312" w:hint="eastAsia"/>
          <w:bCs/>
          <w:color w:val="000000"/>
          <w:sz w:val="24"/>
        </w:rPr>
        <w:t>承包人进出校园车辆应</w:t>
      </w:r>
      <w:r w:rsidRPr="00E4570D">
        <w:rPr>
          <w:rFonts w:ascii="仿宋_GB2312" w:eastAsia="仿宋_GB2312" w:hint="eastAsia"/>
          <w:bCs/>
          <w:color w:val="000000"/>
          <w:sz w:val="24"/>
        </w:rPr>
        <w:t>严格遵守南京大学保卫处</w:t>
      </w:r>
      <w:r>
        <w:rPr>
          <w:rFonts w:ascii="仿宋_GB2312" w:eastAsia="仿宋_GB2312" w:hint="eastAsia"/>
          <w:bCs/>
          <w:color w:val="000000"/>
          <w:sz w:val="24"/>
        </w:rPr>
        <w:t>的</w:t>
      </w:r>
      <w:r w:rsidRPr="00E4570D">
        <w:rPr>
          <w:rFonts w:ascii="仿宋_GB2312" w:eastAsia="仿宋_GB2312" w:hint="eastAsia"/>
          <w:bCs/>
          <w:color w:val="000000"/>
          <w:sz w:val="24"/>
        </w:rPr>
        <w:t>管理规定，停车费</w:t>
      </w:r>
      <w:proofErr w:type="gramStart"/>
      <w:r w:rsidRPr="00E4570D">
        <w:rPr>
          <w:rFonts w:ascii="仿宋_GB2312" w:eastAsia="仿宋_GB2312" w:hint="eastAsia"/>
          <w:bCs/>
          <w:color w:val="000000"/>
          <w:sz w:val="24"/>
        </w:rPr>
        <w:t>用按照</w:t>
      </w:r>
      <w:proofErr w:type="gramEnd"/>
      <w:r w:rsidRPr="00E4570D">
        <w:rPr>
          <w:rFonts w:ascii="仿宋_GB2312" w:eastAsia="仿宋_GB2312" w:hint="eastAsia"/>
          <w:bCs/>
          <w:color w:val="000000"/>
          <w:sz w:val="24"/>
        </w:rPr>
        <w:t>《南京大学停车收费管理实施办法》（</w:t>
      </w:r>
      <w:proofErr w:type="gramStart"/>
      <w:r w:rsidRPr="00E4570D">
        <w:rPr>
          <w:rFonts w:ascii="仿宋_GB2312" w:eastAsia="仿宋_GB2312" w:hint="eastAsia"/>
          <w:bCs/>
          <w:color w:val="000000"/>
          <w:sz w:val="24"/>
        </w:rPr>
        <w:t>南字发</w:t>
      </w:r>
      <w:proofErr w:type="gramEnd"/>
      <w:r w:rsidRPr="00E4570D">
        <w:rPr>
          <w:rFonts w:ascii="仿宋_GB2312" w:eastAsia="仿宋_GB2312" w:hint="eastAsia"/>
          <w:bCs/>
          <w:color w:val="000000"/>
          <w:sz w:val="24"/>
        </w:rPr>
        <w:t>[2018]4号）执行，</w:t>
      </w:r>
      <w:r>
        <w:rPr>
          <w:rFonts w:ascii="仿宋_GB2312" w:eastAsia="仿宋_GB2312" w:hint="eastAsia"/>
          <w:bCs/>
          <w:color w:val="000000"/>
          <w:sz w:val="24"/>
        </w:rPr>
        <w:t>费用</w:t>
      </w:r>
      <w:r w:rsidRPr="00E4570D">
        <w:rPr>
          <w:rFonts w:ascii="仿宋_GB2312" w:eastAsia="仿宋_GB2312" w:hint="eastAsia"/>
          <w:bCs/>
          <w:color w:val="000000"/>
          <w:sz w:val="24"/>
        </w:rPr>
        <w:t>由</w:t>
      </w:r>
      <w:r>
        <w:rPr>
          <w:rFonts w:ascii="仿宋_GB2312" w:eastAsia="仿宋_GB2312" w:hint="eastAsia"/>
          <w:bCs/>
          <w:color w:val="000000"/>
          <w:sz w:val="24"/>
        </w:rPr>
        <w:t>承包人</w:t>
      </w:r>
      <w:r w:rsidRPr="00E4570D">
        <w:rPr>
          <w:rFonts w:ascii="仿宋_GB2312" w:eastAsia="仿宋_GB2312" w:hint="eastAsia"/>
          <w:bCs/>
          <w:color w:val="000000"/>
          <w:sz w:val="24"/>
        </w:rPr>
        <w:t>承担。</w:t>
      </w:r>
    </w:p>
    <w:p w:rsidR="00EA2B1B" w:rsidRPr="00C60147" w:rsidRDefault="00EA2B1B" w:rsidP="00EA2B1B">
      <w:pPr>
        <w:pStyle w:val="ab"/>
        <w:shd w:val="clear" w:color="auto" w:fill="FFFFFF"/>
        <w:spacing w:before="0" w:beforeAutospacing="0" w:after="0" w:afterAutospacing="0" w:line="400" w:lineRule="exact"/>
        <w:ind w:firstLine="480"/>
        <w:rPr>
          <w:rFonts w:ascii="仿宋_GB2312" w:eastAsia="仿宋_GB2312" w:hAnsi="Times New Roman"/>
          <w:kern w:val="2"/>
        </w:rPr>
      </w:pPr>
      <w:r w:rsidRPr="00C60147">
        <w:rPr>
          <w:rFonts w:ascii="仿宋_GB2312" w:eastAsia="仿宋_GB2312" w:hAnsi="Times New Roman" w:hint="eastAsia"/>
          <w:kern w:val="2"/>
        </w:rPr>
        <w:t>（9）承包人严格</w:t>
      </w:r>
      <w:r w:rsidRPr="00C60147">
        <w:rPr>
          <w:rFonts w:ascii="仿宋_GB2312" w:eastAsia="仿宋_GB2312" w:hAnsi="Times New Roman"/>
          <w:kern w:val="2"/>
        </w:rPr>
        <w:t>按照学校规定</w:t>
      </w:r>
      <w:r w:rsidRPr="00C60147">
        <w:rPr>
          <w:rFonts w:ascii="仿宋_GB2312" w:eastAsia="仿宋_GB2312" w:hAnsi="Times New Roman" w:hint="eastAsia"/>
          <w:kern w:val="2"/>
        </w:rPr>
        <w:t>施工</w:t>
      </w:r>
      <w:r w:rsidRPr="00C60147">
        <w:rPr>
          <w:rFonts w:ascii="仿宋_GB2312" w:eastAsia="仿宋_GB2312" w:hAnsi="Times New Roman"/>
          <w:kern w:val="2"/>
        </w:rPr>
        <w:t>时间</w:t>
      </w:r>
      <w:r w:rsidRPr="00C60147">
        <w:rPr>
          <w:rFonts w:ascii="仿宋_GB2312" w:eastAsia="仿宋_GB2312" w:hAnsi="Times New Roman" w:hint="eastAsia"/>
          <w:kern w:val="2"/>
        </w:rPr>
        <w:t>进行作业，</w:t>
      </w:r>
      <w:r w:rsidRPr="00C60147">
        <w:rPr>
          <w:rFonts w:ascii="仿宋_GB2312" w:eastAsia="仿宋_GB2312" w:hAnsi="Times New Roman"/>
          <w:kern w:val="2"/>
        </w:rPr>
        <w:t>并</w:t>
      </w:r>
      <w:r w:rsidRPr="00C60147">
        <w:rPr>
          <w:rFonts w:ascii="仿宋_GB2312" w:eastAsia="仿宋_GB2312" w:hAnsi="Times New Roman" w:hint="eastAsia"/>
          <w:kern w:val="2"/>
        </w:rPr>
        <w:t>在</w:t>
      </w:r>
      <w:r w:rsidRPr="00C60147">
        <w:rPr>
          <w:rFonts w:ascii="仿宋_GB2312" w:eastAsia="仿宋_GB2312" w:hAnsi="Times New Roman"/>
          <w:kern w:val="2"/>
        </w:rPr>
        <w:t>施工现场及时</w:t>
      </w:r>
      <w:r w:rsidRPr="00C60147">
        <w:rPr>
          <w:rFonts w:ascii="仿宋_GB2312" w:eastAsia="仿宋_GB2312" w:hAnsi="Times New Roman" w:hint="eastAsia"/>
          <w:kern w:val="2"/>
        </w:rPr>
        <w:t>公示告知。</w:t>
      </w:r>
      <w:r>
        <w:rPr>
          <w:rFonts w:ascii="仿宋_GB2312" w:eastAsia="仿宋_GB2312" w:hAnsi="Times New Roman" w:hint="eastAsia"/>
          <w:kern w:val="2"/>
        </w:rPr>
        <w:t>施工时间必须满足学校要求，不能影响学生正常的学习和休息。上午有噪音的施工放在8点以后，中午12点到下午2点无噪音扰民，晚上8点以后无噪音施工。</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w:t>
      </w:r>
      <w:r w:rsidRPr="003A3291">
        <w:rPr>
          <w:rFonts w:ascii="仿宋_GB2312" w:eastAsia="仿宋_GB2312" w:hint="eastAsia"/>
          <w:color w:val="000000"/>
          <w:sz w:val="24"/>
        </w:rPr>
        <w:t>根据国家标准和施工验收规范要求对材料、构配件和建筑物工程质量检测检验费由</w:t>
      </w:r>
      <w:r>
        <w:rPr>
          <w:rFonts w:ascii="仿宋_GB2312" w:eastAsia="仿宋_GB2312" w:hint="eastAsia"/>
          <w:color w:val="000000"/>
          <w:sz w:val="24"/>
        </w:rPr>
        <w:t>承</w:t>
      </w:r>
      <w:r w:rsidRPr="003A3291">
        <w:rPr>
          <w:rFonts w:ascii="仿宋_GB2312" w:eastAsia="仿宋_GB2312" w:hint="eastAsia"/>
          <w:color w:val="000000"/>
          <w:sz w:val="24"/>
        </w:rPr>
        <w:t>包人承担，承包人在监理工程师的监督下按规定进行建筑材料、构配件等式样的制作、封样、送检和其它为保证工程质量进行的材料检验试验工作。所有材料检测由</w:t>
      </w:r>
      <w:r>
        <w:rPr>
          <w:rFonts w:ascii="仿宋_GB2312" w:eastAsia="仿宋_GB2312" w:hint="eastAsia"/>
          <w:color w:val="000000"/>
          <w:sz w:val="24"/>
        </w:rPr>
        <w:t>承包</w:t>
      </w:r>
      <w:r w:rsidRPr="003A3291">
        <w:rPr>
          <w:rFonts w:ascii="仿宋_GB2312" w:eastAsia="仿宋_GB2312" w:hint="eastAsia"/>
          <w:color w:val="000000"/>
          <w:sz w:val="24"/>
        </w:rPr>
        <w:t>人送交以下单位检测：</w:t>
      </w:r>
      <w:r w:rsidRPr="003A3291">
        <w:rPr>
          <w:rFonts w:ascii="仿宋_GB2312" w:eastAsia="仿宋_GB2312" w:hint="eastAsia"/>
          <w:color w:val="000000"/>
          <w:sz w:val="24"/>
          <w:u w:val="single"/>
        </w:rPr>
        <w:t>南京市建筑安装工程质量监督站检测中心或鼓楼区建筑安装工程质量检测中心</w:t>
      </w:r>
      <w:r w:rsidRPr="003A3291">
        <w:rPr>
          <w:rFonts w:ascii="仿宋_GB2312" w:eastAsia="仿宋_GB2312" w:hint="eastAsia"/>
          <w:color w:val="000000"/>
          <w:sz w:val="24"/>
        </w:rPr>
        <w:t>。</w:t>
      </w:r>
    </w:p>
    <w:p w:rsidR="00EA2B1B" w:rsidRPr="00FB761B" w:rsidRDefault="00EA2B1B" w:rsidP="00EA2B1B">
      <w:pPr>
        <w:adjustRightInd w:val="0"/>
        <w:snapToGrid w:val="0"/>
        <w:spacing w:line="400" w:lineRule="exact"/>
        <w:ind w:firstLineChars="200" w:firstLine="480"/>
        <w:rPr>
          <w:rFonts w:ascii="仿宋_GB2312" w:eastAsia="仿宋_GB2312"/>
          <w:color w:val="000000"/>
          <w:sz w:val="24"/>
        </w:rPr>
      </w:pPr>
      <w:r w:rsidRPr="00FB761B">
        <w:rPr>
          <w:rFonts w:ascii="仿宋_GB2312" w:eastAsia="仿宋_GB2312" w:hint="eastAsia"/>
          <w:color w:val="000000"/>
          <w:sz w:val="24"/>
        </w:rPr>
        <w:t>（</w:t>
      </w:r>
      <w:r>
        <w:rPr>
          <w:rFonts w:ascii="仿宋_GB2312" w:eastAsia="仿宋_GB2312" w:hint="eastAsia"/>
          <w:color w:val="000000"/>
          <w:sz w:val="24"/>
        </w:rPr>
        <w:t>11</w:t>
      </w:r>
      <w:r w:rsidRPr="00FB761B">
        <w:rPr>
          <w:rFonts w:ascii="仿宋_GB2312" w:eastAsia="仿宋_GB2312" w:hint="eastAsia"/>
          <w:color w:val="000000"/>
          <w:sz w:val="24"/>
        </w:rPr>
        <w:t>）若因承包人不履行或未履行上述约定工作，产生工程质量问题、影响工程进度，造成有关部门找发包人处理，发包人有权责令承包人停工并且暂停支付工程款，直到问题解决，并可先行处理理赔，费用从承包人工程款中扣除。延误工期将不予顺</w:t>
      </w:r>
      <w:r w:rsidRPr="00FB761B">
        <w:rPr>
          <w:rFonts w:ascii="仿宋_GB2312" w:eastAsia="仿宋_GB2312" w:hint="eastAsia"/>
          <w:color w:val="000000"/>
          <w:sz w:val="24"/>
        </w:rPr>
        <w:lastRenderedPageBreak/>
        <w:t>延，发包人另行追究承包人的违约责任。</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2.3监理人</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本项目监理人名称</w:t>
      </w:r>
      <w:r w:rsidRPr="005F4214">
        <w:rPr>
          <w:rFonts w:ascii="仿宋_GB2312" w:eastAsia="仿宋_GB2312"/>
          <w:color w:val="000000"/>
          <w:sz w:val="24"/>
        </w:rPr>
        <w:t>：</w:t>
      </w:r>
      <w:r w:rsidRPr="005F4214">
        <w:rPr>
          <w:rFonts w:ascii="仿宋_GB2312" w:eastAsia="仿宋_GB2312"/>
          <w:color w:val="000000"/>
          <w:sz w:val="24"/>
          <w:u w:val="single"/>
        </w:rPr>
        <w:t xml:space="preserve">                                  </w:t>
      </w:r>
      <w:r>
        <w:rPr>
          <w:rFonts w:ascii="仿宋_GB2312" w:eastAsia="仿宋_GB2312" w:hint="eastAsia"/>
          <w:color w:val="000000"/>
          <w:sz w:val="24"/>
        </w:rPr>
        <w:t>。</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2.3.1监理人的一般规定</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（1）关于监理人的监理内容：</w:t>
      </w:r>
      <w:r>
        <w:rPr>
          <w:rFonts w:ascii="仿宋_GB2312" w:eastAsia="仿宋_GB2312" w:hint="eastAsia"/>
          <w:color w:val="000000"/>
          <w:sz w:val="24"/>
          <w:u w:val="single"/>
        </w:rPr>
        <w:t>施工和保修阶段的四控制（质量、进度、投资、安全）、两管理（合同、信息）、一协调（协调施工现场各方面关系）</w:t>
      </w:r>
      <w:r>
        <w:rPr>
          <w:rFonts w:ascii="仿宋_GB2312" w:eastAsia="仿宋_GB2312" w:hint="eastAsia"/>
          <w:color w:val="000000"/>
          <w:sz w:val="24"/>
        </w:rPr>
        <w:t>。</w:t>
      </w:r>
    </w:p>
    <w:p w:rsidR="00EA2B1B" w:rsidRDefault="00EA2B1B" w:rsidP="00EA2B1B">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（2）关于监理人的监理权限：</w:t>
      </w:r>
      <w:r>
        <w:rPr>
          <w:rFonts w:ascii="仿宋_GB2312" w:eastAsia="仿宋_GB2312" w:hint="eastAsia"/>
          <w:color w:val="000000"/>
          <w:sz w:val="24"/>
          <w:u w:val="single"/>
        </w:rPr>
        <w:t>需要取得发包人批准才能行使的职权：所有涉及工程造价的签证、设计变更、开工报告、停工令、复</w:t>
      </w:r>
      <w:proofErr w:type="gramStart"/>
      <w:r>
        <w:rPr>
          <w:rFonts w:ascii="仿宋_GB2312" w:eastAsia="仿宋_GB2312" w:hint="eastAsia"/>
          <w:color w:val="000000"/>
          <w:sz w:val="24"/>
          <w:u w:val="single"/>
        </w:rPr>
        <w:t>工令</w:t>
      </w:r>
      <w:proofErr w:type="gramEnd"/>
      <w:r>
        <w:rPr>
          <w:rFonts w:ascii="仿宋_GB2312" w:eastAsia="仿宋_GB2312" w:hint="eastAsia"/>
          <w:color w:val="000000"/>
          <w:sz w:val="24"/>
          <w:u w:val="single"/>
        </w:rPr>
        <w:t>、工程分包、工程延期。</w:t>
      </w:r>
    </w:p>
    <w:p w:rsidR="00EA2B1B" w:rsidRPr="005E7BF9" w:rsidRDefault="00EA2B1B" w:rsidP="00EA2B1B">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2.3.2</w:t>
      </w:r>
      <w:r w:rsidRPr="00D47505">
        <w:rPr>
          <w:rFonts w:ascii="仿宋_GB2312" w:eastAsia="仿宋_GB2312" w:hint="eastAsia"/>
          <w:color w:val="000000"/>
          <w:sz w:val="24"/>
        </w:rPr>
        <w:t>监理人员</w:t>
      </w:r>
    </w:p>
    <w:p w:rsidR="00EA2B1B" w:rsidRPr="005E7BF9" w:rsidRDefault="00EA2B1B" w:rsidP="00EA2B1B">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（1）总监理工程师姓名：</w:t>
      </w:r>
      <w:r w:rsidRPr="005E7BF9">
        <w:rPr>
          <w:rFonts w:ascii="仿宋_GB2312" w:eastAsia="仿宋_GB2312" w:hint="eastAsia"/>
          <w:sz w:val="24"/>
          <w:u w:val="single"/>
        </w:rPr>
        <w:t xml:space="preserve">          </w:t>
      </w:r>
      <w:r w:rsidRPr="005E7BF9">
        <w:rPr>
          <w:rFonts w:ascii="仿宋_GB2312" w:eastAsia="仿宋_GB2312" w:hint="eastAsia"/>
          <w:sz w:val="24"/>
        </w:rPr>
        <w:t>，联系电话：</w:t>
      </w:r>
      <w:r w:rsidRPr="005E7BF9">
        <w:rPr>
          <w:rFonts w:ascii="仿宋_GB2312" w:eastAsia="仿宋_GB2312" w:hint="eastAsia"/>
          <w:sz w:val="24"/>
          <w:u w:val="single"/>
        </w:rPr>
        <w:t xml:space="preserve">           </w:t>
      </w:r>
      <w:r w:rsidRPr="005E7BF9">
        <w:rPr>
          <w:rFonts w:ascii="仿宋_GB2312" w:eastAsia="仿宋_GB2312" w:hint="eastAsia"/>
          <w:sz w:val="24"/>
        </w:rPr>
        <w:t>。</w:t>
      </w:r>
    </w:p>
    <w:p w:rsidR="00EA2B1B" w:rsidRPr="005E7BF9" w:rsidRDefault="00EA2B1B" w:rsidP="00EA2B1B">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（2）关于监理人的其他约定：</w:t>
      </w:r>
      <w:r w:rsidRPr="005E7BF9">
        <w:rPr>
          <w:rFonts w:ascii="仿宋_GB2312" w:eastAsia="仿宋_GB2312" w:hint="eastAsia"/>
          <w:sz w:val="24"/>
          <w:u w:val="single"/>
        </w:rPr>
        <w:t>监理工程师下达给承包人或其项目经理的任何涉及工程造价的指示，必须得到发包人的书面认可，该指示于发包人批准之日起有效</w:t>
      </w:r>
      <w:r w:rsidRPr="005E7BF9">
        <w:rPr>
          <w:rFonts w:ascii="仿宋_GB2312" w:eastAsia="仿宋_GB2312" w:hint="eastAsia"/>
          <w:sz w:val="24"/>
        </w:rPr>
        <w:t>。</w:t>
      </w:r>
    </w:p>
    <w:p w:rsidR="00EA2B1B" w:rsidRPr="005E7BF9" w:rsidRDefault="00EA2B1B" w:rsidP="00EA2B1B">
      <w:pPr>
        <w:adjustRightInd w:val="0"/>
        <w:snapToGrid w:val="0"/>
        <w:spacing w:line="400" w:lineRule="exact"/>
        <w:ind w:firstLineChars="200" w:firstLine="482"/>
        <w:rPr>
          <w:rFonts w:ascii="仿宋_GB2312" w:eastAsia="仿宋_GB2312"/>
          <w:b/>
          <w:bCs/>
          <w:sz w:val="24"/>
        </w:rPr>
      </w:pPr>
      <w:r w:rsidRPr="005E7BF9">
        <w:rPr>
          <w:rFonts w:ascii="仿宋_GB2312" w:eastAsia="仿宋_GB2312" w:hint="eastAsia"/>
          <w:b/>
          <w:bCs/>
          <w:sz w:val="24"/>
        </w:rPr>
        <w:t>三、工程质量</w:t>
      </w:r>
    </w:p>
    <w:p w:rsidR="00EA2B1B" w:rsidRPr="005E7BF9" w:rsidRDefault="00EA2B1B" w:rsidP="00EA2B1B">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3.1特殊质量标准和要求：</w:t>
      </w:r>
      <w:r w:rsidRPr="005E7BF9">
        <w:rPr>
          <w:rFonts w:ascii="仿宋_GB2312" w:eastAsia="仿宋_GB2312" w:hint="eastAsia"/>
          <w:sz w:val="24"/>
          <w:u w:val="single"/>
        </w:rPr>
        <w:t>工程质量必须达到《建筑工程施工质量验收统一标准》GB50300-2013规定的合格标准。本工程</w:t>
      </w:r>
      <w:proofErr w:type="gramStart"/>
      <w:r w:rsidRPr="005E7BF9">
        <w:rPr>
          <w:rFonts w:ascii="仿宋_GB2312" w:eastAsia="仿宋_GB2312" w:hint="eastAsia"/>
          <w:sz w:val="24"/>
          <w:u w:val="single"/>
        </w:rPr>
        <w:t>不</w:t>
      </w:r>
      <w:proofErr w:type="gramEnd"/>
      <w:r w:rsidRPr="005E7BF9">
        <w:rPr>
          <w:rFonts w:ascii="仿宋_GB2312" w:eastAsia="仿宋_GB2312" w:hint="eastAsia"/>
          <w:sz w:val="24"/>
          <w:u w:val="single"/>
        </w:rPr>
        <w:t>评优，但承包人承诺优质工程质量标准而没有达到的，结算时按分部分项工程费1%处罚，达到优质工程不奖励</w:t>
      </w:r>
      <w:r w:rsidRPr="005E7BF9">
        <w:rPr>
          <w:rFonts w:ascii="仿宋_GB2312" w:eastAsia="仿宋_GB2312" w:hint="eastAsia"/>
          <w:sz w:val="24"/>
        </w:rPr>
        <w:t>。</w:t>
      </w:r>
    </w:p>
    <w:p w:rsidR="00EA2B1B" w:rsidRPr="005E7BF9" w:rsidRDefault="00EA2B1B" w:rsidP="00EA2B1B">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3.2承包人提前通知监理人隐蔽工程检查的期限约定：</w:t>
      </w:r>
      <w:r w:rsidRPr="005E7BF9">
        <w:rPr>
          <w:rFonts w:ascii="仿宋_GB2312" w:eastAsia="仿宋_GB2312" w:hint="eastAsia"/>
          <w:sz w:val="24"/>
          <w:u w:val="single"/>
        </w:rPr>
        <w:t>共同检查前48小时</w:t>
      </w:r>
      <w:r w:rsidRPr="005E7BF9">
        <w:rPr>
          <w:rFonts w:ascii="仿宋_GB2312" w:eastAsia="仿宋_GB2312" w:hint="eastAsia"/>
          <w:sz w:val="24"/>
        </w:rPr>
        <w:t>。</w:t>
      </w:r>
    </w:p>
    <w:p w:rsidR="00EA2B1B" w:rsidRPr="005E7BF9" w:rsidRDefault="00EA2B1B" w:rsidP="00EA2B1B">
      <w:pPr>
        <w:adjustRightInd w:val="0"/>
        <w:snapToGrid w:val="0"/>
        <w:spacing w:line="400" w:lineRule="exact"/>
        <w:ind w:firstLineChars="200" w:firstLine="482"/>
        <w:rPr>
          <w:rFonts w:ascii="仿宋_GB2312" w:eastAsia="仿宋_GB2312"/>
          <w:sz w:val="24"/>
        </w:rPr>
      </w:pPr>
      <w:r w:rsidRPr="005E7BF9">
        <w:rPr>
          <w:rFonts w:ascii="仿宋_GB2312" w:eastAsia="仿宋_GB2312" w:hint="eastAsia"/>
          <w:b/>
          <w:bCs/>
          <w:sz w:val="24"/>
        </w:rPr>
        <w:t>四、工期和进度</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4.1进度计划</w:t>
      </w:r>
    </w:p>
    <w:p w:rsidR="00EA2B1B" w:rsidRPr="003D4263"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4.1.1</w:t>
      </w:r>
      <w:r w:rsidRPr="003D4263">
        <w:rPr>
          <w:rFonts w:ascii="仿宋_GB2312" w:eastAsia="仿宋_GB2312" w:hint="eastAsia"/>
          <w:color w:val="000000"/>
          <w:sz w:val="24"/>
        </w:rPr>
        <w:t>承包人提</w:t>
      </w:r>
      <w:r>
        <w:rPr>
          <w:rFonts w:ascii="仿宋_GB2312" w:eastAsia="仿宋_GB2312" w:hint="eastAsia"/>
          <w:color w:val="000000"/>
          <w:sz w:val="24"/>
        </w:rPr>
        <w:t>交</w:t>
      </w:r>
      <w:r w:rsidRPr="003D4263">
        <w:rPr>
          <w:rFonts w:ascii="仿宋_GB2312" w:eastAsia="仿宋_GB2312" w:hint="eastAsia"/>
          <w:color w:val="000000"/>
          <w:sz w:val="24"/>
        </w:rPr>
        <w:t>施工组织设计(施工方案)</w:t>
      </w:r>
      <w:r>
        <w:rPr>
          <w:rFonts w:ascii="仿宋_GB2312" w:eastAsia="仿宋_GB2312" w:hint="eastAsia"/>
          <w:color w:val="000000"/>
          <w:sz w:val="24"/>
        </w:rPr>
        <w:t>和施工进度计划的期限</w:t>
      </w:r>
      <w:r w:rsidRPr="003D4263">
        <w:rPr>
          <w:rFonts w:ascii="仿宋_GB2312" w:eastAsia="仿宋_GB2312" w:hint="eastAsia"/>
          <w:color w:val="000000"/>
          <w:sz w:val="24"/>
        </w:rPr>
        <w:t>：</w:t>
      </w:r>
      <w:r w:rsidRPr="003D4263">
        <w:rPr>
          <w:rFonts w:ascii="仿宋_GB2312" w:eastAsia="仿宋_GB2312" w:hint="eastAsia"/>
          <w:color w:val="000000"/>
          <w:sz w:val="24"/>
          <w:u w:val="single"/>
        </w:rPr>
        <w:t>开工前3天</w:t>
      </w:r>
      <w:r w:rsidRPr="003D4263">
        <w:rPr>
          <w:rFonts w:ascii="仿宋_GB2312" w:eastAsia="仿宋_GB2312" w:hint="eastAsia"/>
          <w:color w:val="000000"/>
          <w:sz w:val="24"/>
        </w:rPr>
        <w:t>。</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4.1.2发包人和监理人收到施工组织设计和施工进度计划后确认或提出修改意见的期限</w:t>
      </w:r>
      <w:r w:rsidRPr="003D4263">
        <w:rPr>
          <w:rFonts w:ascii="仿宋_GB2312" w:eastAsia="仿宋_GB2312" w:hint="eastAsia"/>
          <w:color w:val="000000"/>
          <w:sz w:val="24"/>
        </w:rPr>
        <w:t>：</w:t>
      </w:r>
      <w:r>
        <w:rPr>
          <w:rFonts w:ascii="仿宋_GB2312" w:eastAsia="仿宋_GB2312" w:hint="eastAsia"/>
          <w:color w:val="000000"/>
          <w:sz w:val="24"/>
          <w:u w:val="single"/>
        </w:rPr>
        <w:t>收到后5日</w:t>
      </w:r>
      <w:r w:rsidRPr="003D4263">
        <w:rPr>
          <w:rFonts w:ascii="仿宋_GB2312" w:eastAsia="仿宋_GB2312" w:hint="eastAsia"/>
          <w:color w:val="000000"/>
          <w:sz w:val="24"/>
          <w:u w:val="single"/>
        </w:rPr>
        <w:t>内</w:t>
      </w:r>
      <w:r w:rsidRPr="003D4263">
        <w:rPr>
          <w:rFonts w:ascii="仿宋_GB2312" w:eastAsia="仿宋_GB2312" w:hint="eastAsia"/>
          <w:color w:val="000000"/>
          <w:sz w:val="24"/>
        </w:rPr>
        <w:t>。</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4.2工期延误</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4.2.1因不可抗力的原因导致工期延误：</w:t>
      </w:r>
      <w:r w:rsidRPr="00B902FF">
        <w:rPr>
          <w:rFonts w:ascii="仿宋_GB2312" w:eastAsia="仿宋_GB2312" w:hint="eastAsia"/>
          <w:color w:val="000000"/>
          <w:sz w:val="24"/>
          <w:u w:val="single"/>
        </w:rPr>
        <w:t>经工程师确认，工期相应顺延</w:t>
      </w:r>
      <w:r>
        <w:rPr>
          <w:rFonts w:ascii="仿宋_GB2312" w:eastAsia="仿宋_GB2312" w:hint="eastAsia"/>
          <w:color w:val="000000"/>
          <w:sz w:val="24"/>
        </w:rPr>
        <w:t>。</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4.2.2因发包人原因导致工期延误：</w:t>
      </w:r>
      <w:r w:rsidRPr="005B78F6">
        <w:rPr>
          <w:rFonts w:ascii="仿宋_GB2312" w:eastAsia="仿宋_GB2312" w:hint="eastAsia"/>
          <w:color w:val="000000"/>
          <w:sz w:val="24"/>
          <w:u w:val="single"/>
        </w:rPr>
        <w:t>发包方在合同签订后达不到开工条件的，如果承包方工人已进场，因发包方原因不能开工或中途因发包方原因造成停工的，工期顺延</w:t>
      </w:r>
      <w:r>
        <w:rPr>
          <w:rFonts w:ascii="仿宋_GB2312" w:eastAsia="仿宋_GB2312" w:hint="eastAsia"/>
          <w:color w:val="000000"/>
          <w:sz w:val="24"/>
        </w:rPr>
        <w:t>。</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4.2.3因工程量变化和设计变更导致工期延误：</w:t>
      </w:r>
      <w:r w:rsidRPr="00B902FF">
        <w:rPr>
          <w:rFonts w:ascii="仿宋_GB2312" w:eastAsia="仿宋_GB2312" w:hint="eastAsia"/>
          <w:color w:val="000000"/>
          <w:sz w:val="24"/>
          <w:u w:val="single"/>
        </w:rPr>
        <w:t>经双方协商认可，工期可以顺延，质量要求不变</w:t>
      </w:r>
      <w:r>
        <w:rPr>
          <w:rFonts w:ascii="仿宋_GB2312" w:eastAsia="仿宋_GB2312" w:hint="eastAsia"/>
          <w:color w:val="000000"/>
          <w:sz w:val="24"/>
        </w:rPr>
        <w:t>。</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4.2.4非上述原因，承包人不能按合同约定的时间竣工，承包人承担违约责任。应向发包人支付延期赔偿（每天赔偿金额为合同价款的</w:t>
      </w:r>
      <w:r w:rsidRPr="0083245F">
        <w:rPr>
          <w:rFonts w:ascii="仿宋_GB2312" w:eastAsia="仿宋_GB2312" w:hint="eastAsia"/>
          <w:color w:val="000000"/>
          <w:sz w:val="24"/>
          <w:u w:val="single"/>
        </w:rPr>
        <w:t>万分之五</w:t>
      </w:r>
      <w:r>
        <w:rPr>
          <w:rFonts w:ascii="仿宋_GB2312" w:eastAsia="仿宋_GB2312" w:hint="eastAsia"/>
          <w:color w:val="000000"/>
          <w:sz w:val="24"/>
        </w:rPr>
        <w:t>），误期时间从规定竣工日期起直到全部工程或相应部分工程竣工验收各方签章日期之间的天数（扣除发包人批准的顺延工期），其极限为合同价的</w:t>
      </w:r>
      <w:r w:rsidRPr="0083245F">
        <w:rPr>
          <w:rFonts w:ascii="仿宋_GB2312" w:eastAsia="仿宋_GB2312" w:hint="eastAsia"/>
          <w:color w:val="000000"/>
          <w:sz w:val="24"/>
          <w:u w:val="single"/>
        </w:rPr>
        <w:t>5%</w:t>
      </w:r>
      <w:r>
        <w:rPr>
          <w:rFonts w:ascii="仿宋_GB2312" w:eastAsia="仿宋_GB2312" w:hint="eastAsia"/>
          <w:color w:val="000000"/>
          <w:sz w:val="24"/>
        </w:rPr>
        <w:t>。</w:t>
      </w:r>
      <w:r w:rsidRPr="000E1415">
        <w:rPr>
          <w:rFonts w:ascii="仿宋_GB2312" w:eastAsia="仿宋_GB2312" w:hint="eastAsia"/>
          <w:color w:val="000000"/>
          <w:sz w:val="24"/>
        </w:rPr>
        <w:t>因</w:t>
      </w:r>
      <w:r>
        <w:rPr>
          <w:rFonts w:ascii="仿宋_GB2312" w:eastAsia="仿宋_GB2312" w:hint="eastAsia"/>
          <w:color w:val="000000"/>
          <w:sz w:val="24"/>
        </w:rPr>
        <w:t>承包人</w:t>
      </w:r>
      <w:r w:rsidRPr="000E1415">
        <w:rPr>
          <w:rFonts w:ascii="仿宋_GB2312" w:eastAsia="仿宋_GB2312" w:hint="eastAsia"/>
          <w:color w:val="000000"/>
          <w:sz w:val="24"/>
        </w:rPr>
        <w:t>延误工期期间的监理费用由承包人支付，标准为</w:t>
      </w:r>
      <w:r w:rsidRPr="0083245F">
        <w:rPr>
          <w:rFonts w:ascii="仿宋_GB2312" w:eastAsia="仿宋_GB2312" w:hint="eastAsia"/>
          <w:color w:val="000000"/>
          <w:sz w:val="24"/>
          <w:u w:val="single"/>
        </w:rPr>
        <w:t>500元/天</w:t>
      </w:r>
      <w:r w:rsidRPr="000E1415">
        <w:rPr>
          <w:rFonts w:ascii="仿宋_GB2312" w:eastAsia="仿宋_GB2312" w:hint="eastAsia"/>
          <w:color w:val="000000"/>
          <w:sz w:val="24"/>
        </w:rPr>
        <w:t>。</w:t>
      </w:r>
      <w:r>
        <w:rPr>
          <w:rFonts w:ascii="仿宋_GB2312" w:eastAsia="仿宋_GB2312" w:hint="eastAsia"/>
          <w:color w:val="000000"/>
          <w:sz w:val="24"/>
        </w:rPr>
        <w:t>发包人可从应向承包人支付任何金额中扣除此项赔偿费或以其它方式回收此款，此赔偿款的支付并不能解除承包人应完成工程的责任或合同规定</w:t>
      </w:r>
      <w:r>
        <w:rPr>
          <w:rFonts w:ascii="仿宋_GB2312" w:eastAsia="仿宋_GB2312" w:hint="eastAsia"/>
          <w:color w:val="000000"/>
          <w:sz w:val="24"/>
        </w:rPr>
        <w:lastRenderedPageBreak/>
        <w:t>的其他责任。</w:t>
      </w:r>
    </w:p>
    <w:p w:rsidR="00EA2B1B" w:rsidRPr="00627320"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4.2.5</w:t>
      </w:r>
      <w:r w:rsidRPr="00627320">
        <w:rPr>
          <w:rFonts w:ascii="仿宋_GB2312" w:eastAsia="仿宋_GB2312" w:hint="eastAsia"/>
          <w:color w:val="000000"/>
          <w:sz w:val="24"/>
        </w:rPr>
        <w:t>未经发包人代表与总监理工程师书面同意延迟开工，工期不予调整。</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4.2.6承包人必须按照合同工期或发包人同意顺延的工期竣工。</w:t>
      </w:r>
    </w:p>
    <w:p w:rsidR="00EA2B1B" w:rsidRPr="005B78F6" w:rsidRDefault="00EA2B1B" w:rsidP="00EA2B1B">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五</w:t>
      </w:r>
      <w:r w:rsidRPr="005B78F6">
        <w:rPr>
          <w:rFonts w:ascii="仿宋_GB2312" w:eastAsia="仿宋_GB2312" w:hint="eastAsia"/>
          <w:b/>
          <w:color w:val="000000"/>
          <w:sz w:val="24"/>
        </w:rPr>
        <w:t>、材料与设备</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5.1发包人供应的材料设备</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5.1.1</w:t>
      </w:r>
      <w:r w:rsidRPr="0034368E">
        <w:rPr>
          <w:rFonts w:ascii="仿宋_GB2312" w:eastAsia="仿宋_GB2312" w:hint="eastAsia"/>
          <w:color w:val="000000"/>
          <w:sz w:val="24"/>
        </w:rPr>
        <w:t>材料设备单价与一览表不符：</w:t>
      </w:r>
      <w:r w:rsidRPr="00160FF9">
        <w:rPr>
          <w:rFonts w:ascii="仿宋_GB2312" w:eastAsia="仿宋_GB2312" w:hint="eastAsia"/>
          <w:color w:val="000000"/>
          <w:sz w:val="24"/>
          <w:u w:val="single"/>
        </w:rPr>
        <w:t>材料、设备单价以零计入报价，不调整</w:t>
      </w:r>
      <w:r w:rsidRPr="0034368E">
        <w:rPr>
          <w:rFonts w:ascii="仿宋_GB2312" w:eastAsia="仿宋_GB2312" w:hint="eastAsia"/>
          <w:color w:val="000000"/>
          <w:sz w:val="24"/>
        </w:rPr>
        <w:t>。</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5.1.2</w:t>
      </w:r>
      <w:r w:rsidRPr="0034368E">
        <w:rPr>
          <w:rFonts w:ascii="仿宋_GB2312" w:eastAsia="仿宋_GB2312" w:hint="eastAsia"/>
          <w:color w:val="000000"/>
          <w:sz w:val="24"/>
        </w:rPr>
        <w:t>材料设备的品种、规格、型号、质量等级与一览表不符：</w:t>
      </w:r>
      <w:r w:rsidRPr="00160FF9">
        <w:rPr>
          <w:rFonts w:ascii="仿宋_GB2312" w:eastAsia="仿宋_GB2312" w:hint="eastAsia"/>
          <w:color w:val="000000"/>
          <w:sz w:val="24"/>
          <w:u w:val="single"/>
        </w:rPr>
        <w:t>以发包人实际供应的材料设备的品种、规格、型号、质量为准</w:t>
      </w:r>
      <w:r w:rsidRPr="0034368E">
        <w:rPr>
          <w:rFonts w:ascii="仿宋_GB2312" w:eastAsia="仿宋_GB2312" w:hint="eastAsia"/>
          <w:color w:val="000000"/>
          <w:sz w:val="24"/>
        </w:rPr>
        <w:t>。</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5.1.3</w:t>
      </w:r>
      <w:r w:rsidRPr="0034368E">
        <w:rPr>
          <w:rFonts w:ascii="仿宋_GB2312" w:eastAsia="仿宋_GB2312" w:hint="eastAsia"/>
          <w:color w:val="000000"/>
          <w:sz w:val="24"/>
        </w:rPr>
        <w:t>承包人可代为调剂串换的材料：</w:t>
      </w:r>
      <w:r w:rsidRPr="00160FF9">
        <w:rPr>
          <w:rFonts w:ascii="仿宋_GB2312" w:eastAsia="仿宋_GB2312" w:hint="eastAsia"/>
          <w:color w:val="000000"/>
          <w:sz w:val="24"/>
          <w:u w:val="single"/>
        </w:rPr>
        <w:t>须经发包人确认后进行</w:t>
      </w:r>
      <w:r w:rsidRPr="0034368E">
        <w:rPr>
          <w:rFonts w:ascii="仿宋_GB2312" w:eastAsia="仿宋_GB2312" w:hint="eastAsia"/>
          <w:color w:val="000000"/>
          <w:sz w:val="24"/>
        </w:rPr>
        <w:t>。</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5.1.4</w:t>
      </w:r>
      <w:r w:rsidRPr="0034368E">
        <w:rPr>
          <w:rFonts w:ascii="仿宋_GB2312" w:eastAsia="仿宋_GB2312" w:hint="eastAsia"/>
          <w:color w:val="000000"/>
          <w:sz w:val="24"/>
        </w:rPr>
        <w:t>供应数量与一览表不符：</w:t>
      </w:r>
      <w:proofErr w:type="gramStart"/>
      <w:r w:rsidRPr="0083245F">
        <w:rPr>
          <w:rFonts w:ascii="仿宋_GB2312" w:eastAsia="仿宋_GB2312" w:hint="eastAsia"/>
          <w:color w:val="000000"/>
          <w:sz w:val="24"/>
          <w:u w:val="single"/>
        </w:rPr>
        <w:t>甲供材</w:t>
      </w:r>
      <w:proofErr w:type="gramEnd"/>
      <w:r w:rsidRPr="0083245F">
        <w:rPr>
          <w:rFonts w:ascii="仿宋_GB2312" w:eastAsia="仿宋_GB2312" w:hint="eastAsia"/>
          <w:color w:val="000000"/>
          <w:sz w:val="24"/>
          <w:u w:val="single"/>
        </w:rPr>
        <w:t>数量应由承包人准确计算（包括定额损耗）呈报发包人，如数量计算不准确造成损失浪费，由承包人承担损失（损失浪费包括材料和人工两个方面）。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r>
        <w:rPr>
          <w:rFonts w:ascii="仿宋_GB2312" w:eastAsia="仿宋_GB2312" w:hint="eastAsia"/>
          <w:color w:val="000000"/>
          <w:sz w:val="24"/>
        </w:rPr>
        <w:t>。</w:t>
      </w:r>
    </w:p>
    <w:p w:rsidR="00EA2B1B" w:rsidRPr="0034368E"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5.1.5</w:t>
      </w:r>
      <w:r w:rsidRPr="0034368E">
        <w:rPr>
          <w:rFonts w:ascii="仿宋_GB2312" w:eastAsia="仿宋_GB2312" w:hint="eastAsia"/>
          <w:color w:val="000000"/>
          <w:sz w:val="24"/>
        </w:rPr>
        <w:t>列入发包人</w:t>
      </w:r>
      <w:proofErr w:type="gramStart"/>
      <w:r w:rsidRPr="0034368E">
        <w:rPr>
          <w:rFonts w:ascii="仿宋_GB2312" w:eastAsia="仿宋_GB2312" w:hint="eastAsia"/>
          <w:color w:val="000000"/>
          <w:sz w:val="24"/>
        </w:rPr>
        <w:t>甲供或甲控</w:t>
      </w:r>
      <w:proofErr w:type="gramEnd"/>
      <w:r w:rsidRPr="0034368E">
        <w:rPr>
          <w:rFonts w:ascii="仿宋_GB2312" w:eastAsia="仿宋_GB2312" w:hint="eastAsia"/>
          <w:color w:val="000000"/>
          <w:sz w:val="24"/>
        </w:rPr>
        <w:t>的材料，承包人不得自行采购，须根据现场施工需要，提前一个星期报发包人审批，</w:t>
      </w:r>
      <w:proofErr w:type="gramStart"/>
      <w:r w:rsidRPr="0034368E">
        <w:rPr>
          <w:rFonts w:ascii="仿宋_GB2312" w:eastAsia="仿宋_GB2312" w:hint="eastAsia"/>
          <w:color w:val="000000"/>
          <w:sz w:val="24"/>
        </w:rPr>
        <w:t>确定甲供材还是甲控材，甲控材</w:t>
      </w:r>
      <w:proofErr w:type="gramEnd"/>
      <w:r w:rsidRPr="0034368E">
        <w:rPr>
          <w:rFonts w:ascii="仿宋_GB2312" w:eastAsia="仿宋_GB2312" w:hint="eastAsia"/>
          <w:color w:val="000000"/>
          <w:sz w:val="24"/>
        </w:rPr>
        <w:t>为发包人核定品牌型号及价格的材料，如不按要求申报造成的损失由承包人承担，延误的工期不顺延。</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5.1.6</w:t>
      </w:r>
      <w:r w:rsidRPr="005B78F6">
        <w:rPr>
          <w:rFonts w:ascii="仿宋_GB2312" w:eastAsia="仿宋_GB2312" w:hint="eastAsia"/>
          <w:color w:val="000000"/>
          <w:sz w:val="24"/>
        </w:rPr>
        <w:t>发包人供应的材料设备的</w:t>
      </w:r>
      <w:r>
        <w:rPr>
          <w:rFonts w:ascii="仿宋_GB2312" w:eastAsia="仿宋_GB2312" w:hint="eastAsia"/>
          <w:color w:val="000000"/>
          <w:sz w:val="24"/>
        </w:rPr>
        <w:t>二次搬运费、</w:t>
      </w:r>
      <w:r w:rsidRPr="005B78F6">
        <w:rPr>
          <w:rFonts w:ascii="仿宋_GB2312" w:eastAsia="仿宋_GB2312" w:hint="eastAsia"/>
          <w:color w:val="000000"/>
          <w:sz w:val="24"/>
        </w:rPr>
        <w:t>保管费用</w:t>
      </w:r>
      <w:r>
        <w:rPr>
          <w:rFonts w:ascii="仿宋_GB2312" w:eastAsia="仿宋_GB2312" w:hint="eastAsia"/>
          <w:color w:val="000000"/>
          <w:sz w:val="24"/>
        </w:rPr>
        <w:t>由承包人承担。</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5.2承包人采购材料与工程设备</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5.2.1材料必须是优质产品，必须符合有关规范、设计图纸、采购文件规定的质量要求。</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5.2.2</w:t>
      </w:r>
      <w:r w:rsidRPr="00967299">
        <w:rPr>
          <w:rFonts w:ascii="仿宋_GB2312" w:eastAsia="仿宋_GB2312" w:hint="eastAsia"/>
          <w:color w:val="000000"/>
          <w:sz w:val="24"/>
        </w:rPr>
        <w:t>所有材料运输上下力费、保管费由承包人</w:t>
      </w:r>
      <w:r>
        <w:rPr>
          <w:rFonts w:ascii="仿宋_GB2312" w:eastAsia="仿宋_GB2312" w:hint="eastAsia"/>
          <w:color w:val="000000"/>
          <w:sz w:val="24"/>
        </w:rPr>
        <w:t>承担。</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5.2.3在采购</w:t>
      </w:r>
      <w:r w:rsidRPr="00397C5C">
        <w:rPr>
          <w:rFonts w:ascii="仿宋_GB2312" w:eastAsia="仿宋_GB2312" w:hint="eastAsia"/>
          <w:color w:val="000000"/>
          <w:sz w:val="24"/>
        </w:rPr>
        <w:t>文件中规定了品牌及型号的材料，由承包人自行报价及供货的，材料进场须报发包人和监理确认后方可使用。如发包人指定品牌的材料无法采购，</w:t>
      </w:r>
      <w:r>
        <w:rPr>
          <w:rFonts w:ascii="仿宋_GB2312" w:eastAsia="仿宋_GB2312" w:hint="eastAsia"/>
          <w:color w:val="000000"/>
          <w:sz w:val="24"/>
        </w:rPr>
        <w:t>承包人</w:t>
      </w:r>
      <w:r w:rsidRPr="00397C5C">
        <w:rPr>
          <w:rFonts w:ascii="仿宋_GB2312" w:eastAsia="仿宋_GB2312" w:hint="eastAsia"/>
          <w:color w:val="000000"/>
          <w:sz w:val="24"/>
        </w:rPr>
        <w:t>须将替换的材料品牌和价格报发包人确认后方可采购并使用，发包人核定材料品牌和价格的按</w:t>
      </w:r>
      <w:proofErr w:type="gramStart"/>
      <w:r w:rsidRPr="00397C5C">
        <w:rPr>
          <w:rFonts w:ascii="仿宋_GB2312" w:eastAsia="仿宋_GB2312" w:hint="eastAsia"/>
          <w:color w:val="000000"/>
          <w:sz w:val="24"/>
        </w:rPr>
        <w:t>甲控材</w:t>
      </w:r>
      <w:proofErr w:type="gramEnd"/>
      <w:r w:rsidRPr="00397C5C">
        <w:rPr>
          <w:rFonts w:ascii="仿宋_GB2312" w:eastAsia="仿宋_GB2312" w:hint="eastAsia"/>
          <w:color w:val="000000"/>
          <w:sz w:val="24"/>
        </w:rPr>
        <w:t>考虑。</w:t>
      </w:r>
    </w:p>
    <w:p w:rsidR="00EA2B1B" w:rsidRPr="004A4937"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5.2.4</w:t>
      </w:r>
      <w:r w:rsidRPr="00BF02BB">
        <w:rPr>
          <w:rFonts w:ascii="仿宋_GB2312" w:eastAsia="仿宋_GB2312" w:hint="eastAsia"/>
          <w:color w:val="000000"/>
          <w:sz w:val="24"/>
        </w:rPr>
        <w:t>如发包方需要，可指定材料品牌并商定价格，由承包方负责采购。发包方保留部分材料可能</w:t>
      </w:r>
      <w:proofErr w:type="gramStart"/>
      <w:r w:rsidRPr="00BF02BB">
        <w:rPr>
          <w:rFonts w:ascii="仿宋_GB2312" w:eastAsia="仿宋_GB2312" w:hint="eastAsia"/>
          <w:color w:val="000000"/>
          <w:sz w:val="24"/>
        </w:rPr>
        <w:t>会甲供</w:t>
      </w:r>
      <w:proofErr w:type="gramEnd"/>
      <w:r w:rsidRPr="00BF02BB">
        <w:rPr>
          <w:rFonts w:ascii="仿宋_GB2312" w:eastAsia="仿宋_GB2312" w:hint="eastAsia"/>
          <w:color w:val="000000"/>
          <w:sz w:val="24"/>
        </w:rPr>
        <w:t>的权利，承包方不得有异议。</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5.2.5设备及材料按标准、规范和设计文件要求的检验报告、质量合格证明书及使用、维修说明书等其他相关技术文件应要求供应商与货物同时交付，并作为交工文件的一部分妥善保存，以备竣工时移交发包方。</w:t>
      </w:r>
    </w:p>
    <w:p w:rsidR="00EA2B1B" w:rsidRPr="00350E19" w:rsidRDefault="00EA2B1B" w:rsidP="00EA2B1B">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六</w:t>
      </w:r>
      <w:r w:rsidRPr="00350E19">
        <w:rPr>
          <w:rFonts w:ascii="仿宋_GB2312" w:eastAsia="仿宋_GB2312" w:hint="eastAsia"/>
          <w:b/>
          <w:bCs/>
          <w:color w:val="000000"/>
          <w:sz w:val="24"/>
        </w:rPr>
        <w:t>、工程变更</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6.1</w:t>
      </w:r>
      <w:r w:rsidRPr="00350E19">
        <w:rPr>
          <w:rFonts w:ascii="仿宋_GB2312" w:eastAsia="仿宋_GB2312" w:hint="eastAsia"/>
          <w:color w:val="000000"/>
          <w:sz w:val="24"/>
        </w:rPr>
        <w:t>设计变更须有设计方的设计变更通知单，并经发包人认可；本工程所有结构变更均由设计单位出具书面的变更通知书，建筑和构造上的变更可由发包人发出书面通</w:t>
      </w:r>
      <w:r w:rsidRPr="00350E19">
        <w:rPr>
          <w:rFonts w:ascii="仿宋_GB2312" w:eastAsia="仿宋_GB2312" w:hint="eastAsia"/>
          <w:color w:val="000000"/>
          <w:sz w:val="24"/>
        </w:rPr>
        <w:lastRenderedPageBreak/>
        <w:t>知，承包人不得以任何理由拒绝发包人和设计单位提出的书面变更。</w:t>
      </w:r>
    </w:p>
    <w:p w:rsidR="00EA2B1B" w:rsidRPr="00350E19" w:rsidRDefault="00EA2B1B" w:rsidP="00EA2B1B">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6.2</w:t>
      </w:r>
      <w:r w:rsidRPr="00350E19">
        <w:rPr>
          <w:rFonts w:ascii="仿宋_GB2312" w:eastAsia="仿宋_GB2312" w:hint="eastAsia"/>
          <w:color w:val="000000"/>
          <w:sz w:val="24"/>
        </w:rPr>
        <w:t>现场签证须有监理工程师和发包人项目负责人签字，全过程造价控制人员签字。</w:t>
      </w:r>
    </w:p>
    <w:p w:rsidR="00EA2B1B" w:rsidRPr="00C62518" w:rsidRDefault="00EA2B1B" w:rsidP="00EA2B1B">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七</w:t>
      </w:r>
      <w:r w:rsidRPr="00C62518">
        <w:rPr>
          <w:rFonts w:ascii="仿宋_GB2312" w:eastAsia="仿宋_GB2312" w:hint="eastAsia"/>
          <w:b/>
          <w:color w:val="000000"/>
          <w:sz w:val="24"/>
        </w:rPr>
        <w:t>、合同</w:t>
      </w:r>
      <w:r>
        <w:rPr>
          <w:rFonts w:ascii="仿宋_GB2312" w:eastAsia="仿宋_GB2312" w:hint="eastAsia"/>
          <w:b/>
          <w:color w:val="000000"/>
          <w:sz w:val="24"/>
        </w:rPr>
        <w:t>价格、计量与支付</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7.1合同价格形式</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7.1.1采用</w:t>
      </w:r>
      <w:r>
        <w:rPr>
          <w:rFonts w:ascii="仿宋_GB2312" w:eastAsia="仿宋_GB2312" w:hint="eastAsia"/>
          <w:color w:val="000000"/>
          <w:sz w:val="24"/>
          <w:u w:val="single"/>
        </w:rPr>
        <w:t>固定单价</w:t>
      </w:r>
      <w:r>
        <w:rPr>
          <w:rFonts w:ascii="仿宋_GB2312" w:eastAsia="仿宋_GB2312" w:hint="eastAsia"/>
          <w:color w:val="000000"/>
          <w:sz w:val="24"/>
        </w:rPr>
        <w:t>合同，合同价款中包括的风险范围：施工期间工程造价方面的政策性调整，以及各类建材的市场风险包括人工、机械单价、建材单价和优惠费率及采购文件约定的部分。</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7.1.2风险费用的计算方法：</w:t>
      </w:r>
      <w:r>
        <w:rPr>
          <w:rFonts w:ascii="仿宋_GB2312" w:eastAsia="仿宋_GB2312" w:hint="eastAsia"/>
          <w:color w:val="000000"/>
          <w:sz w:val="24"/>
          <w:u w:val="single"/>
        </w:rPr>
        <w:t>承包人响应报价时充分考虑风险范围并计算风险费用，结算时不予调整</w:t>
      </w:r>
      <w:r>
        <w:rPr>
          <w:rFonts w:ascii="仿宋_GB2312" w:eastAsia="仿宋_GB2312" w:hint="eastAsia"/>
          <w:color w:val="000000"/>
          <w:sz w:val="24"/>
        </w:rPr>
        <w:t>。</w:t>
      </w:r>
    </w:p>
    <w:p w:rsidR="00EA2B1B" w:rsidRPr="00ED58CA"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7.1.3</w:t>
      </w:r>
      <w:r w:rsidRPr="00ED58CA">
        <w:rPr>
          <w:rFonts w:ascii="仿宋_GB2312" w:eastAsia="仿宋_GB2312" w:hint="eastAsia"/>
          <w:color w:val="000000"/>
          <w:sz w:val="24"/>
        </w:rPr>
        <w:t>风险范围以外合同价款调整方法：</w:t>
      </w:r>
    </w:p>
    <w:p w:rsidR="00EA2B1B" w:rsidRPr="00ED58CA"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w:t>
      </w:r>
      <w:r w:rsidRPr="00ED58CA">
        <w:rPr>
          <w:rFonts w:ascii="仿宋_GB2312" w:eastAsia="仿宋_GB2312" w:hint="eastAsia"/>
          <w:color w:val="000000"/>
          <w:sz w:val="24"/>
        </w:rPr>
        <w:t>由于设计变更、工程签证及</w:t>
      </w:r>
      <w:r>
        <w:rPr>
          <w:rFonts w:ascii="仿宋_GB2312" w:eastAsia="仿宋_GB2312" w:hint="eastAsia"/>
          <w:color w:val="000000"/>
          <w:sz w:val="24"/>
        </w:rPr>
        <w:t>采购</w:t>
      </w:r>
      <w:r w:rsidRPr="00ED58CA">
        <w:rPr>
          <w:rFonts w:ascii="仿宋_GB2312" w:eastAsia="仿宋_GB2312" w:hint="eastAsia"/>
          <w:color w:val="000000"/>
          <w:sz w:val="24"/>
        </w:rPr>
        <w:t>工程量清单误差而导致的清单子目工程量增减，结算时按实际发生的工程量调整，增减部分工程量按</w:t>
      </w:r>
      <w:r>
        <w:rPr>
          <w:rFonts w:ascii="仿宋_GB2312" w:eastAsia="仿宋_GB2312" w:hint="eastAsia"/>
          <w:color w:val="000000"/>
          <w:sz w:val="24"/>
        </w:rPr>
        <w:t>采购</w:t>
      </w:r>
      <w:r w:rsidRPr="00ED58CA">
        <w:rPr>
          <w:rFonts w:ascii="仿宋_GB2312" w:eastAsia="仿宋_GB2312" w:hint="eastAsia"/>
          <w:color w:val="000000"/>
          <w:sz w:val="24"/>
        </w:rPr>
        <w:t>文件约定采用的清单子目及本省计价表中相应的定额子目工程量计算规则进行计算调整；</w:t>
      </w:r>
    </w:p>
    <w:p w:rsidR="00EA2B1B" w:rsidRPr="00ED58CA"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（2）若调整的工程量清单子目在响应文件中已有相同的子目，则按其响应报价</w:t>
      </w:r>
      <w:r w:rsidRPr="00ED58CA">
        <w:rPr>
          <w:rFonts w:ascii="仿宋_GB2312" w:eastAsia="仿宋_GB2312" w:hint="eastAsia"/>
          <w:color w:val="000000"/>
          <w:sz w:val="24"/>
        </w:rPr>
        <w:t>时的综合单价、费用种类、费率标准计价（若</w:t>
      </w:r>
      <w:r>
        <w:rPr>
          <w:rFonts w:ascii="仿宋_GB2312" w:eastAsia="仿宋_GB2312" w:hint="eastAsia"/>
          <w:color w:val="000000"/>
          <w:sz w:val="24"/>
        </w:rPr>
        <w:t>响应文件</w:t>
      </w:r>
      <w:r w:rsidRPr="00ED58CA">
        <w:rPr>
          <w:rFonts w:ascii="仿宋_GB2312" w:eastAsia="仿宋_GB2312" w:hint="eastAsia"/>
          <w:color w:val="000000"/>
          <w:sz w:val="24"/>
        </w:rPr>
        <w:t>中工程量×综合单价≠合价，合价低时则按合价除以工程量得出新的综合单价结算；合价高时则按</w:t>
      </w:r>
      <w:r>
        <w:rPr>
          <w:rFonts w:ascii="仿宋_GB2312" w:eastAsia="仿宋_GB2312" w:hint="eastAsia"/>
          <w:color w:val="000000"/>
          <w:sz w:val="24"/>
        </w:rPr>
        <w:t>响应</w:t>
      </w:r>
      <w:r w:rsidRPr="00ED58CA">
        <w:rPr>
          <w:rFonts w:ascii="仿宋_GB2312" w:eastAsia="仿宋_GB2312" w:hint="eastAsia"/>
          <w:color w:val="000000"/>
          <w:sz w:val="24"/>
        </w:rPr>
        <w:t>综合单价结算）；</w:t>
      </w:r>
    </w:p>
    <w:p w:rsidR="00EA2B1B" w:rsidRPr="00ED58CA"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（3）</w:t>
      </w:r>
      <w:r w:rsidRPr="00ED58CA">
        <w:rPr>
          <w:rFonts w:ascii="仿宋_GB2312" w:eastAsia="仿宋_GB2312" w:hint="eastAsia"/>
          <w:color w:val="000000"/>
          <w:sz w:val="24"/>
        </w:rPr>
        <w:t>若调整的工程量清单子目属于新增清单子目，但</w:t>
      </w:r>
      <w:r>
        <w:rPr>
          <w:rFonts w:ascii="仿宋_GB2312" w:eastAsia="仿宋_GB2312" w:hint="eastAsia"/>
          <w:color w:val="000000"/>
          <w:sz w:val="24"/>
        </w:rPr>
        <w:t>采购</w:t>
      </w:r>
      <w:r w:rsidRPr="00ED58CA">
        <w:rPr>
          <w:rFonts w:ascii="仿宋_GB2312" w:eastAsia="仿宋_GB2312" w:hint="eastAsia"/>
          <w:color w:val="000000"/>
          <w:sz w:val="24"/>
        </w:rPr>
        <w:t>文件中有适用的类似的清单子目可参照时，则按</w:t>
      </w:r>
      <w:r>
        <w:rPr>
          <w:rFonts w:ascii="仿宋_GB2312" w:eastAsia="仿宋_GB2312" w:hint="eastAsia"/>
          <w:color w:val="000000"/>
          <w:sz w:val="24"/>
        </w:rPr>
        <w:t>响应文件</w:t>
      </w:r>
      <w:r w:rsidRPr="00ED58CA">
        <w:rPr>
          <w:rFonts w:ascii="仿宋_GB2312" w:eastAsia="仿宋_GB2312" w:hint="eastAsia"/>
          <w:color w:val="000000"/>
          <w:sz w:val="24"/>
        </w:rPr>
        <w:t>中的类似清单子目的</w:t>
      </w:r>
      <w:proofErr w:type="gramStart"/>
      <w:r w:rsidRPr="00ED58CA">
        <w:rPr>
          <w:rFonts w:ascii="仿宋_GB2312" w:eastAsia="仿宋_GB2312" w:hint="eastAsia"/>
          <w:color w:val="000000"/>
          <w:sz w:val="24"/>
        </w:rPr>
        <w:t>人材机</w:t>
      </w:r>
      <w:proofErr w:type="gramEnd"/>
      <w:r w:rsidRPr="00ED58CA">
        <w:rPr>
          <w:rFonts w:ascii="仿宋_GB2312" w:eastAsia="仿宋_GB2312" w:hint="eastAsia"/>
          <w:color w:val="000000"/>
          <w:sz w:val="24"/>
        </w:rPr>
        <w:t>消耗量、单价、费用种类、费率标准计价；</w:t>
      </w:r>
    </w:p>
    <w:p w:rsidR="00EA2B1B" w:rsidRPr="00ED58CA"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w:t>
      </w:r>
      <w:r w:rsidRPr="00ED58CA">
        <w:rPr>
          <w:rFonts w:ascii="仿宋_GB2312" w:eastAsia="仿宋_GB2312" w:hint="eastAsia"/>
          <w:color w:val="000000"/>
          <w:sz w:val="24"/>
        </w:rPr>
        <w:t>若调整的工程量清单子目属于新增清单子目，且</w:t>
      </w:r>
      <w:r>
        <w:rPr>
          <w:rFonts w:ascii="仿宋_GB2312" w:eastAsia="仿宋_GB2312" w:hint="eastAsia"/>
          <w:color w:val="000000"/>
          <w:sz w:val="24"/>
        </w:rPr>
        <w:t>响应文件</w:t>
      </w:r>
      <w:r w:rsidRPr="00ED58CA">
        <w:rPr>
          <w:rFonts w:ascii="仿宋_GB2312" w:eastAsia="仿宋_GB2312" w:hint="eastAsia"/>
          <w:color w:val="000000"/>
          <w:sz w:val="24"/>
        </w:rPr>
        <w:t>中没有可适用的类似清单子目时，采用</w:t>
      </w:r>
      <w:r>
        <w:rPr>
          <w:rFonts w:ascii="仿宋_GB2312" w:eastAsia="仿宋_GB2312" w:hint="eastAsia"/>
          <w:color w:val="000000"/>
          <w:sz w:val="24"/>
        </w:rPr>
        <w:t>采购</w:t>
      </w:r>
      <w:r w:rsidRPr="00ED58CA">
        <w:rPr>
          <w:rFonts w:ascii="仿宋_GB2312" w:eastAsia="仿宋_GB2312" w:hint="eastAsia"/>
          <w:color w:val="000000"/>
          <w:sz w:val="24"/>
        </w:rPr>
        <w:t>时所参照的定额或其他计价依据资料计算其</w:t>
      </w:r>
      <w:proofErr w:type="gramStart"/>
      <w:r w:rsidRPr="00ED58CA">
        <w:rPr>
          <w:rFonts w:ascii="仿宋_GB2312" w:eastAsia="仿宋_GB2312" w:hint="eastAsia"/>
          <w:color w:val="000000"/>
          <w:sz w:val="24"/>
        </w:rPr>
        <w:t>人材机</w:t>
      </w:r>
      <w:proofErr w:type="gramEnd"/>
      <w:r w:rsidRPr="00ED58CA">
        <w:rPr>
          <w:rFonts w:ascii="仿宋_GB2312" w:eastAsia="仿宋_GB2312" w:hint="eastAsia"/>
          <w:color w:val="000000"/>
          <w:sz w:val="24"/>
        </w:rPr>
        <w:t>消耗量，按</w:t>
      </w:r>
      <w:r>
        <w:rPr>
          <w:rFonts w:ascii="仿宋_GB2312" w:eastAsia="仿宋_GB2312" w:hint="eastAsia"/>
          <w:color w:val="000000"/>
          <w:sz w:val="24"/>
        </w:rPr>
        <w:t>响应</w:t>
      </w:r>
      <w:r w:rsidRPr="00ED58CA">
        <w:rPr>
          <w:rFonts w:ascii="仿宋_GB2312" w:eastAsia="仿宋_GB2312" w:hint="eastAsia"/>
          <w:color w:val="000000"/>
          <w:sz w:val="24"/>
        </w:rPr>
        <w:t>文件中该清单子目所属分部分项工程的单价、费用种类、加权平均费率标准计价；</w:t>
      </w:r>
    </w:p>
    <w:p w:rsidR="00EA2B1B" w:rsidRPr="00ED58CA"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sidRPr="00ED58CA">
        <w:rPr>
          <w:rFonts w:ascii="仿宋_GB2312" w:eastAsia="仿宋_GB2312" w:hint="eastAsia"/>
          <w:color w:val="000000"/>
          <w:sz w:val="24"/>
        </w:rPr>
        <w:t>对于</w:t>
      </w:r>
      <w:r>
        <w:rPr>
          <w:rFonts w:ascii="仿宋_GB2312" w:eastAsia="仿宋_GB2312" w:hint="eastAsia"/>
          <w:color w:val="000000"/>
          <w:sz w:val="24"/>
        </w:rPr>
        <w:t>响应</w:t>
      </w:r>
      <w:r w:rsidRPr="00ED58CA">
        <w:rPr>
          <w:rFonts w:ascii="仿宋_GB2312" w:eastAsia="仿宋_GB2312" w:hint="eastAsia"/>
          <w:color w:val="000000"/>
          <w:sz w:val="24"/>
        </w:rPr>
        <w:t>文件中没有的新增材料单价，其中次要（辅助）材料（含地材）可参照施工期间南京市造价管理部门发布的材料指导价格计算，主要材料或无指导价格的材料由发包人核价后方可采购（发包人保留</w:t>
      </w:r>
      <w:proofErr w:type="gramStart"/>
      <w:r w:rsidRPr="00ED58CA">
        <w:rPr>
          <w:rFonts w:ascii="仿宋_GB2312" w:eastAsia="仿宋_GB2312" w:hint="eastAsia"/>
          <w:color w:val="000000"/>
          <w:sz w:val="24"/>
        </w:rPr>
        <w:t>选择甲供的</w:t>
      </w:r>
      <w:proofErr w:type="gramEnd"/>
      <w:r w:rsidRPr="00ED58CA">
        <w:rPr>
          <w:rFonts w:ascii="仿宋_GB2312" w:eastAsia="仿宋_GB2312" w:hint="eastAsia"/>
          <w:color w:val="000000"/>
          <w:sz w:val="24"/>
        </w:rPr>
        <w:t>权利）；</w:t>
      </w:r>
    </w:p>
    <w:p w:rsidR="00EA2B1B" w:rsidRPr="00ED58CA"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w:t>
      </w:r>
      <w:r w:rsidRPr="00ED58CA">
        <w:rPr>
          <w:rFonts w:ascii="仿宋_GB2312" w:eastAsia="仿宋_GB2312" w:hint="eastAsia"/>
          <w:color w:val="000000"/>
          <w:sz w:val="24"/>
        </w:rPr>
        <w:t>施工过程中清单子目工程量发生变化时，措施费项目不增加、其费率不调整。如有新增项目</w:t>
      </w:r>
      <w:proofErr w:type="gramStart"/>
      <w:r w:rsidRPr="00ED58CA">
        <w:rPr>
          <w:rFonts w:ascii="仿宋_GB2312" w:eastAsia="仿宋_GB2312" w:hint="eastAsia"/>
          <w:color w:val="000000"/>
          <w:sz w:val="24"/>
        </w:rPr>
        <w:t>由</w:t>
      </w:r>
      <w:r>
        <w:rPr>
          <w:rFonts w:ascii="仿宋_GB2312" w:eastAsia="仿宋_GB2312" w:hint="eastAsia"/>
          <w:color w:val="000000"/>
          <w:sz w:val="24"/>
        </w:rPr>
        <w:t>成交</w:t>
      </w:r>
      <w:r w:rsidRPr="00ED58CA">
        <w:rPr>
          <w:rFonts w:ascii="仿宋_GB2312" w:eastAsia="仿宋_GB2312" w:hint="eastAsia"/>
          <w:color w:val="000000"/>
          <w:sz w:val="24"/>
        </w:rPr>
        <w:t>人</w:t>
      </w:r>
      <w:proofErr w:type="gramEnd"/>
      <w:r w:rsidRPr="00ED58CA">
        <w:rPr>
          <w:rFonts w:ascii="仿宋_GB2312" w:eastAsia="仿宋_GB2312" w:hint="eastAsia"/>
          <w:color w:val="000000"/>
          <w:sz w:val="24"/>
        </w:rPr>
        <w:t>施工，</w:t>
      </w:r>
      <w:r>
        <w:rPr>
          <w:rFonts w:ascii="仿宋_GB2312" w:eastAsia="仿宋_GB2312" w:hint="eastAsia"/>
          <w:color w:val="000000"/>
          <w:sz w:val="24"/>
        </w:rPr>
        <w:t>成交</w:t>
      </w:r>
      <w:r w:rsidRPr="00ED58CA">
        <w:rPr>
          <w:rFonts w:ascii="仿宋_GB2312" w:eastAsia="仿宋_GB2312" w:hint="eastAsia"/>
          <w:color w:val="000000"/>
          <w:sz w:val="24"/>
        </w:rPr>
        <w:t>人不得以任何理由拒绝，合同总工期不得增加，并按本条款中“调整的工程量清单子目”计价方式计价；</w:t>
      </w:r>
    </w:p>
    <w:p w:rsidR="00EA2B1B" w:rsidRPr="00ED58CA"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w:t>
      </w:r>
      <w:r w:rsidRPr="00ED58CA">
        <w:rPr>
          <w:rFonts w:ascii="仿宋_GB2312" w:eastAsia="仿宋_GB2312" w:hint="eastAsia"/>
          <w:color w:val="000000"/>
          <w:sz w:val="24"/>
        </w:rPr>
        <w:t>如工程有总价优惠，则调整部分的工程造价也须参照该总价优惠比率进行优惠。</w:t>
      </w:r>
    </w:p>
    <w:p w:rsidR="00EA2B1B" w:rsidRPr="00D05E8D" w:rsidRDefault="00EA2B1B" w:rsidP="00D05E8D">
      <w:pPr>
        <w:adjustRightInd w:val="0"/>
        <w:snapToGrid w:val="0"/>
        <w:spacing w:line="400" w:lineRule="exact"/>
        <w:ind w:firstLineChars="200" w:firstLine="482"/>
        <w:rPr>
          <w:rFonts w:ascii="仿宋_GB2312" w:eastAsia="仿宋_GB2312"/>
          <w:b/>
          <w:color w:val="000000"/>
          <w:sz w:val="24"/>
        </w:rPr>
      </w:pPr>
      <w:r w:rsidRPr="00D05E8D">
        <w:rPr>
          <w:rFonts w:ascii="仿宋_GB2312" w:eastAsia="仿宋_GB2312" w:hint="eastAsia"/>
          <w:b/>
          <w:color w:val="000000"/>
          <w:sz w:val="24"/>
        </w:rPr>
        <w:t>7.2工程进度款支付</w:t>
      </w:r>
    </w:p>
    <w:p w:rsidR="00EA2B1B" w:rsidRPr="00D05E8D" w:rsidRDefault="00EA2B1B" w:rsidP="00D05E8D">
      <w:pPr>
        <w:adjustRightInd w:val="0"/>
        <w:snapToGrid w:val="0"/>
        <w:spacing w:line="400" w:lineRule="exact"/>
        <w:ind w:firstLineChars="200" w:firstLine="482"/>
        <w:rPr>
          <w:rFonts w:ascii="仿宋_GB2312" w:eastAsia="仿宋_GB2312"/>
          <w:b/>
          <w:sz w:val="24"/>
        </w:rPr>
      </w:pPr>
      <w:r w:rsidRPr="00D05E8D">
        <w:rPr>
          <w:rFonts w:ascii="仿宋_GB2312" w:eastAsia="仿宋_GB2312" w:hint="eastAsia"/>
          <w:b/>
          <w:color w:val="000000"/>
          <w:sz w:val="24"/>
        </w:rPr>
        <w:t>7.2.1工程合同签订、</w:t>
      </w:r>
      <w:r w:rsidRPr="00D05E8D">
        <w:rPr>
          <w:rFonts w:ascii="仿宋_GB2312" w:eastAsia="仿宋_GB2312" w:hint="eastAsia"/>
          <w:b/>
          <w:sz w:val="24"/>
        </w:rPr>
        <w:t>承包人人员、机械进场后发包人支付预付款比例：</w:t>
      </w:r>
      <w:r w:rsidRPr="00D05E8D">
        <w:rPr>
          <w:rFonts w:ascii="仿宋_GB2312" w:eastAsia="仿宋_GB2312" w:hint="eastAsia"/>
          <w:b/>
          <w:sz w:val="24"/>
          <w:u w:val="single"/>
        </w:rPr>
        <w:t xml:space="preserve"> </w:t>
      </w:r>
      <w:r w:rsidR="00D05E8D" w:rsidRPr="00D05E8D">
        <w:rPr>
          <w:rFonts w:ascii="仿宋_GB2312" w:eastAsia="仿宋_GB2312" w:hint="eastAsia"/>
          <w:b/>
          <w:sz w:val="24"/>
          <w:u w:val="single"/>
        </w:rPr>
        <w:t xml:space="preserve"> / </w:t>
      </w:r>
      <w:r w:rsidRPr="00D05E8D">
        <w:rPr>
          <w:rFonts w:ascii="仿宋_GB2312" w:eastAsia="仿宋_GB2312" w:hint="eastAsia"/>
          <w:b/>
          <w:sz w:val="24"/>
          <w:u w:val="single"/>
        </w:rPr>
        <w:t xml:space="preserve"> </w:t>
      </w:r>
      <w:r w:rsidRPr="00D05E8D">
        <w:rPr>
          <w:rFonts w:ascii="仿宋_GB2312" w:eastAsia="仿宋_GB2312" w:hint="eastAsia"/>
          <w:b/>
          <w:sz w:val="24"/>
        </w:rPr>
        <w:t>，金额：</w:t>
      </w:r>
      <w:r w:rsidRPr="00D05E8D">
        <w:rPr>
          <w:rFonts w:ascii="仿宋_GB2312" w:eastAsia="仿宋_GB2312" w:hint="eastAsia"/>
          <w:b/>
          <w:sz w:val="24"/>
          <w:u w:val="single"/>
        </w:rPr>
        <w:t xml:space="preserve">       </w:t>
      </w:r>
      <w:r w:rsidRPr="00D05E8D">
        <w:rPr>
          <w:rFonts w:ascii="仿宋_GB2312" w:eastAsia="仿宋_GB2312" w:hint="eastAsia"/>
          <w:b/>
          <w:sz w:val="24"/>
        </w:rPr>
        <w:t>元。</w:t>
      </w:r>
    </w:p>
    <w:p w:rsidR="00EA2B1B" w:rsidRPr="00D05E8D" w:rsidRDefault="00EA2B1B" w:rsidP="00D05E8D">
      <w:pPr>
        <w:adjustRightInd w:val="0"/>
        <w:snapToGrid w:val="0"/>
        <w:spacing w:line="400" w:lineRule="exact"/>
        <w:ind w:firstLineChars="200" w:firstLine="482"/>
        <w:rPr>
          <w:rFonts w:ascii="仿宋_GB2312" w:eastAsia="仿宋_GB2312"/>
          <w:b/>
          <w:sz w:val="24"/>
        </w:rPr>
      </w:pPr>
      <w:r w:rsidRPr="00D05E8D">
        <w:rPr>
          <w:rFonts w:ascii="仿宋_GB2312" w:eastAsia="仿宋_GB2312" w:hint="eastAsia"/>
          <w:b/>
          <w:sz w:val="24"/>
        </w:rPr>
        <w:t>7.2.2合同内工程量全部完成，并且达到竣工验收标准，工程竣工结算经审计，</w:t>
      </w:r>
      <w:r w:rsidRPr="00D05E8D">
        <w:rPr>
          <w:rFonts w:ascii="仿宋_GB2312" w:eastAsia="仿宋_GB2312" w:hint="eastAsia"/>
          <w:b/>
          <w:sz w:val="24"/>
        </w:rPr>
        <w:lastRenderedPageBreak/>
        <w:t>发包人再支付至审定结算价款的100%。</w:t>
      </w:r>
    </w:p>
    <w:p w:rsidR="00EA2B1B" w:rsidRPr="004A4937" w:rsidRDefault="00EA2B1B" w:rsidP="00EA2B1B">
      <w:pPr>
        <w:adjustRightInd w:val="0"/>
        <w:snapToGrid w:val="0"/>
        <w:spacing w:line="400" w:lineRule="exact"/>
        <w:ind w:firstLineChars="200" w:firstLine="480"/>
        <w:rPr>
          <w:rFonts w:ascii="仿宋_GB2312" w:eastAsia="仿宋_GB2312"/>
          <w:color w:val="000000"/>
          <w:sz w:val="24"/>
        </w:rPr>
      </w:pPr>
      <w:r w:rsidRPr="005E7BF9">
        <w:rPr>
          <w:rFonts w:ascii="仿宋_GB2312" w:eastAsia="仿宋_GB2312" w:hint="eastAsia"/>
          <w:sz w:val="24"/>
        </w:rPr>
        <w:t>7.2.3发包人代扣代交费用在进度款中扣除，发包人的付款中已含全额人工费，承包人必须按劳动和社会保障部、建设部联合下发《建设领域农</w:t>
      </w:r>
      <w:r w:rsidRPr="00C60147">
        <w:rPr>
          <w:rFonts w:ascii="仿宋_GB2312" w:eastAsia="仿宋_GB2312" w:hint="eastAsia"/>
          <w:color w:val="000000"/>
          <w:sz w:val="24"/>
        </w:rPr>
        <w:t>民工工资支付管理办法》的规定发放工资，直接将工资发给农民工本人，否则，发包人将对承包人进行罚款或延迟支付工程款。</w:t>
      </w:r>
    </w:p>
    <w:p w:rsidR="00EA2B1B" w:rsidRPr="002A6F72"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7.2.4</w:t>
      </w:r>
      <w:r w:rsidRPr="002A6F72">
        <w:rPr>
          <w:rFonts w:ascii="仿宋_GB2312" w:eastAsia="仿宋_GB2312" w:hint="eastAsia"/>
          <w:color w:val="000000"/>
          <w:sz w:val="24"/>
        </w:rPr>
        <w:t>如该项目为跨年度工程或遇付款时间为学校财务封帐期等特殊情况，无法支付工程款时，付款时间由</w:t>
      </w:r>
      <w:r>
        <w:rPr>
          <w:rFonts w:ascii="仿宋_GB2312" w:eastAsia="仿宋_GB2312" w:hint="eastAsia"/>
          <w:color w:val="000000"/>
          <w:sz w:val="24"/>
        </w:rPr>
        <w:t>发、承包</w:t>
      </w:r>
      <w:r w:rsidRPr="002A6F72">
        <w:rPr>
          <w:rFonts w:ascii="仿宋_GB2312" w:eastAsia="仿宋_GB2312" w:hint="eastAsia"/>
          <w:color w:val="000000"/>
          <w:sz w:val="24"/>
        </w:rPr>
        <w:t>双方另行商定，</w:t>
      </w:r>
      <w:r>
        <w:rPr>
          <w:rFonts w:ascii="仿宋_GB2312" w:eastAsia="仿宋_GB2312" w:hint="eastAsia"/>
          <w:color w:val="000000"/>
          <w:sz w:val="24"/>
        </w:rPr>
        <w:t>发包方</w:t>
      </w:r>
      <w:r w:rsidRPr="002A6F72">
        <w:rPr>
          <w:rFonts w:ascii="仿宋_GB2312" w:eastAsia="仿宋_GB2312" w:hint="eastAsia"/>
          <w:color w:val="000000"/>
          <w:sz w:val="24"/>
        </w:rPr>
        <w:t>对此不承担违约责任。</w:t>
      </w:r>
    </w:p>
    <w:p w:rsidR="00EA2B1B" w:rsidRPr="009215DD" w:rsidRDefault="00EA2B1B" w:rsidP="00EA2B1B">
      <w:pPr>
        <w:adjustRightInd w:val="0"/>
        <w:snapToGrid w:val="0"/>
        <w:spacing w:line="400" w:lineRule="exact"/>
        <w:ind w:firstLineChars="200" w:firstLine="482"/>
        <w:rPr>
          <w:rFonts w:ascii="仿宋_GB2312" w:eastAsia="仿宋_GB2312"/>
          <w:b/>
          <w:color w:val="000000"/>
          <w:sz w:val="24"/>
        </w:rPr>
      </w:pPr>
      <w:r w:rsidRPr="009215DD">
        <w:rPr>
          <w:rFonts w:ascii="仿宋_GB2312" w:eastAsia="仿宋_GB2312" w:hint="eastAsia"/>
          <w:b/>
          <w:color w:val="000000"/>
          <w:sz w:val="24"/>
        </w:rPr>
        <w:t>八、竣工验收</w:t>
      </w:r>
      <w:r>
        <w:rPr>
          <w:rFonts w:ascii="仿宋_GB2312" w:eastAsia="仿宋_GB2312" w:hint="eastAsia"/>
          <w:b/>
          <w:color w:val="000000"/>
          <w:sz w:val="24"/>
        </w:rPr>
        <w:t>、结算</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8.1竣工验收程序的约定：</w:t>
      </w:r>
      <w:r>
        <w:rPr>
          <w:rFonts w:ascii="仿宋_GB2312" w:eastAsia="仿宋_GB2312" w:hint="eastAsia"/>
          <w:color w:val="000000"/>
          <w:sz w:val="24"/>
          <w:u w:val="single"/>
        </w:rPr>
        <w:t>按通用条款有关规定执行</w:t>
      </w:r>
      <w:r>
        <w:rPr>
          <w:rFonts w:ascii="仿宋_GB2312" w:eastAsia="仿宋_GB2312" w:hint="eastAsia"/>
          <w:color w:val="000000"/>
          <w:sz w:val="24"/>
        </w:rPr>
        <w:t>。</w:t>
      </w:r>
    </w:p>
    <w:p w:rsidR="00EA2B1B" w:rsidRPr="009215DD"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8.2承包人完成竣工退场的期限及要求：</w:t>
      </w:r>
      <w:r w:rsidRPr="009215DD">
        <w:rPr>
          <w:rFonts w:ascii="仿宋_GB2312" w:eastAsia="仿宋_GB2312" w:hint="eastAsia"/>
          <w:color w:val="000000"/>
          <w:sz w:val="24"/>
          <w:u w:val="single"/>
        </w:rPr>
        <w:t>工程竣工验收后，施工人员、材料、设备必须在十五天内全部退出现场，并清除全部垃圾，其费用由承包人承担。现场的清理标准应征得发包人认可，否则如发生相关费用由发包人在工程竣工结算价款中扣除。逾期未退场的，发包人有权对承包人做出经济处罚</w:t>
      </w:r>
      <w:r w:rsidRPr="009215DD">
        <w:rPr>
          <w:rFonts w:ascii="仿宋_GB2312" w:eastAsia="仿宋_GB2312" w:hint="eastAsia"/>
          <w:color w:val="000000"/>
          <w:sz w:val="24"/>
        </w:rPr>
        <w:t>。</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8.3承包人提交竣工结算申请单的期限：</w:t>
      </w:r>
      <w:r w:rsidRPr="002A6F72">
        <w:rPr>
          <w:rFonts w:ascii="仿宋_GB2312" w:eastAsia="仿宋_GB2312" w:hint="eastAsia"/>
          <w:color w:val="000000"/>
          <w:sz w:val="24"/>
          <w:u w:val="single"/>
        </w:rPr>
        <w:t>工程竣工验收合格后30日内，承包人必须提交本项目合同范围内工程量结算资料至发包方委托的审计单位（送审资料的完整性以送审资料清单的内容为准）。若发包人不能按期送审，每推迟一天扣除合同价的万分之一作为违约金</w:t>
      </w:r>
      <w:r w:rsidRPr="00C93B09">
        <w:rPr>
          <w:rFonts w:ascii="仿宋_GB2312" w:eastAsia="仿宋_GB2312" w:hint="eastAsia"/>
          <w:color w:val="000000"/>
          <w:sz w:val="24"/>
        </w:rPr>
        <w:t>。</w:t>
      </w:r>
    </w:p>
    <w:p w:rsidR="00EA2B1B" w:rsidRPr="00C26848" w:rsidRDefault="00EA2B1B" w:rsidP="00EA2B1B">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8.4</w:t>
      </w:r>
      <w:r w:rsidRPr="002A6F72">
        <w:rPr>
          <w:rFonts w:ascii="仿宋_GB2312" w:eastAsia="仿宋_GB2312" w:hint="eastAsia"/>
          <w:color w:val="000000"/>
          <w:sz w:val="24"/>
        </w:rPr>
        <w:t>发包方委托的审计</w:t>
      </w:r>
      <w:r w:rsidRPr="002A6F72">
        <w:rPr>
          <w:rFonts w:ascii="仿宋_GB2312" w:eastAsia="仿宋_GB2312"/>
          <w:color w:val="000000"/>
          <w:sz w:val="24"/>
        </w:rPr>
        <w:t>单位</w:t>
      </w:r>
      <w:r w:rsidRPr="002A6F72">
        <w:rPr>
          <w:rFonts w:ascii="仿宋_GB2312" w:eastAsia="仿宋_GB2312" w:hint="eastAsia"/>
          <w:color w:val="000000"/>
          <w:sz w:val="24"/>
        </w:rPr>
        <w:t>在接到承包方提交的完整的结算资料后30</w:t>
      </w:r>
      <w:r>
        <w:rPr>
          <w:rFonts w:ascii="仿宋_GB2312" w:eastAsia="仿宋_GB2312" w:hint="eastAsia"/>
          <w:color w:val="000000"/>
          <w:sz w:val="24"/>
        </w:rPr>
        <w:t>日</w:t>
      </w:r>
      <w:r w:rsidRPr="002A6F72">
        <w:rPr>
          <w:rFonts w:ascii="仿宋_GB2312" w:eastAsia="仿宋_GB2312" w:hint="eastAsia"/>
          <w:color w:val="000000"/>
          <w:sz w:val="24"/>
        </w:rPr>
        <w:t>内完成审核工作、提出初审意见；承包方在接到通知后7个工作日内没有来核对，或核对工作超过15个</w:t>
      </w:r>
      <w:r w:rsidRPr="00C26848">
        <w:rPr>
          <w:rFonts w:ascii="仿宋_GB2312" w:eastAsia="仿宋_GB2312" w:hint="eastAsia"/>
          <w:sz w:val="24"/>
        </w:rPr>
        <w:t>工作日的，则不安排本年度的审计，延至下一年度重新安排审计工作。</w:t>
      </w:r>
    </w:p>
    <w:p w:rsidR="00EA2B1B" w:rsidRPr="00C26848" w:rsidRDefault="00EA2B1B" w:rsidP="00EA2B1B">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8.5工程派驻全过程造价控制项目组的，全过程造价控制项目组按照</w:t>
      </w:r>
      <w:proofErr w:type="gramStart"/>
      <w:r w:rsidRPr="00C26848">
        <w:rPr>
          <w:rFonts w:ascii="仿宋_GB2312" w:eastAsia="仿宋_GB2312" w:hint="eastAsia"/>
          <w:sz w:val="24"/>
        </w:rPr>
        <w:t>《南京大学建设工程管理审计实施办法》南字发</w:t>
      </w:r>
      <w:proofErr w:type="gramEnd"/>
      <w:r w:rsidRPr="00C26848">
        <w:rPr>
          <w:rFonts w:ascii="仿宋_GB2312" w:eastAsia="仿宋_GB2312" w:hint="eastAsia"/>
          <w:sz w:val="24"/>
        </w:rPr>
        <w:t>[2017]74号文件的规定履行职责，承包人必须积极配合，服从发包人规定；工程签证按</w:t>
      </w:r>
      <w:proofErr w:type="gramStart"/>
      <w:r w:rsidRPr="00C26848">
        <w:rPr>
          <w:rFonts w:ascii="仿宋_GB2312" w:eastAsia="仿宋_GB2312" w:hint="eastAsia"/>
          <w:sz w:val="24"/>
        </w:rPr>
        <w:t>《南京大学建设工程管理审计</w:t>
      </w:r>
      <w:r>
        <w:rPr>
          <w:rFonts w:ascii="仿宋_GB2312" w:eastAsia="仿宋_GB2312" w:hint="eastAsia"/>
          <w:sz w:val="24"/>
        </w:rPr>
        <w:t>实施</w:t>
      </w:r>
      <w:r w:rsidRPr="00C26848">
        <w:rPr>
          <w:rFonts w:ascii="仿宋_GB2312" w:eastAsia="仿宋_GB2312" w:hint="eastAsia"/>
          <w:sz w:val="24"/>
        </w:rPr>
        <w:t>办法》南字发</w:t>
      </w:r>
      <w:proofErr w:type="gramEnd"/>
      <w:r w:rsidRPr="00C26848">
        <w:rPr>
          <w:rFonts w:ascii="仿宋_GB2312" w:eastAsia="仿宋_GB2312" w:hint="eastAsia"/>
          <w:sz w:val="24"/>
        </w:rPr>
        <w:t>[20</w:t>
      </w:r>
      <w:r>
        <w:rPr>
          <w:rFonts w:ascii="仿宋_GB2312" w:eastAsia="仿宋_GB2312" w:hint="eastAsia"/>
          <w:sz w:val="24"/>
        </w:rPr>
        <w:t>1</w:t>
      </w:r>
      <w:r w:rsidRPr="00C26848">
        <w:rPr>
          <w:rFonts w:ascii="仿宋_GB2312" w:eastAsia="仿宋_GB2312" w:hint="eastAsia"/>
          <w:sz w:val="24"/>
        </w:rPr>
        <w:t>7]74号文及</w:t>
      </w:r>
      <w:proofErr w:type="gramStart"/>
      <w:r w:rsidRPr="00C26848">
        <w:rPr>
          <w:rFonts w:ascii="仿宋_GB2312" w:eastAsia="仿宋_GB2312" w:hint="eastAsia"/>
          <w:sz w:val="24"/>
        </w:rPr>
        <w:t>《南京大学建设工程变更管理办法》南字发</w:t>
      </w:r>
      <w:proofErr w:type="gramEnd"/>
      <w:r w:rsidRPr="00C26848">
        <w:rPr>
          <w:rFonts w:ascii="仿宋_GB2312" w:eastAsia="仿宋_GB2312" w:hint="eastAsia"/>
          <w:sz w:val="24"/>
        </w:rPr>
        <w:t>[2017]64号文办理，未经全过程造价控制人员审核的工程造价不得作为付款依据。</w:t>
      </w:r>
    </w:p>
    <w:p w:rsidR="00EA2B1B" w:rsidRPr="00C26848" w:rsidRDefault="00EA2B1B" w:rsidP="00EA2B1B">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8.6</w:t>
      </w:r>
      <w:proofErr w:type="gramStart"/>
      <w:r w:rsidRPr="00C26848">
        <w:rPr>
          <w:rFonts w:ascii="仿宋_GB2312" w:eastAsia="仿宋_GB2312" w:hint="eastAsia"/>
          <w:sz w:val="24"/>
        </w:rPr>
        <w:t>若工</w:t>
      </w:r>
      <w:proofErr w:type="gramEnd"/>
      <w:r w:rsidRPr="00C26848">
        <w:rPr>
          <w:rFonts w:ascii="仿宋_GB2312" w:eastAsia="仿宋_GB2312" w:hint="eastAsia"/>
          <w:sz w:val="24"/>
        </w:rPr>
        <w:t>程竣工结算审减额超过送审额的5%</w:t>
      </w:r>
      <w:r w:rsidRPr="00FE0CCA">
        <w:rPr>
          <w:rFonts w:ascii="仿宋_GB2312" w:eastAsia="仿宋_GB2312" w:hint="eastAsia"/>
          <w:color w:val="000000"/>
          <w:sz w:val="24"/>
        </w:rPr>
        <w:t>（含5%），则全部审计费由承包人支付。工程竣工结算前，承包人需提交水电费结算证明及总</w:t>
      </w:r>
      <w:proofErr w:type="gramStart"/>
      <w:r w:rsidRPr="00FE0CCA">
        <w:rPr>
          <w:rFonts w:ascii="仿宋_GB2312" w:eastAsia="仿宋_GB2312" w:hint="eastAsia"/>
          <w:color w:val="000000"/>
          <w:sz w:val="24"/>
        </w:rPr>
        <w:t>包配合费</w:t>
      </w:r>
      <w:proofErr w:type="gramEnd"/>
      <w:r w:rsidRPr="00FE0CCA">
        <w:rPr>
          <w:rFonts w:ascii="仿宋_GB2312" w:eastAsia="仿宋_GB2312" w:hint="eastAsia"/>
          <w:color w:val="000000"/>
          <w:sz w:val="24"/>
        </w:rPr>
        <w:t>结清证明后方可进行结算。付款时，承包人必须设立以法人单位为开户名称的</w:t>
      </w:r>
      <w:proofErr w:type="gramStart"/>
      <w:r w:rsidRPr="00FE0CCA">
        <w:rPr>
          <w:rFonts w:ascii="仿宋_GB2312" w:eastAsia="仿宋_GB2312" w:hint="eastAsia"/>
          <w:color w:val="000000"/>
          <w:sz w:val="24"/>
        </w:rPr>
        <w:t>帐户</w:t>
      </w:r>
      <w:proofErr w:type="gramEnd"/>
      <w:r w:rsidRPr="00FE0CCA">
        <w:rPr>
          <w:rFonts w:ascii="仿宋_GB2312" w:eastAsia="仿宋_GB2312" w:hint="eastAsia"/>
          <w:color w:val="000000"/>
          <w:sz w:val="24"/>
        </w:rPr>
        <w:t>作为本项工程专用</w:t>
      </w:r>
      <w:proofErr w:type="gramStart"/>
      <w:r w:rsidRPr="00FE0CCA">
        <w:rPr>
          <w:rFonts w:ascii="仿宋_GB2312" w:eastAsia="仿宋_GB2312" w:hint="eastAsia"/>
          <w:color w:val="000000"/>
          <w:sz w:val="24"/>
        </w:rPr>
        <w:t>帐户</w:t>
      </w:r>
      <w:proofErr w:type="gramEnd"/>
      <w:r w:rsidRPr="00FE0CCA">
        <w:rPr>
          <w:rFonts w:ascii="仿宋_GB2312" w:eastAsia="仿宋_GB2312" w:hint="eastAsia"/>
          <w:color w:val="000000"/>
          <w:sz w:val="24"/>
        </w:rPr>
        <w:t>，保证专款专</w:t>
      </w:r>
      <w:r w:rsidRPr="00C26848">
        <w:rPr>
          <w:rFonts w:ascii="仿宋_GB2312" w:eastAsia="仿宋_GB2312" w:hint="eastAsia"/>
          <w:sz w:val="24"/>
        </w:rPr>
        <w:t>用，否则发包人将</w:t>
      </w:r>
      <w:proofErr w:type="gramStart"/>
      <w:r w:rsidRPr="00C26848">
        <w:rPr>
          <w:rFonts w:ascii="仿宋_GB2312" w:eastAsia="仿宋_GB2312" w:hint="eastAsia"/>
          <w:sz w:val="24"/>
        </w:rPr>
        <w:t>不予付款</w:t>
      </w:r>
      <w:proofErr w:type="gramEnd"/>
      <w:r w:rsidRPr="00C26848">
        <w:rPr>
          <w:rFonts w:ascii="仿宋_GB2312" w:eastAsia="仿宋_GB2312" w:hint="eastAsia"/>
          <w:sz w:val="24"/>
        </w:rPr>
        <w:t>。所有分包单位申请工程款时均需由总包单位签字认可后发包人才能支付工程款。</w:t>
      </w:r>
    </w:p>
    <w:p w:rsidR="00EA2B1B" w:rsidRPr="00C26848" w:rsidRDefault="00EA2B1B" w:rsidP="00EA2B1B">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8.7承包人不得</w:t>
      </w:r>
      <w:proofErr w:type="gramStart"/>
      <w:r w:rsidRPr="00C26848">
        <w:rPr>
          <w:rFonts w:ascii="仿宋_GB2312" w:eastAsia="仿宋_GB2312" w:hint="eastAsia"/>
          <w:sz w:val="24"/>
        </w:rPr>
        <w:t>拖欠乙供材料</w:t>
      </w:r>
      <w:proofErr w:type="gramEnd"/>
      <w:r w:rsidRPr="00C26848">
        <w:rPr>
          <w:rFonts w:ascii="仿宋_GB2312" w:eastAsia="仿宋_GB2312" w:hint="eastAsia"/>
          <w:sz w:val="24"/>
        </w:rPr>
        <w:t>供应商及工程分包商费用，否则，发包人有权直接支付并在工程结算时扣除，同时追究承包人违约经济责任（</w:t>
      </w:r>
      <w:r>
        <w:rPr>
          <w:rFonts w:ascii="仿宋_GB2312" w:eastAsia="仿宋_GB2312" w:hint="eastAsia"/>
          <w:sz w:val="24"/>
        </w:rPr>
        <w:t>5000</w:t>
      </w:r>
      <w:r w:rsidRPr="00C26848">
        <w:rPr>
          <w:rFonts w:ascii="仿宋_GB2312" w:eastAsia="仿宋_GB2312" w:hint="eastAsia"/>
          <w:sz w:val="24"/>
        </w:rPr>
        <w:t>元/次）及相关法律责任。</w:t>
      </w:r>
    </w:p>
    <w:p w:rsidR="00EA2B1B" w:rsidRPr="00C26848" w:rsidRDefault="00EA2B1B" w:rsidP="00EA2B1B">
      <w:pPr>
        <w:adjustRightInd w:val="0"/>
        <w:snapToGrid w:val="0"/>
        <w:spacing w:line="400" w:lineRule="exact"/>
        <w:ind w:firstLineChars="200" w:firstLine="482"/>
        <w:rPr>
          <w:rFonts w:ascii="仿宋_GB2312" w:eastAsia="仿宋_GB2312"/>
          <w:b/>
          <w:sz w:val="24"/>
        </w:rPr>
      </w:pPr>
      <w:r w:rsidRPr="00C26848">
        <w:rPr>
          <w:rFonts w:ascii="仿宋_GB2312" w:eastAsia="仿宋_GB2312" w:hint="eastAsia"/>
          <w:b/>
          <w:sz w:val="24"/>
        </w:rPr>
        <w:t>九、保修</w:t>
      </w:r>
    </w:p>
    <w:p w:rsidR="00EA2B1B" w:rsidRPr="00C26848" w:rsidRDefault="00EA2B1B" w:rsidP="00EA2B1B">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9.1工程保修范围、期限及要求：</w:t>
      </w:r>
      <w:r w:rsidRPr="00C26848">
        <w:rPr>
          <w:rFonts w:ascii="仿宋_GB2312" w:eastAsia="仿宋_GB2312" w:hint="eastAsia"/>
          <w:sz w:val="24"/>
          <w:u w:val="single"/>
        </w:rPr>
        <w:t>按《建设工程质量管理条例》（国务院令第279号）及《房屋建筑工程质量保修办法》（建设部令第80号）规定执行</w:t>
      </w:r>
      <w:r w:rsidRPr="00C26848">
        <w:rPr>
          <w:rFonts w:ascii="仿宋_GB2312" w:eastAsia="仿宋_GB2312" w:hint="eastAsia"/>
          <w:sz w:val="24"/>
        </w:rPr>
        <w:t>。</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lastRenderedPageBreak/>
        <w:t>“在正常使用条件下，房屋建筑工程的最低保修期限为：地基基础工程和主体结构工程，为设计文件规定的该工程的合理使用年限；屋面防水工程、有防水要求的卫生间、房间</w:t>
      </w:r>
      <w:r w:rsidRPr="0092015C">
        <w:rPr>
          <w:rFonts w:ascii="仿宋_GB2312" w:eastAsia="仿宋_GB2312" w:hint="eastAsia"/>
          <w:sz w:val="24"/>
        </w:rPr>
        <w:t>和外墙面的防渗漏，为5年；供热与供冷系统，为2个采暖期、供冷期；电气管线、给排水管道、设备安装为2年；装修工程为2年。其他项目的保修期限由建设单位和施工单位约定。”</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本工程保修期为：</w:t>
      </w:r>
      <w:r w:rsidRPr="0092015C">
        <w:rPr>
          <w:rFonts w:ascii="仿宋_GB2312" w:eastAsia="仿宋_GB2312" w:hint="eastAsia"/>
          <w:sz w:val="24"/>
          <w:u w:val="single"/>
        </w:rPr>
        <w:t xml:space="preserve">   </w:t>
      </w:r>
      <w:r w:rsidRPr="0092015C">
        <w:rPr>
          <w:rFonts w:ascii="仿宋_GB2312" w:eastAsia="仿宋_GB2312" w:hint="eastAsia"/>
          <w:sz w:val="24"/>
        </w:rPr>
        <w:t>年（不低于以上规定的期限），从工程竣工验收合格之日起计算。</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9.2承包人收到保修通知并到达工程现场的合理时间：</w:t>
      </w:r>
      <w:r w:rsidRPr="0092015C">
        <w:rPr>
          <w:rFonts w:ascii="仿宋_GB2312" w:eastAsia="仿宋_GB2312" w:hint="eastAsia"/>
          <w:sz w:val="24"/>
          <w:u w:val="single"/>
        </w:rPr>
        <w:t>24小时内</w:t>
      </w:r>
      <w:r w:rsidRPr="0092015C">
        <w:rPr>
          <w:rFonts w:ascii="仿宋_GB2312" w:eastAsia="仿宋_GB2312" w:hint="eastAsia"/>
          <w:sz w:val="24"/>
        </w:rPr>
        <w:t>。</w:t>
      </w:r>
    </w:p>
    <w:p w:rsidR="00EA2B1B" w:rsidRPr="0092015C" w:rsidRDefault="00EA2B1B" w:rsidP="00EA2B1B">
      <w:pPr>
        <w:adjustRightInd w:val="0"/>
        <w:snapToGrid w:val="0"/>
        <w:spacing w:line="400" w:lineRule="exact"/>
        <w:ind w:firstLineChars="200" w:firstLine="482"/>
        <w:rPr>
          <w:rFonts w:ascii="仿宋_GB2312" w:eastAsia="仿宋_GB2312"/>
          <w:b/>
          <w:sz w:val="24"/>
        </w:rPr>
      </w:pPr>
      <w:r w:rsidRPr="0092015C">
        <w:rPr>
          <w:rFonts w:ascii="仿宋_GB2312" w:eastAsia="仿宋_GB2312" w:hint="eastAsia"/>
          <w:b/>
          <w:sz w:val="24"/>
        </w:rPr>
        <w:t>十、违约责任</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10.1发包人违约的情形</w:t>
      </w:r>
    </w:p>
    <w:p w:rsidR="00EA2B1B" w:rsidRPr="0092015C" w:rsidRDefault="00EA2B1B" w:rsidP="00EA2B1B">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10.1.1由于发包人原因对承包人符合合同约定条件的请款未支付的，发包人应承</w:t>
      </w:r>
      <w:proofErr w:type="gramStart"/>
      <w:r w:rsidRPr="0092015C">
        <w:rPr>
          <w:rFonts w:ascii="仿宋_GB2312" w:eastAsia="仿宋_GB2312" w:hint="eastAsia"/>
          <w:sz w:val="24"/>
        </w:rPr>
        <w:t>担银行</w:t>
      </w:r>
      <w:proofErr w:type="gramEnd"/>
      <w:r w:rsidRPr="0092015C">
        <w:rPr>
          <w:rFonts w:ascii="仿宋_GB2312" w:eastAsia="仿宋_GB2312" w:hint="eastAsia"/>
          <w:sz w:val="24"/>
        </w:rPr>
        <w:t>同期贷款利息。</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sidRPr="0092015C">
        <w:rPr>
          <w:rFonts w:ascii="仿宋_GB2312" w:eastAsia="仿宋_GB2312" w:hint="eastAsia"/>
          <w:sz w:val="24"/>
        </w:rPr>
        <w:t>10.1.2承包人按（发包人违约的情形）约定暂停施工满28天后发包人仍不纠正其违约行为并致使合同目的不能实现的，承包</w:t>
      </w:r>
      <w:r w:rsidRPr="00514D32">
        <w:rPr>
          <w:rFonts w:ascii="仿宋_GB2312" w:eastAsia="仿宋_GB2312" w:hint="eastAsia"/>
          <w:color w:val="000000"/>
          <w:sz w:val="24"/>
        </w:rPr>
        <w:t>人有权解除合同。</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10.2承包人违约的情形</w:t>
      </w:r>
    </w:p>
    <w:p w:rsidR="00EA2B1B" w:rsidRPr="00514D32"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10.2.1接到监理工程师开</w:t>
      </w:r>
      <w:proofErr w:type="gramStart"/>
      <w:r>
        <w:rPr>
          <w:rFonts w:ascii="仿宋_GB2312" w:eastAsia="仿宋_GB2312" w:hint="eastAsia"/>
          <w:color w:val="000000"/>
          <w:sz w:val="24"/>
        </w:rPr>
        <w:t>工令</w:t>
      </w:r>
      <w:proofErr w:type="gramEnd"/>
      <w:r>
        <w:rPr>
          <w:rFonts w:ascii="仿宋_GB2312" w:eastAsia="仿宋_GB2312" w:hint="eastAsia"/>
          <w:color w:val="000000"/>
          <w:sz w:val="24"/>
        </w:rPr>
        <w:t>后7日内，承包人无正当理由推迟开工的，需向发包人支付1000元/天的违约金。</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10.2.2</w:t>
      </w:r>
      <w:r w:rsidRPr="00264F49">
        <w:rPr>
          <w:rFonts w:ascii="仿宋_GB2312" w:eastAsia="仿宋_GB2312" w:hint="eastAsia"/>
          <w:color w:val="000000"/>
          <w:sz w:val="24"/>
        </w:rPr>
        <w:t>承包人承包工程的质量必须符合国家质量验收标准及图纸要求，如不符合国家质量验收标准及图纸要求，所发生的一切返工费用以及由此给发包人造成的经济损失均由承包人承担，</w:t>
      </w:r>
      <w:r>
        <w:rPr>
          <w:rFonts w:ascii="仿宋_GB2312" w:eastAsia="仿宋_GB2312" w:hint="eastAsia"/>
          <w:color w:val="000000"/>
          <w:sz w:val="24"/>
        </w:rPr>
        <w:t>并需承担5000元/次的违约金，</w:t>
      </w:r>
      <w:r w:rsidRPr="00264F49">
        <w:rPr>
          <w:rFonts w:ascii="仿宋_GB2312" w:eastAsia="仿宋_GB2312" w:hint="eastAsia"/>
          <w:color w:val="000000"/>
          <w:sz w:val="24"/>
        </w:rPr>
        <w:t>此项赔偿费用并不能解除承包人完成工程的责任以及合同规定的其他责任。如因施工质量导致安全事故，承包人承担事故处理的一切费用、工程的恢复费用及因此而造成后续工程延误费用。</w:t>
      </w:r>
    </w:p>
    <w:p w:rsidR="00EA2B1B" w:rsidRPr="0017514C"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10.2.3承包人违反合同约定采购和使用不合格的材料和工程设备，承包人需承担5000元/次的违约金。</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10.2.4承包人</w:t>
      </w:r>
      <w:r w:rsidRPr="00D64548">
        <w:rPr>
          <w:rFonts w:ascii="仿宋_GB2312" w:eastAsia="仿宋_GB2312" w:hint="eastAsia"/>
          <w:color w:val="000000"/>
          <w:sz w:val="24"/>
        </w:rPr>
        <w:t>必须采取合理有效的措施，严格控制质量通病的发生，交验前细致检查并返修，交验后仍发现质量通病的，除立即返修外</w:t>
      </w:r>
      <w:r>
        <w:rPr>
          <w:rFonts w:ascii="仿宋_GB2312" w:eastAsia="仿宋_GB2312" w:hint="eastAsia"/>
          <w:color w:val="000000"/>
          <w:sz w:val="24"/>
        </w:rPr>
        <w:t>，还应按以下标准向发包人支付赔偿费用</w:t>
      </w:r>
      <w:r w:rsidRPr="00D64548">
        <w:rPr>
          <w:rFonts w:ascii="仿宋_GB2312" w:eastAsia="仿宋_GB2312" w:hint="eastAsia"/>
          <w:color w:val="000000"/>
          <w:sz w:val="24"/>
        </w:rPr>
        <w:t>：卫生间渗漏</w:t>
      </w:r>
      <w:r w:rsidRPr="00D64548">
        <w:rPr>
          <w:rFonts w:ascii="仿宋_GB2312" w:eastAsia="仿宋_GB2312" w:hint="eastAsia"/>
          <w:color w:val="000000"/>
          <w:sz w:val="24"/>
          <w:u w:val="single"/>
        </w:rPr>
        <w:t>500</w:t>
      </w:r>
      <w:r w:rsidRPr="00D64548">
        <w:rPr>
          <w:rFonts w:ascii="仿宋_GB2312" w:eastAsia="仿宋_GB2312" w:hint="eastAsia"/>
          <w:color w:val="000000"/>
          <w:sz w:val="24"/>
        </w:rPr>
        <w:t>元/处，外墙渗水</w:t>
      </w:r>
      <w:r w:rsidRPr="00D64548">
        <w:rPr>
          <w:rFonts w:ascii="仿宋_GB2312" w:eastAsia="仿宋_GB2312" w:hint="eastAsia"/>
          <w:color w:val="000000"/>
          <w:sz w:val="24"/>
          <w:u w:val="single"/>
        </w:rPr>
        <w:t>500</w:t>
      </w:r>
      <w:r w:rsidRPr="00D64548">
        <w:rPr>
          <w:rFonts w:ascii="仿宋_GB2312" w:eastAsia="仿宋_GB2312" w:hint="eastAsia"/>
          <w:color w:val="000000"/>
          <w:sz w:val="24"/>
        </w:rPr>
        <w:t>元/处、屋面渗漏</w:t>
      </w:r>
      <w:r w:rsidRPr="00D64548">
        <w:rPr>
          <w:rFonts w:ascii="仿宋_GB2312" w:eastAsia="仿宋_GB2312" w:hint="eastAsia"/>
          <w:color w:val="000000"/>
          <w:sz w:val="24"/>
          <w:u w:val="single"/>
        </w:rPr>
        <w:t>1000</w:t>
      </w:r>
      <w:r w:rsidRPr="00D64548">
        <w:rPr>
          <w:rFonts w:ascii="仿宋_GB2312" w:eastAsia="仿宋_GB2312" w:hint="eastAsia"/>
          <w:color w:val="000000"/>
          <w:sz w:val="24"/>
        </w:rPr>
        <w:t>元/处、给水管渗漏</w:t>
      </w:r>
      <w:r w:rsidRPr="00D64548">
        <w:rPr>
          <w:rFonts w:ascii="仿宋_GB2312" w:eastAsia="仿宋_GB2312" w:hint="eastAsia"/>
          <w:color w:val="000000"/>
          <w:sz w:val="24"/>
          <w:u w:val="single"/>
        </w:rPr>
        <w:t>1000</w:t>
      </w:r>
      <w:r w:rsidRPr="00D64548">
        <w:rPr>
          <w:rFonts w:ascii="仿宋_GB2312" w:eastAsia="仿宋_GB2312" w:hint="eastAsia"/>
          <w:color w:val="000000"/>
          <w:sz w:val="24"/>
        </w:rPr>
        <w:t>元/处。</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10.2.5承包人违反合同约定进行转包或违法分包</w:t>
      </w:r>
      <w:r w:rsidRPr="009A2BD5">
        <w:rPr>
          <w:rFonts w:ascii="仿宋_GB2312" w:eastAsia="仿宋_GB2312"/>
          <w:color w:val="000000"/>
          <w:sz w:val="24"/>
        </w:rPr>
        <w:t>以及未经</w:t>
      </w:r>
      <w:r>
        <w:rPr>
          <w:rFonts w:ascii="仿宋_GB2312" w:eastAsia="仿宋_GB2312" w:hint="eastAsia"/>
          <w:color w:val="000000"/>
          <w:sz w:val="24"/>
        </w:rPr>
        <w:t>发包人</w:t>
      </w:r>
      <w:r w:rsidRPr="009A2BD5">
        <w:rPr>
          <w:rFonts w:ascii="仿宋_GB2312" w:eastAsia="仿宋_GB2312"/>
          <w:color w:val="000000"/>
          <w:sz w:val="24"/>
        </w:rPr>
        <w:t>同意的第三方进入现场施工，</w:t>
      </w:r>
      <w:r>
        <w:rPr>
          <w:rFonts w:ascii="仿宋_GB2312" w:eastAsia="仿宋_GB2312" w:hint="eastAsia"/>
          <w:color w:val="000000"/>
          <w:sz w:val="24"/>
        </w:rPr>
        <w:t>发包方</w:t>
      </w:r>
      <w:r w:rsidRPr="009A2BD5">
        <w:rPr>
          <w:rFonts w:ascii="仿宋_GB2312" w:eastAsia="仿宋_GB2312"/>
          <w:color w:val="000000"/>
          <w:sz w:val="24"/>
        </w:rPr>
        <w:t>有权要求</w:t>
      </w:r>
      <w:r>
        <w:rPr>
          <w:rFonts w:ascii="仿宋_GB2312" w:eastAsia="仿宋_GB2312" w:hint="eastAsia"/>
          <w:color w:val="000000"/>
          <w:sz w:val="24"/>
        </w:rPr>
        <w:t>承包方</w:t>
      </w:r>
      <w:r w:rsidRPr="009A2BD5">
        <w:rPr>
          <w:rFonts w:ascii="仿宋_GB2312" w:eastAsia="仿宋_GB2312"/>
          <w:color w:val="000000"/>
          <w:sz w:val="24"/>
        </w:rPr>
        <w:t>停工、</w:t>
      </w:r>
      <w:r w:rsidRPr="009A2BD5">
        <w:rPr>
          <w:rFonts w:ascii="仿宋_GB2312" w:eastAsia="仿宋_GB2312" w:hint="eastAsia"/>
          <w:color w:val="000000"/>
          <w:sz w:val="24"/>
        </w:rPr>
        <w:t>退出</w:t>
      </w:r>
      <w:r w:rsidRPr="009A2BD5">
        <w:rPr>
          <w:rFonts w:ascii="仿宋_GB2312" w:eastAsia="仿宋_GB2312"/>
          <w:color w:val="000000"/>
          <w:sz w:val="24"/>
        </w:rPr>
        <w:t>现场或</w:t>
      </w:r>
      <w:r w:rsidRPr="00D64548">
        <w:rPr>
          <w:rFonts w:ascii="仿宋_GB2312" w:eastAsia="仿宋_GB2312" w:hint="eastAsia"/>
          <w:color w:val="000000"/>
          <w:sz w:val="24"/>
        </w:rPr>
        <w:t>解除</w:t>
      </w:r>
      <w:r w:rsidRPr="00D64548">
        <w:rPr>
          <w:rFonts w:ascii="仿宋_GB2312" w:eastAsia="仿宋_GB2312"/>
          <w:color w:val="000000"/>
          <w:sz w:val="24"/>
        </w:rPr>
        <w:t>合同，由此造成的一切损失均由</w:t>
      </w:r>
      <w:r>
        <w:rPr>
          <w:rFonts w:ascii="仿宋_GB2312" w:eastAsia="仿宋_GB2312" w:hint="eastAsia"/>
          <w:color w:val="000000"/>
          <w:sz w:val="24"/>
        </w:rPr>
        <w:t>承包方</w:t>
      </w:r>
      <w:r w:rsidRPr="00D64548">
        <w:rPr>
          <w:rFonts w:ascii="仿宋_GB2312" w:eastAsia="仿宋_GB2312"/>
          <w:color w:val="000000"/>
          <w:sz w:val="24"/>
        </w:rPr>
        <w:t>承担。</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10.2.6承包人在缺陷责任期及保修期内，未能在合理期限对工程缺陷进行修复，或拒绝按发包人要求进行修复的，发包人有权扣留质保金，作为承包人的违约金。因承包人拒绝按发包人要求修复或者未在合理期限对工程缺陷进行修复的，发包人聘请其他人修复的费用由承包人承担。</w:t>
      </w:r>
    </w:p>
    <w:p w:rsidR="00EA2B1B" w:rsidRDefault="00EA2B1B" w:rsidP="00EA2B1B">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10.2.7承包人明确表示或者以其行为表明不履行合同主要义务的，发包人有权解除合同。</w:t>
      </w:r>
    </w:p>
    <w:p w:rsidR="00EA2B1B" w:rsidRPr="00697A95" w:rsidRDefault="00EA2B1B" w:rsidP="00EA2B1B">
      <w:pPr>
        <w:adjustRightInd w:val="0"/>
        <w:snapToGrid w:val="0"/>
        <w:spacing w:line="400" w:lineRule="exact"/>
        <w:ind w:firstLineChars="200" w:firstLine="482"/>
        <w:rPr>
          <w:rFonts w:ascii="仿宋_GB2312" w:eastAsia="仿宋_GB2312"/>
          <w:b/>
          <w:color w:val="000000"/>
          <w:sz w:val="24"/>
        </w:rPr>
      </w:pPr>
      <w:r w:rsidRPr="00697A95">
        <w:rPr>
          <w:rFonts w:ascii="仿宋_GB2312" w:eastAsia="仿宋_GB2312" w:hint="eastAsia"/>
          <w:b/>
          <w:color w:val="000000"/>
          <w:sz w:val="24"/>
        </w:rPr>
        <w:t>十一、争议解决</w:t>
      </w:r>
    </w:p>
    <w:p w:rsidR="00EA2B1B" w:rsidRPr="00697A95" w:rsidRDefault="00EA2B1B" w:rsidP="00EA2B1B">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因履行本合同引起的或与本合同有关的争议，</w:t>
      </w:r>
      <w:r>
        <w:rPr>
          <w:rFonts w:ascii="仿宋_GB2312" w:eastAsia="仿宋_GB2312" w:hint="eastAsia"/>
          <w:color w:val="000000"/>
          <w:sz w:val="24"/>
        </w:rPr>
        <w:t>发、承包</w:t>
      </w:r>
      <w:r w:rsidRPr="00697A95">
        <w:rPr>
          <w:rFonts w:ascii="仿宋_GB2312" w:eastAsia="仿宋_GB2312" w:hint="eastAsia"/>
          <w:color w:val="000000"/>
          <w:sz w:val="24"/>
        </w:rPr>
        <w:t>双方应当通过友好协商解决，如果协商不能解决争议的，则采取以下第</w:t>
      </w:r>
      <w:r w:rsidRPr="00EA70B6">
        <w:rPr>
          <w:rFonts w:ascii="仿宋_GB2312" w:eastAsia="仿宋_GB2312" w:hint="eastAsia"/>
          <w:color w:val="000000"/>
          <w:sz w:val="24"/>
          <w:u w:val="single"/>
        </w:rPr>
        <w:t>（</w:t>
      </w:r>
      <w:r>
        <w:rPr>
          <w:rFonts w:ascii="仿宋_GB2312" w:eastAsia="仿宋_GB2312" w:hint="eastAsia"/>
          <w:color w:val="000000"/>
          <w:sz w:val="24"/>
          <w:u w:val="single"/>
        </w:rPr>
        <w:t>1</w:t>
      </w:r>
      <w:r w:rsidRPr="00EA70B6">
        <w:rPr>
          <w:rFonts w:ascii="仿宋_GB2312" w:eastAsia="仿宋_GB2312" w:hint="eastAsia"/>
          <w:color w:val="000000"/>
          <w:sz w:val="24"/>
          <w:u w:val="single"/>
        </w:rPr>
        <w:t>）</w:t>
      </w:r>
      <w:r w:rsidRPr="00697A95">
        <w:rPr>
          <w:rFonts w:ascii="仿宋_GB2312" w:eastAsia="仿宋_GB2312" w:hint="eastAsia"/>
          <w:color w:val="000000"/>
          <w:sz w:val="24"/>
        </w:rPr>
        <w:t>种方式解决争议：</w:t>
      </w:r>
    </w:p>
    <w:p w:rsidR="00EA2B1B" w:rsidRPr="00697A95" w:rsidRDefault="00EA2B1B" w:rsidP="00EA2B1B">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（1）</w:t>
      </w:r>
      <w:r w:rsidRPr="00697A95">
        <w:rPr>
          <w:rFonts w:ascii="仿宋_GB2312" w:eastAsia="仿宋_GB2312" w:hint="eastAsia"/>
          <w:color w:val="000000"/>
          <w:sz w:val="24"/>
        </w:rPr>
        <w:tab/>
        <w:t>向南京市有管辖权的地方人民法院提起诉讼；</w:t>
      </w:r>
    </w:p>
    <w:p w:rsidR="00EA2B1B" w:rsidRPr="00EA2B1B" w:rsidRDefault="00EA2B1B" w:rsidP="00EA2B1B">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（2）</w:t>
      </w:r>
      <w:r w:rsidRPr="00697A95">
        <w:rPr>
          <w:rFonts w:ascii="仿宋_GB2312" w:eastAsia="仿宋_GB2312" w:hint="eastAsia"/>
          <w:color w:val="000000"/>
          <w:sz w:val="24"/>
        </w:rPr>
        <w:tab/>
        <w:t>向南京市仲裁委员会按其仲裁规则申请仲裁。</w:t>
      </w:r>
    </w:p>
    <w:sectPr w:rsidR="00EA2B1B" w:rsidRPr="00EA2B1B">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E46" w:rsidRDefault="00E93E46" w:rsidP="007139AF">
      <w:r>
        <w:separator/>
      </w:r>
    </w:p>
  </w:endnote>
  <w:endnote w:type="continuationSeparator" w:id="0">
    <w:p w:rsidR="00E93E46" w:rsidRDefault="00E93E46" w:rsidP="0071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E46" w:rsidRDefault="00E93E46" w:rsidP="007139AF">
      <w:r>
        <w:separator/>
      </w:r>
    </w:p>
  </w:footnote>
  <w:footnote w:type="continuationSeparator" w:id="0">
    <w:p w:rsidR="00E93E46" w:rsidRDefault="00E93E46" w:rsidP="00713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150EB"/>
    <w:rsid w:val="00015C6F"/>
    <w:rsid w:val="00041455"/>
    <w:rsid w:val="0005116A"/>
    <w:rsid w:val="00062228"/>
    <w:rsid w:val="00071163"/>
    <w:rsid w:val="000745BF"/>
    <w:rsid w:val="00076058"/>
    <w:rsid w:val="00083F82"/>
    <w:rsid w:val="00087930"/>
    <w:rsid w:val="00093B0E"/>
    <w:rsid w:val="000B3A49"/>
    <w:rsid w:val="000D30C4"/>
    <w:rsid w:val="000E0405"/>
    <w:rsid w:val="000E5E95"/>
    <w:rsid w:val="000E66F4"/>
    <w:rsid w:val="000F1CA3"/>
    <w:rsid w:val="000F2BFC"/>
    <w:rsid w:val="001021D8"/>
    <w:rsid w:val="001039A8"/>
    <w:rsid w:val="00103C96"/>
    <w:rsid w:val="001055BF"/>
    <w:rsid w:val="00111BFD"/>
    <w:rsid w:val="0011724E"/>
    <w:rsid w:val="00122A01"/>
    <w:rsid w:val="001250E6"/>
    <w:rsid w:val="001307C2"/>
    <w:rsid w:val="00136838"/>
    <w:rsid w:val="00137423"/>
    <w:rsid w:val="00144C25"/>
    <w:rsid w:val="00145C86"/>
    <w:rsid w:val="001510FA"/>
    <w:rsid w:val="0016567D"/>
    <w:rsid w:val="00170583"/>
    <w:rsid w:val="00175627"/>
    <w:rsid w:val="00176A6C"/>
    <w:rsid w:val="001805DC"/>
    <w:rsid w:val="0018086B"/>
    <w:rsid w:val="0018546E"/>
    <w:rsid w:val="0019383C"/>
    <w:rsid w:val="001A5D28"/>
    <w:rsid w:val="001B25B1"/>
    <w:rsid w:val="001B29E7"/>
    <w:rsid w:val="001B6C56"/>
    <w:rsid w:val="001B751C"/>
    <w:rsid w:val="001E2F65"/>
    <w:rsid w:val="001E5F52"/>
    <w:rsid w:val="002211D9"/>
    <w:rsid w:val="00222C84"/>
    <w:rsid w:val="00236DAD"/>
    <w:rsid w:val="0024079F"/>
    <w:rsid w:val="00240C44"/>
    <w:rsid w:val="0024585C"/>
    <w:rsid w:val="00253263"/>
    <w:rsid w:val="002558C8"/>
    <w:rsid w:val="00262834"/>
    <w:rsid w:val="00270C59"/>
    <w:rsid w:val="00287128"/>
    <w:rsid w:val="00287419"/>
    <w:rsid w:val="002925E1"/>
    <w:rsid w:val="002B5773"/>
    <w:rsid w:val="002C101B"/>
    <w:rsid w:val="002D14CB"/>
    <w:rsid w:val="002E037E"/>
    <w:rsid w:val="002E1EDE"/>
    <w:rsid w:val="002E5BD7"/>
    <w:rsid w:val="002E6527"/>
    <w:rsid w:val="002F5537"/>
    <w:rsid w:val="003013A2"/>
    <w:rsid w:val="00301F47"/>
    <w:rsid w:val="00303243"/>
    <w:rsid w:val="00304A12"/>
    <w:rsid w:val="003068E4"/>
    <w:rsid w:val="00315C75"/>
    <w:rsid w:val="003173B6"/>
    <w:rsid w:val="00323259"/>
    <w:rsid w:val="00323317"/>
    <w:rsid w:val="00331441"/>
    <w:rsid w:val="00333A66"/>
    <w:rsid w:val="0033529C"/>
    <w:rsid w:val="00346C69"/>
    <w:rsid w:val="00357549"/>
    <w:rsid w:val="00362246"/>
    <w:rsid w:val="003648B8"/>
    <w:rsid w:val="00370FFB"/>
    <w:rsid w:val="00374118"/>
    <w:rsid w:val="00375C45"/>
    <w:rsid w:val="00375EA9"/>
    <w:rsid w:val="00376825"/>
    <w:rsid w:val="003812D9"/>
    <w:rsid w:val="00387517"/>
    <w:rsid w:val="00393CB4"/>
    <w:rsid w:val="00395176"/>
    <w:rsid w:val="00396766"/>
    <w:rsid w:val="003A0106"/>
    <w:rsid w:val="003B23BF"/>
    <w:rsid w:val="003B26B4"/>
    <w:rsid w:val="003B5ABF"/>
    <w:rsid w:val="003B7189"/>
    <w:rsid w:val="003D2EC4"/>
    <w:rsid w:val="003D3033"/>
    <w:rsid w:val="003D6997"/>
    <w:rsid w:val="003E0E99"/>
    <w:rsid w:val="003E57FB"/>
    <w:rsid w:val="004150F8"/>
    <w:rsid w:val="0041589D"/>
    <w:rsid w:val="00417750"/>
    <w:rsid w:val="00426286"/>
    <w:rsid w:val="004319A2"/>
    <w:rsid w:val="00433837"/>
    <w:rsid w:val="00451799"/>
    <w:rsid w:val="004522CE"/>
    <w:rsid w:val="0046778A"/>
    <w:rsid w:val="00475231"/>
    <w:rsid w:val="00477312"/>
    <w:rsid w:val="004953C4"/>
    <w:rsid w:val="004973CE"/>
    <w:rsid w:val="004B4EE7"/>
    <w:rsid w:val="004B581A"/>
    <w:rsid w:val="004B5EC4"/>
    <w:rsid w:val="004C22F2"/>
    <w:rsid w:val="004C27F1"/>
    <w:rsid w:val="004C46EF"/>
    <w:rsid w:val="004C47F4"/>
    <w:rsid w:val="004E1355"/>
    <w:rsid w:val="004F13FD"/>
    <w:rsid w:val="0050454B"/>
    <w:rsid w:val="0050717E"/>
    <w:rsid w:val="005162F9"/>
    <w:rsid w:val="005220C5"/>
    <w:rsid w:val="00522B5B"/>
    <w:rsid w:val="005327E2"/>
    <w:rsid w:val="0053489C"/>
    <w:rsid w:val="00543BE5"/>
    <w:rsid w:val="00553F79"/>
    <w:rsid w:val="00554E9E"/>
    <w:rsid w:val="00563E38"/>
    <w:rsid w:val="00575F39"/>
    <w:rsid w:val="00577625"/>
    <w:rsid w:val="005948D4"/>
    <w:rsid w:val="0059500B"/>
    <w:rsid w:val="00596628"/>
    <w:rsid w:val="005A1FA5"/>
    <w:rsid w:val="005A6BF3"/>
    <w:rsid w:val="005A729B"/>
    <w:rsid w:val="005B5188"/>
    <w:rsid w:val="005C554B"/>
    <w:rsid w:val="005D05A1"/>
    <w:rsid w:val="005D3BA2"/>
    <w:rsid w:val="005E0CED"/>
    <w:rsid w:val="005F5012"/>
    <w:rsid w:val="005F6942"/>
    <w:rsid w:val="00602BFB"/>
    <w:rsid w:val="00602E47"/>
    <w:rsid w:val="0061271A"/>
    <w:rsid w:val="006133CC"/>
    <w:rsid w:val="00631E3A"/>
    <w:rsid w:val="00646015"/>
    <w:rsid w:val="006461D7"/>
    <w:rsid w:val="00667927"/>
    <w:rsid w:val="0068013C"/>
    <w:rsid w:val="00683EAA"/>
    <w:rsid w:val="00692D5D"/>
    <w:rsid w:val="00694148"/>
    <w:rsid w:val="006A0F0D"/>
    <w:rsid w:val="006A5378"/>
    <w:rsid w:val="006B1CFE"/>
    <w:rsid w:val="006B3109"/>
    <w:rsid w:val="006B7645"/>
    <w:rsid w:val="006C114C"/>
    <w:rsid w:val="006C760C"/>
    <w:rsid w:val="006D6071"/>
    <w:rsid w:val="006D7B46"/>
    <w:rsid w:val="006E30B6"/>
    <w:rsid w:val="007010D1"/>
    <w:rsid w:val="00711A8B"/>
    <w:rsid w:val="00711E30"/>
    <w:rsid w:val="00711FD1"/>
    <w:rsid w:val="007139AF"/>
    <w:rsid w:val="00717F6B"/>
    <w:rsid w:val="007229ED"/>
    <w:rsid w:val="00733583"/>
    <w:rsid w:val="00733B28"/>
    <w:rsid w:val="0073770C"/>
    <w:rsid w:val="00740D3D"/>
    <w:rsid w:val="00741BAE"/>
    <w:rsid w:val="00744143"/>
    <w:rsid w:val="00753645"/>
    <w:rsid w:val="00755816"/>
    <w:rsid w:val="0075718F"/>
    <w:rsid w:val="007742D2"/>
    <w:rsid w:val="00786785"/>
    <w:rsid w:val="00787A7F"/>
    <w:rsid w:val="00792764"/>
    <w:rsid w:val="007A22FF"/>
    <w:rsid w:val="007B09D1"/>
    <w:rsid w:val="007B2E1D"/>
    <w:rsid w:val="007D11EA"/>
    <w:rsid w:val="007D4375"/>
    <w:rsid w:val="007E783D"/>
    <w:rsid w:val="007F294E"/>
    <w:rsid w:val="007F4172"/>
    <w:rsid w:val="007F7401"/>
    <w:rsid w:val="008030DE"/>
    <w:rsid w:val="00803B64"/>
    <w:rsid w:val="008109AC"/>
    <w:rsid w:val="00814124"/>
    <w:rsid w:val="00816DBB"/>
    <w:rsid w:val="00832F2C"/>
    <w:rsid w:val="00833A65"/>
    <w:rsid w:val="00834063"/>
    <w:rsid w:val="00837388"/>
    <w:rsid w:val="00844528"/>
    <w:rsid w:val="008507E3"/>
    <w:rsid w:val="00853F3E"/>
    <w:rsid w:val="008550D2"/>
    <w:rsid w:val="00856948"/>
    <w:rsid w:val="008706FD"/>
    <w:rsid w:val="00870FE3"/>
    <w:rsid w:val="00872F5D"/>
    <w:rsid w:val="00875CB6"/>
    <w:rsid w:val="00894DFB"/>
    <w:rsid w:val="008A1518"/>
    <w:rsid w:val="008C21B7"/>
    <w:rsid w:val="008C6080"/>
    <w:rsid w:val="008D32F9"/>
    <w:rsid w:val="008D5CC9"/>
    <w:rsid w:val="008D5DB9"/>
    <w:rsid w:val="008E3BD9"/>
    <w:rsid w:val="008F0128"/>
    <w:rsid w:val="008F2D32"/>
    <w:rsid w:val="0090051D"/>
    <w:rsid w:val="00904C3B"/>
    <w:rsid w:val="00907EA0"/>
    <w:rsid w:val="009262E8"/>
    <w:rsid w:val="0093065F"/>
    <w:rsid w:val="0093232B"/>
    <w:rsid w:val="009356BD"/>
    <w:rsid w:val="009471CA"/>
    <w:rsid w:val="009520B7"/>
    <w:rsid w:val="00952A0A"/>
    <w:rsid w:val="00967DAA"/>
    <w:rsid w:val="009713CF"/>
    <w:rsid w:val="0097301D"/>
    <w:rsid w:val="00983290"/>
    <w:rsid w:val="009871EE"/>
    <w:rsid w:val="009911FB"/>
    <w:rsid w:val="009A0EFA"/>
    <w:rsid w:val="009B0673"/>
    <w:rsid w:val="009D0E06"/>
    <w:rsid w:val="009F449E"/>
    <w:rsid w:val="00A00372"/>
    <w:rsid w:val="00A05879"/>
    <w:rsid w:val="00A11EF2"/>
    <w:rsid w:val="00A129B5"/>
    <w:rsid w:val="00A13772"/>
    <w:rsid w:val="00A20747"/>
    <w:rsid w:val="00A248A6"/>
    <w:rsid w:val="00A250CB"/>
    <w:rsid w:val="00A46F5B"/>
    <w:rsid w:val="00A51549"/>
    <w:rsid w:val="00A76257"/>
    <w:rsid w:val="00A772BD"/>
    <w:rsid w:val="00A8434F"/>
    <w:rsid w:val="00AA2213"/>
    <w:rsid w:val="00AB05A7"/>
    <w:rsid w:val="00AB388A"/>
    <w:rsid w:val="00AB3A7F"/>
    <w:rsid w:val="00AB5DAA"/>
    <w:rsid w:val="00AB64D1"/>
    <w:rsid w:val="00AC0CA5"/>
    <w:rsid w:val="00AC0CA8"/>
    <w:rsid w:val="00AC2DAD"/>
    <w:rsid w:val="00AD4217"/>
    <w:rsid w:val="00AD421B"/>
    <w:rsid w:val="00AD5124"/>
    <w:rsid w:val="00AE1CFC"/>
    <w:rsid w:val="00AE35AE"/>
    <w:rsid w:val="00AF4672"/>
    <w:rsid w:val="00B02E8D"/>
    <w:rsid w:val="00B1626A"/>
    <w:rsid w:val="00B230D5"/>
    <w:rsid w:val="00B253CE"/>
    <w:rsid w:val="00B270A3"/>
    <w:rsid w:val="00B31000"/>
    <w:rsid w:val="00B4500B"/>
    <w:rsid w:val="00B47CB1"/>
    <w:rsid w:val="00B5240C"/>
    <w:rsid w:val="00B56B5D"/>
    <w:rsid w:val="00B63E9A"/>
    <w:rsid w:val="00B6797F"/>
    <w:rsid w:val="00B67D1E"/>
    <w:rsid w:val="00B7061D"/>
    <w:rsid w:val="00B748B5"/>
    <w:rsid w:val="00B82FA2"/>
    <w:rsid w:val="00B8594E"/>
    <w:rsid w:val="00B85C80"/>
    <w:rsid w:val="00B9233B"/>
    <w:rsid w:val="00BA2198"/>
    <w:rsid w:val="00BA50E7"/>
    <w:rsid w:val="00BB4554"/>
    <w:rsid w:val="00BC190A"/>
    <w:rsid w:val="00BC4163"/>
    <w:rsid w:val="00BD2447"/>
    <w:rsid w:val="00BE2EE8"/>
    <w:rsid w:val="00BF2AE6"/>
    <w:rsid w:val="00C11D90"/>
    <w:rsid w:val="00C14BC2"/>
    <w:rsid w:val="00C2772F"/>
    <w:rsid w:val="00C402A3"/>
    <w:rsid w:val="00C42EB1"/>
    <w:rsid w:val="00C45B34"/>
    <w:rsid w:val="00C74A80"/>
    <w:rsid w:val="00C77B17"/>
    <w:rsid w:val="00C80A57"/>
    <w:rsid w:val="00C952D6"/>
    <w:rsid w:val="00C96333"/>
    <w:rsid w:val="00CA07EA"/>
    <w:rsid w:val="00CA1084"/>
    <w:rsid w:val="00CA11F4"/>
    <w:rsid w:val="00CA4C60"/>
    <w:rsid w:val="00CA5CB3"/>
    <w:rsid w:val="00CA7651"/>
    <w:rsid w:val="00CB50D9"/>
    <w:rsid w:val="00CB72BD"/>
    <w:rsid w:val="00CC4838"/>
    <w:rsid w:val="00CC52CC"/>
    <w:rsid w:val="00CE2EFB"/>
    <w:rsid w:val="00CE49CD"/>
    <w:rsid w:val="00CF3CFA"/>
    <w:rsid w:val="00D01CAE"/>
    <w:rsid w:val="00D05E8D"/>
    <w:rsid w:val="00D11215"/>
    <w:rsid w:val="00D1481B"/>
    <w:rsid w:val="00D3733E"/>
    <w:rsid w:val="00D4441F"/>
    <w:rsid w:val="00D501E6"/>
    <w:rsid w:val="00D573D9"/>
    <w:rsid w:val="00D67817"/>
    <w:rsid w:val="00D70D48"/>
    <w:rsid w:val="00D7639D"/>
    <w:rsid w:val="00D85031"/>
    <w:rsid w:val="00D91950"/>
    <w:rsid w:val="00D93270"/>
    <w:rsid w:val="00DB4D46"/>
    <w:rsid w:val="00DB774D"/>
    <w:rsid w:val="00DC342B"/>
    <w:rsid w:val="00DC6752"/>
    <w:rsid w:val="00DE4126"/>
    <w:rsid w:val="00DF05A5"/>
    <w:rsid w:val="00DF14F4"/>
    <w:rsid w:val="00DF3D90"/>
    <w:rsid w:val="00DF4424"/>
    <w:rsid w:val="00DF74F4"/>
    <w:rsid w:val="00E10DDB"/>
    <w:rsid w:val="00E22C57"/>
    <w:rsid w:val="00E253E0"/>
    <w:rsid w:val="00E26FD5"/>
    <w:rsid w:val="00E312F7"/>
    <w:rsid w:val="00E33CEC"/>
    <w:rsid w:val="00E35752"/>
    <w:rsid w:val="00E476CF"/>
    <w:rsid w:val="00E63DC6"/>
    <w:rsid w:val="00E70E7E"/>
    <w:rsid w:val="00E76B2E"/>
    <w:rsid w:val="00E77700"/>
    <w:rsid w:val="00E92DA3"/>
    <w:rsid w:val="00E93E46"/>
    <w:rsid w:val="00E973B3"/>
    <w:rsid w:val="00E974E3"/>
    <w:rsid w:val="00EA2B1B"/>
    <w:rsid w:val="00EA50D4"/>
    <w:rsid w:val="00EB2A33"/>
    <w:rsid w:val="00EB2D33"/>
    <w:rsid w:val="00EB57BE"/>
    <w:rsid w:val="00EC33EC"/>
    <w:rsid w:val="00EC35BF"/>
    <w:rsid w:val="00EC5D0D"/>
    <w:rsid w:val="00ED0B2C"/>
    <w:rsid w:val="00EE236F"/>
    <w:rsid w:val="00EE5938"/>
    <w:rsid w:val="00EF3B5F"/>
    <w:rsid w:val="00F04113"/>
    <w:rsid w:val="00F07427"/>
    <w:rsid w:val="00F10D2D"/>
    <w:rsid w:val="00F15CEE"/>
    <w:rsid w:val="00F20514"/>
    <w:rsid w:val="00F22925"/>
    <w:rsid w:val="00F300DA"/>
    <w:rsid w:val="00F41F66"/>
    <w:rsid w:val="00F46CB3"/>
    <w:rsid w:val="00F517C4"/>
    <w:rsid w:val="00F607B5"/>
    <w:rsid w:val="00F616D6"/>
    <w:rsid w:val="00F645EC"/>
    <w:rsid w:val="00F64F8C"/>
    <w:rsid w:val="00F7347B"/>
    <w:rsid w:val="00F763C1"/>
    <w:rsid w:val="00FA4DDC"/>
    <w:rsid w:val="00FA60BB"/>
    <w:rsid w:val="00FB1C8E"/>
    <w:rsid w:val="00FD560C"/>
    <w:rsid w:val="00FE00BA"/>
    <w:rsid w:val="00FE049D"/>
    <w:rsid w:val="00FF6E87"/>
    <w:rsid w:val="0157742A"/>
    <w:rsid w:val="11D229C1"/>
    <w:rsid w:val="128D12EB"/>
    <w:rsid w:val="140B2B5D"/>
    <w:rsid w:val="305B4C50"/>
    <w:rsid w:val="32FF14C0"/>
    <w:rsid w:val="36E445A4"/>
    <w:rsid w:val="580A289F"/>
    <w:rsid w:val="5958534D"/>
    <w:rsid w:val="690D17C3"/>
    <w:rsid w:val="74E4132C"/>
    <w:rsid w:val="7D7525B6"/>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Times New Roman"/>
      <w:b w:val="0"/>
      <w:bCs w:val="0"/>
      <w:sz w:val="24"/>
      <w:szCs w:val="20"/>
    </w:rPr>
  </w:style>
  <w:style w:type="paragraph" w:styleId="ab">
    <w:name w:val="Normal (Web)"/>
    <w:basedOn w:val="a"/>
    <w:uiPriority w:val="99"/>
    <w:rsid w:val="00EA2B1B"/>
    <w:pPr>
      <w:widowControl/>
      <w:spacing w:before="100" w:beforeAutospacing="1" w:after="100" w:afterAutospacing="1"/>
      <w:jc w:val="left"/>
    </w:pPr>
    <w:rPr>
      <w:rFonts w:ascii="宋体" w:eastAsia="等线"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Times New Roman"/>
      <w:b w:val="0"/>
      <w:bCs w:val="0"/>
      <w:sz w:val="24"/>
      <w:szCs w:val="20"/>
    </w:rPr>
  </w:style>
  <w:style w:type="paragraph" w:styleId="ab">
    <w:name w:val="Normal (Web)"/>
    <w:basedOn w:val="a"/>
    <w:uiPriority w:val="99"/>
    <w:rsid w:val="00EA2B1B"/>
    <w:pPr>
      <w:widowControl/>
      <w:spacing w:before="100" w:beforeAutospacing="1" w:after="100" w:afterAutospacing="1"/>
      <w:jc w:val="left"/>
    </w:pPr>
    <w:rPr>
      <w:rFonts w:ascii="宋体" w:eastAsia="等线"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3BC389-C332-4209-A8BC-8C10B50C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28</Pages>
  <Words>2875</Words>
  <Characters>16389</Characters>
  <Application>Microsoft Office Word</Application>
  <DocSecurity>0</DocSecurity>
  <Lines>136</Lines>
  <Paragraphs>38</Paragraphs>
  <ScaleCrop>false</ScaleCrop>
  <Company>ABC</Company>
  <LinksUpToDate>false</LinksUpToDate>
  <CharactersWithSpaces>19226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7</cp:revision>
  <cp:lastPrinted>2018-10-23T05:59:00Z</cp:lastPrinted>
  <dcterms:created xsi:type="dcterms:W3CDTF">2018-10-30T08:08:00Z</dcterms:created>
  <dcterms:modified xsi:type="dcterms:W3CDTF">2019-05-06T08:16:00Z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