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17" w:rsidRPr="008D6D0C" w:rsidRDefault="005B337C"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themeColor="text1"/>
          <w:kern w:val="36"/>
          <w:sz w:val="32"/>
          <w:szCs w:val="42"/>
          <w:u w:val="none"/>
        </w:rPr>
      </w:pPr>
      <w:r w:rsidRPr="008D6D0C">
        <w:rPr>
          <w:rFonts w:asciiTheme="majorEastAsia" w:eastAsiaTheme="majorEastAsia" w:hAnsiTheme="majorEastAsia" w:cs="宋体" w:hint="eastAsia"/>
          <w:b/>
          <w:bCs/>
          <w:color w:val="000000" w:themeColor="text1"/>
          <w:kern w:val="36"/>
          <w:sz w:val="32"/>
          <w:szCs w:val="42"/>
          <w:u w:val="none"/>
        </w:rPr>
        <w:t>南基（工）2019-023</w:t>
      </w:r>
      <w:r w:rsidR="00800B36" w:rsidRPr="008D6D0C">
        <w:rPr>
          <w:rFonts w:asciiTheme="majorEastAsia" w:eastAsiaTheme="majorEastAsia" w:hAnsiTheme="majorEastAsia" w:cs="宋体" w:hint="eastAsia"/>
          <w:b/>
          <w:bCs/>
          <w:color w:val="000000" w:themeColor="text1"/>
          <w:kern w:val="36"/>
          <w:sz w:val="32"/>
          <w:szCs w:val="42"/>
          <w:u w:val="none"/>
        </w:rPr>
        <w:t>南京大学鼓楼校区学生宿舍21幢电力增容改造</w:t>
      </w:r>
      <w:r w:rsidR="009A05B3" w:rsidRPr="008D6D0C">
        <w:rPr>
          <w:rFonts w:asciiTheme="majorEastAsia" w:eastAsiaTheme="majorEastAsia" w:hAnsiTheme="majorEastAsia" w:cs="宋体" w:hint="eastAsia"/>
          <w:b/>
          <w:bCs/>
          <w:color w:val="000000" w:themeColor="text1"/>
          <w:kern w:val="36"/>
          <w:sz w:val="32"/>
          <w:szCs w:val="42"/>
          <w:u w:val="none"/>
        </w:rPr>
        <w:t>母</w:t>
      </w:r>
      <w:r w:rsidR="009A05B3" w:rsidRPr="008D6D0C">
        <w:rPr>
          <w:rFonts w:asciiTheme="majorEastAsia" w:eastAsiaTheme="majorEastAsia" w:hAnsiTheme="majorEastAsia" w:cs="宋体"/>
          <w:b/>
          <w:bCs/>
          <w:color w:val="000000" w:themeColor="text1"/>
          <w:kern w:val="36"/>
          <w:sz w:val="32"/>
          <w:szCs w:val="42"/>
          <w:u w:val="none"/>
        </w:rPr>
        <w:t>线</w:t>
      </w:r>
      <w:r w:rsidR="009A05B3" w:rsidRPr="008D6D0C">
        <w:rPr>
          <w:rFonts w:asciiTheme="majorEastAsia" w:eastAsiaTheme="majorEastAsia" w:hAnsiTheme="majorEastAsia" w:cs="宋体" w:hint="eastAsia"/>
          <w:b/>
          <w:bCs/>
          <w:color w:val="000000" w:themeColor="text1"/>
          <w:kern w:val="36"/>
          <w:sz w:val="32"/>
          <w:szCs w:val="42"/>
          <w:u w:val="none"/>
        </w:rPr>
        <w:t>插接</w:t>
      </w:r>
      <w:r w:rsidR="009A05B3" w:rsidRPr="008D6D0C">
        <w:rPr>
          <w:rFonts w:asciiTheme="majorEastAsia" w:eastAsiaTheme="majorEastAsia" w:hAnsiTheme="majorEastAsia" w:cs="宋体"/>
          <w:b/>
          <w:bCs/>
          <w:color w:val="000000" w:themeColor="text1"/>
          <w:kern w:val="36"/>
          <w:sz w:val="32"/>
          <w:szCs w:val="42"/>
          <w:u w:val="none"/>
        </w:rPr>
        <w:t>箱更换</w:t>
      </w:r>
      <w:r w:rsidR="00800B36" w:rsidRPr="008D6D0C">
        <w:rPr>
          <w:rFonts w:asciiTheme="majorEastAsia" w:eastAsiaTheme="majorEastAsia" w:hAnsiTheme="majorEastAsia" w:cs="宋体" w:hint="eastAsia"/>
          <w:b/>
          <w:bCs/>
          <w:color w:val="000000" w:themeColor="text1"/>
          <w:kern w:val="36"/>
          <w:sz w:val="32"/>
          <w:szCs w:val="42"/>
          <w:u w:val="none"/>
        </w:rPr>
        <w:t>询价公告</w:t>
      </w:r>
    </w:p>
    <w:p w:rsidR="008E7203" w:rsidRPr="008D6D0C" w:rsidRDefault="008E7203" w:rsidP="0043548A">
      <w:pPr>
        <w:widowControl/>
        <w:shd w:val="clear" w:color="auto" w:fill="FFFFFF"/>
        <w:spacing w:line="288" w:lineRule="auto"/>
        <w:ind w:firstLine="482"/>
        <w:jc w:val="left"/>
        <w:rPr>
          <w:rFonts w:ascii="仿宋" w:hAnsi="仿宋" w:cs="宋体"/>
          <w:color w:val="000000" w:themeColor="text1"/>
          <w:kern w:val="0"/>
          <w:sz w:val="24"/>
          <w:u w:val="none"/>
        </w:rPr>
      </w:pPr>
      <w:r w:rsidRPr="008D6D0C">
        <w:rPr>
          <w:rFonts w:ascii="仿宋" w:hAnsi="仿宋" w:cs="宋体" w:hint="eastAsia"/>
          <w:color w:val="000000" w:themeColor="text1"/>
          <w:kern w:val="0"/>
          <w:sz w:val="24"/>
          <w:u w:val="none"/>
        </w:rPr>
        <w:t>根据相关法律法规和学校规章规定，南京大学基本建设处（以下简称基建处）现拟</w:t>
      </w:r>
      <w:r w:rsidRPr="008D6D0C">
        <w:rPr>
          <w:rFonts w:ascii="仿宋" w:hAnsi="仿宋" w:cs="宋体"/>
          <w:color w:val="000000" w:themeColor="text1"/>
          <w:kern w:val="0"/>
          <w:sz w:val="24"/>
          <w:u w:val="none"/>
        </w:rPr>
        <w:t>对</w:t>
      </w:r>
      <w:r w:rsidRPr="008D6D0C">
        <w:rPr>
          <w:rFonts w:ascii="仿宋" w:hAnsi="仿宋" w:cs="宋体" w:hint="eastAsia"/>
          <w:color w:val="000000" w:themeColor="text1"/>
          <w:kern w:val="0"/>
          <w:sz w:val="24"/>
          <w:u w:val="none"/>
        </w:rPr>
        <w:t>该项目进行询价采购，欢迎符合资质的供应商参与。</w:t>
      </w:r>
    </w:p>
    <w:p w:rsidR="006E2B86" w:rsidRPr="008D6D0C" w:rsidRDefault="006E2B86" w:rsidP="004928A6">
      <w:pPr>
        <w:widowControl/>
        <w:shd w:val="clear" w:color="auto" w:fill="FFFFFF"/>
        <w:spacing w:beforeLines="50" w:afterLines="50" w:line="288" w:lineRule="auto"/>
        <w:ind w:firstLine="482"/>
        <w:jc w:val="left"/>
        <w:rPr>
          <w:rFonts w:ascii="Î¢ï¿½ï¿½ï¿½Åºï¿½ ï¿½ï¿½ï¿½ï¿½" w:eastAsia="Î¢ï¿½ï¿½ï¿½Åºï¿½ ï¿½ï¿½ï¿½ï¿½" w:hAnsi="宋体" w:cs="宋体"/>
          <w:color w:val="000000" w:themeColor="text1"/>
          <w:kern w:val="0"/>
          <w:sz w:val="21"/>
          <w:szCs w:val="21"/>
          <w:u w:val="none"/>
        </w:rPr>
      </w:pPr>
      <w:r w:rsidRPr="008D6D0C">
        <w:rPr>
          <w:rFonts w:ascii="黑体" w:eastAsia="黑体" w:hAnsi="黑体" w:cs="宋体" w:hint="eastAsia"/>
          <w:b/>
          <w:bCs/>
          <w:color w:val="000000" w:themeColor="text1"/>
          <w:kern w:val="0"/>
          <w:sz w:val="24"/>
          <w:u w:val="none"/>
          <w:bdr w:val="none" w:sz="0" w:space="0" w:color="auto" w:frame="1"/>
        </w:rPr>
        <w:t>一、公告信息</w:t>
      </w:r>
      <w:bookmarkStart w:id="0" w:name="_GoBack"/>
      <w:bookmarkEnd w:id="0"/>
    </w:p>
    <w:tbl>
      <w:tblPr>
        <w:tblStyle w:val="ae"/>
        <w:tblW w:w="0" w:type="auto"/>
        <w:tblLook w:val="04A0"/>
      </w:tblPr>
      <w:tblGrid>
        <w:gridCol w:w="1384"/>
        <w:gridCol w:w="7450"/>
      </w:tblGrid>
      <w:tr w:rsidR="006E2B86" w:rsidRPr="008D6D0C" w:rsidTr="00527A67">
        <w:tc>
          <w:tcPr>
            <w:tcW w:w="1384" w:type="dxa"/>
            <w:vAlign w:val="center"/>
          </w:tcPr>
          <w:p w:rsidR="006E2B86" w:rsidRPr="008D6D0C" w:rsidRDefault="006E2B86" w:rsidP="0043548A">
            <w:pPr>
              <w:widowControl/>
              <w:spacing w:line="288" w:lineRule="auto"/>
              <w:jc w:val="center"/>
              <w:rPr>
                <w:rFonts w:ascii="仿宋" w:hAnsi="仿宋" w:cs="宋体"/>
                <w:color w:val="000000" w:themeColor="text1"/>
                <w:kern w:val="0"/>
                <w:sz w:val="21"/>
                <w:szCs w:val="21"/>
                <w:u w:val="none"/>
              </w:rPr>
            </w:pPr>
            <w:r w:rsidRPr="008D6D0C">
              <w:rPr>
                <w:rFonts w:ascii="黑体" w:eastAsia="黑体" w:hAnsi="黑体" w:cs="宋体" w:hint="eastAsia"/>
                <w:color w:val="000000" w:themeColor="text1"/>
                <w:kern w:val="0"/>
                <w:sz w:val="24"/>
                <w:u w:val="none"/>
                <w:bdr w:val="none" w:sz="0" w:space="0" w:color="auto" w:frame="1"/>
              </w:rPr>
              <w:t>项目名称</w:t>
            </w:r>
          </w:p>
        </w:tc>
        <w:tc>
          <w:tcPr>
            <w:tcW w:w="7450" w:type="dxa"/>
            <w:vAlign w:val="center"/>
          </w:tcPr>
          <w:p w:rsidR="006E2B86" w:rsidRPr="008D6D0C" w:rsidRDefault="00800B36" w:rsidP="00241065">
            <w:pPr>
              <w:widowControl/>
              <w:spacing w:line="288" w:lineRule="auto"/>
              <w:jc w:val="left"/>
              <w:rPr>
                <w:rFonts w:asciiTheme="majorEastAsia" w:eastAsiaTheme="majorEastAsia" w:hAnsiTheme="majorEastAsia" w:cs="宋体"/>
                <w:color w:val="000000" w:themeColor="text1"/>
                <w:kern w:val="0"/>
                <w:sz w:val="24"/>
                <w:u w:val="none"/>
                <w:bdr w:val="none" w:sz="0" w:space="0" w:color="auto" w:frame="1"/>
              </w:rPr>
            </w:pPr>
            <w:r w:rsidRPr="008D6D0C">
              <w:rPr>
                <w:rFonts w:asciiTheme="majorEastAsia" w:eastAsiaTheme="majorEastAsia" w:hAnsiTheme="majorEastAsia" w:cs="宋体" w:hint="eastAsia"/>
                <w:color w:val="000000" w:themeColor="text1"/>
                <w:kern w:val="0"/>
                <w:sz w:val="24"/>
                <w:u w:val="none"/>
                <w:bdr w:val="none" w:sz="0" w:space="0" w:color="auto" w:frame="1"/>
              </w:rPr>
              <w:t>南京大学鼓楼校区学生宿舍21幢电力增容改造</w:t>
            </w:r>
            <w:r w:rsidR="009A05B3" w:rsidRPr="008D6D0C">
              <w:rPr>
                <w:rFonts w:asciiTheme="majorEastAsia" w:eastAsiaTheme="majorEastAsia" w:hAnsiTheme="majorEastAsia" w:cs="宋体" w:hint="eastAsia"/>
                <w:color w:val="000000" w:themeColor="text1"/>
                <w:kern w:val="0"/>
                <w:sz w:val="24"/>
                <w:u w:val="none"/>
                <w:bdr w:val="none" w:sz="0" w:space="0" w:color="auto" w:frame="1"/>
              </w:rPr>
              <w:t>母</w:t>
            </w:r>
            <w:r w:rsidR="009A05B3" w:rsidRPr="008D6D0C">
              <w:rPr>
                <w:rFonts w:asciiTheme="majorEastAsia" w:eastAsiaTheme="majorEastAsia" w:hAnsiTheme="majorEastAsia" w:cs="宋体"/>
                <w:color w:val="000000" w:themeColor="text1"/>
                <w:kern w:val="0"/>
                <w:sz w:val="24"/>
                <w:u w:val="none"/>
                <w:bdr w:val="none" w:sz="0" w:space="0" w:color="auto" w:frame="1"/>
              </w:rPr>
              <w:t>线插接箱更换</w:t>
            </w:r>
          </w:p>
        </w:tc>
      </w:tr>
      <w:tr w:rsidR="006E2B86" w:rsidRPr="008D6D0C" w:rsidTr="00527A67">
        <w:tc>
          <w:tcPr>
            <w:tcW w:w="1384" w:type="dxa"/>
            <w:vAlign w:val="center"/>
          </w:tcPr>
          <w:p w:rsidR="006E2B86" w:rsidRPr="008D6D0C" w:rsidRDefault="00203799" w:rsidP="0043548A">
            <w:pPr>
              <w:widowControl/>
              <w:spacing w:line="288" w:lineRule="auto"/>
              <w:jc w:val="center"/>
              <w:rPr>
                <w:rFonts w:ascii="仿宋" w:hAnsi="仿宋" w:cs="宋体"/>
                <w:color w:val="000000" w:themeColor="text1"/>
                <w:kern w:val="0"/>
                <w:sz w:val="21"/>
                <w:szCs w:val="21"/>
                <w:u w:val="none"/>
              </w:rPr>
            </w:pPr>
            <w:r w:rsidRPr="008D6D0C">
              <w:rPr>
                <w:rFonts w:ascii="黑体" w:eastAsia="黑体" w:hAnsi="黑体" w:cs="宋体" w:hint="eastAsia"/>
                <w:color w:val="000000" w:themeColor="text1"/>
                <w:kern w:val="0"/>
                <w:sz w:val="24"/>
                <w:u w:val="none"/>
                <w:bdr w:val="none" w:sz="0" w:space="0" w:color="auto" w:frame="1"/>
              </w:rPr>
              <w:t>项目</w:t>
            </w:r>
            <w:r w:rsidR="006E2B86" w:rsidRPr="008D6D0C">
              <w:rPr>
                <w:rFonts w:ascii="黑体" w:eastAsia="黑体" w:hAnsi="黑体" w:cs="宋体" w:hint="eastAsia"/>
                <w:color w:val="000000" w:themeColor="text1"/>
                <w:kern w:val="0"/>
                <w:sz w:val="24"/>
                <w:u w:val="none"/>
                <w:bdr w:val="none" w:sz="0" w:space="0" w:color="auto" w:frame="1"/>
              </w:rPr>
              <w:t>编号</w:t>
            </w:r>
          </w:p>
        </w:tc>
        <w:tc>
          <w:tcPr>
            <w:tcW w:w="7450" w:type="dxa"/>
          </w:tcPr>
          <w:p w:rsidR="006E2B86" w:rsidRPr="008D6D0C" w:rsidRDefault="005B337C" w:rsidP="00467D48">
            <w:pPr>
              <w:widowControl/>
              <w:shd w:val="clear" w:color="auto" w:fill="FFFFFF"/>
              <w:spacing w:line="288" w:lineRule="auto"/>
              <w:rPr>
                <w:rFonts w:asciiTheme="majorEastAsia" w:eastAsiaTheme="majorEastAsia" w:hAnsiTheme="majorEastAsia" w:cs="宋体"/>
                <w:color w:val="000000" w:themeColor="text1"/>
                <w:kern w:val="0"/>
                <w:sz w:val="21"/>
                <w:szCs w:val="21"/>
                <w:u w:val="none"/>
              </w:rPr>
            </w:pPr>
            <w:r w:rsidRPr="008D6D0C">
              <w:rPr>
                <w:rFonts w:asciiTheme="majorEastAsia" w:eastAsiaTheme="majorEastAsia" w:hAnsiTheme="majorEastAsia" w:cs="宋体" w:hint="eastAsia"/>
                <w:color w:val="000000" w:themeColor="text1"/>
                <w:kern w:val="0"/>
                <w:sz w:val="21"/>
                <w:szCs w:val="21"/>
                <w:u w:val="none"/>
              </w:rPr>
              <w:t>南基（工）2019-023</w:t>
            </w:r>
          </w:p>
        </w:tc>
      </w:tr>
      <w:tr w:rsidR="00203799" w:rsidRPr="008D6D0C" w:rsidTr="00527A67">
        <w:tc>
          <w:tcPr>
            <w:tcW w:w="1384" w:type="dxa"/>
            <w:vAlign w:val="center"/>
          </w:tcPr>
          <w:p w:rsidR="00203799" w:rsidRPr="008D6D0C" w:rsidRDefault="00203799" w:rsidP="0043548A">
            <w:pPr>
              <w:widowControl/>
              <w:spacing w:line="288" w:lineRule="auto"/>
              <w:jc w:val="center"/>
              <w:rPr>
                <w:rFonts w:ascii="黑体" w:eastAsia="黑体" w:hAnsi="黑体" w:cs="宋体"/>
                <w:color w:val="000000" w:themeColor="text1"/>
                <w:kern w:val="0"/>
                <w:sz w:val="24"/>
                <w:u w:val="none"/>
                <w:bdr w:val="none" w:sz="0" w:space="0" w:color="auto" w:frame="1"/>
              </w:rPr>
            </w:pPr>
            <w:r w:rsidRPr="008D6D0C">
              <w:rPr>
                <w:rFonts w:ascii="黑体" w:eastAsia="黑体" w:hAnsi="黑体" w:cs="宋体" w:hint="eastAsia"/>
                <w:color w:val="000000" w:themeColor="text1"/>
                <w:kern w:val="0"/>
                <w:sz w:val="24"/>
                <w:u w:val="none"/>
                <w:bdr w:val="none" w:sz="0" w:space="0" w:color="auto" w:frame="1"/>
              </w:rPr>
              <w:t>项目</w:t>
            </w:r>
            <w:r w:rsidRPr="008D6D0C">
              <w:rPr>
                <w:rFonts w:ascii="黑体" w:eastAsia="黑体" w:hAnsi="黑体" w:cs="宋体"/>
                <w:color w:val="000000" w:themeColor="text1"/>
                <w:kern w:val="0"/>
                <w:sz w:val="24"/>
                <w:u w:val="none"/>
                <w:bdr w:val="none" w:sz="0" w:space="0" w:color="auto" w:frame="1"/>
              </w:rPr>
              <w:t>预算</w:t>
            </w:r>
          </w:p>
        </w:tc>
        <w:tc>
          <w:tcPr>
            <w:tcW w:w="7450" w:type="dxa"/>
          </w:tcPr>
          <w:p w:rsidR="00203799" w:rsidRPr="008D6D0C" w:rsidRDefault="009A05B3" w:rsidP="009701F7">
            <w:pPr>
              <w:spacing w:line="360" w:lineRule="auto"/>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5万</w:t>
            </w:r>
          </w:p>
        </w:tc>
      </w:tr>
      <w:tr w:rsidR="006E2B86" w:rsidRPr="008D6D0C" w:rsidTr="00527A67">
        <w:tc>
          <w:tcPr>
            <w:tcW w:w="1384" w:type="dxa"/>
            <w:vAlign w:val="center"/>
          </w:tcPr>
          <w:p w:rsidR="006E2B86" w:rsidRPr="008D6D0C" w:rsidRDefault="006E2B86" w:rsidP="0043548A">
            <w:pPr>
              <w:widowControl/>
              <w:spacing w:line="288" w:lineRule="auto"/>
              <w:jc w:val="center"/>
              <w:rPr>
                <w:rFonts w:ascii="黑体" w:eastAsia="黑体" w:hAnsi="黑体" w:cs="宋体"/>
                <w:color w:val="000000" w:themeColor="text1"/>
                <w:kern w:val="0"/>
                <w:sz w:val="24"/>
                <w:u w:val="none"/>
                <w:bdr w:val="none" w:sz="0" w:space="0" w:color="auto" w:frame="1"/>
              </w:rPr>
            </w:pPr>
            <w:r w:rsidRPr="008D6D0C">
              <w:rPr>
                <w:rFonts w:ascii="黑体" w:eastAsia="黑体" w:hAnsi="黑体" w:cs="宋体" w:hint="eastAsia"/>
                <w:color w:val="000000" w:themeColor="text1"/>
                <w:kern w:val="0"/>
                <w:sz w:val="24"/>
                <w:u w:val="none"/>
                <w:bdr w:val="none" w:sz="0" w:space="0" w:color="auto" w:frame="1"/>
              </w:rPr>
              <w:t>开标</w:t>
            </w:r>
            <w:r w:rsidRPr="008D6D0C">
              <w:rPr>
                <w:rFonts w:ascii="黑体" w:eastAsia="黑体" w:hAnsi="黑体" w:cs="宋体"/>
                <w:color w:val="000000" w:themeColor="text1"/>
                <w:kern w:val="0"/>
                <w:sz w:val="24"/>
                <w:u w:val="none"/>
                <w:bdr w:val="none" w:sz="0" w:space="0" w:color="auto" w:frame="1"/>
              </w:rPr>
              <w:t>时间</w:t>
            </w:r>
          </w:p>
        </w:tc>
        <w:tc>
          <w:tcPr>
            <w:tcW w:w="7450" w:type="dxa"/>
          </w:tcPr>
          <w:p w:rsidR="006E2B86" w:rsidRPr="008D6D0C" w:rsidRDefault="00467D48" w:rsidP="004928A6">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2019</w:t>
            </w:r>
            <w:r w:rsidR="006E2B86" w:rsidRPr="008D6D0C">
              <w:rPr>
                <w:rFonts w:ascii="仿宋" w:hAnsi="仿宋" w:cs="宋体" w:hint="eastAsia"/>
                <w:color w:val="000000" w:themeColor="text1"/>
                <w:kern w:val="0"/>
                <w:sz w:val="24"/>
                <w:u w:val="none"/>
                <w:bdr w:val="none" w:sz="0" w:space="0" w:color="auto" w:frame="1"/>
              </w:rPr>
              <w:t>年</w:t>
            </w:r>
            <w:r w:rsidR="006C6318" w:rsidRPr="008D6D0C">
              <w:rPr>
                <w:rFonts w:ascii="仿宋" w:hAnsi="仿宋" w:cs="宋体" w:hint="eastAsia"/>
                <w:color w:val="000000" w:themeColor="text1"/>
                <w:kern w:val="0"/>
                <w:sz w:val="24"/>
                <w:u w:val="none"/>
                <w:bdr w:val="none" w:sz="0" w:space="0" w:color="auto" w:frame="1"/>
              </w:rPr>
              <w:t>4</w:t>
            </w:r>
            <w:r w:rsidR="006E2B86" w:rsidRPr="008D6D0C">
              <w:rPr>
                <w:rFonts w:ascii="仿宋" w:hAnsi="仿宋" w:cs="宋体" w:hint="eastAsia"/>
                <w:color w:val="000000" w:themeColor="text1"/>
                <w:kern w:val="0"/>
                <w:sz w:val="24"/>
                <w:u w:val="none"/>
                <w:bdr w:val="none" w:sz="0" w:space="0" w:color="auto" w:frame="1"/>
              </w:rPr>
              <w:t>月</w:t>
            </w:r>
            <w:r w:rsidR="004928A6">
              <w:rPr>
                <w:rFonts w:ascii="仿宋" w:hAnsi="仿宋" w:cs="宋体" w:hint="eastAsia"/>
                <w:color w:val="000000" w:themeColor="text1"/>
                <w:kern w:val="0"/>
                <w:sz w:val="24"/>
                <w:u w:val="none"/>
                <w:bdr w:val="none" w:sz="0" w:space="0" w:color="auto" w:frame="1"/>
              </w:rPr>
              <w:t>4</w:t>
            </w:r>
            <w:r w:rsidR="006E2B86" w:rsidRPr="008D6D0C">
              <w:rPr>
                <w:rFonts w:ascii="仿宋" w:hAnsi="仿宋" w:cs="宋体" w:hint="eastAsia"/>
                <w:color w:val="000000" w:themeColor="text1"/>
                <w:kern w:val="0"/>
                <w:sz w:val="24"/>
                <w:u w:val="none"/>
                <w:bdr w:val="none" w:sz="0" w:space="0" w:color="auto" w:frame="1"/>
              </w:rPr>
              <w:t xml:space="preserve">日 </w:t>
            </w:r>
            <w:r w:rsidR="006C6318" w:rsidRPr="008D6D0C">
              <w:rPr>
                <w:rFonts w:ascii="仿宋" w:hAnsi="仿宋" w:cs="宋体" w:hint="eastAsia"/>
                <w:color w:val="000000" w:themeColor="text1"/>
                <w:kern w:val="0"/>
                <w:sz w:val="24"/>
                <w:u w:val="none"/>
                <w:bdr w:val="none" w:sz="0" w:space="0" w:color="auto" w:frame="1"/>
              </w:rPr>
              <w:t>10:0</w:t>
            </w:r>
            <w:r w:rsidRPr="008D6D0C">
              <w:rPr>
                <w:rFonts w:ascii="仿宋" w:hAnsi="仿宋" w:cs="宋体" w:hint="eastAsia"/>
                <w:color w:val="000000" w:themeColor="text1"/>
                <w:kern w:val="0"/>
                <w:sz w:val="24"/>
                <w:u w:val="none"/>
                <w:bdr w:val="none" w:sz="0" w:space="0" w:color="auto" w:frame="1"/>
              </w:rPr>
              <w:t>0</w:t>
            </w:r>
          </w:p>
        </w:tc>
      </w:tr>
      <w:tr w:rsidR="006E2B86" w:rsidRPr="008D6D0C" w:rsidTr="00527A67">
        <w:tc>
          <w:tcPr>
            <w:tcW w:w="1384" w:type="dxa"/>
            <w:vAlign w:val="center"/>
          </w:tcPr>
          <w:p w:rsidR="006E2B86" w:rsidRPr="008D6D0C" w:rsidRDefault="006E2B86" w:rsidP="0043548A">
            <w:pPr>
              <w:widowControl/>
              <w:spacing w:line="288" w:lineRule="auto"/>
              <w:jc w:val="center"/>
              <w:rPr>
                <w:rFonts w:ascii="黑体" w:eastAsia="黑体" w:hAnsi="黑体" w:cs="宋体"/>
                <w:color w:val="000000" w:themeColor="text1"/>
                <w:kern w:val="0"/>
                <w:sz w:val="24"/>
                <w:u w:val="none"/>
                <w:bdr w:val="none" w:sz="0" w:space="0" w:color="auto" w:frame="1"/>
              </w:rPr>
            </w:pPr>
            <w:r w:rsidRPr="008D6D0C">
              <w:rPr>
                <w:rFonts w:ascii="黑体" w:eastAsia="黑体" w:hAnsi="黑体" w:cs="宋体" w:hint="eastAsia"/>
                <w:color w:val="000000" w:themeColor="text1"/>
                <w:kern w:val="0"/>
                <w:sz w:val="24"/>
                <w:u w:val="none"/>
                <w:bdr w:val="none" w:sz="0" w:space="0" w:color="auto" w:frame="1"/>
              </w:rPr>
              <w:t>开标</w:t>
            </w:r>
            <w:r w:rsidRPr="008D6D0C">
              <w:rPr>
                <w:rFonts w:ascii="黑体" w:eastAsia="黑体" w:hAnsi="黑体" w:cs="宋体"/>
                <w:color w:val="000000" w:themeColor="text1"/>
                <w:kern w:val="0"/>
                <w:sz w:val="24"/>
                <w:u w:val="none"/>
                <w:bdr w:val="none" w:sz="0" w:space="0" w:color="auto" w:frame="1"/>
              </w:rPr>
              <w:t>地点</w:t>
            </w:r>
          </w:p>
        </w:tc>
        <w:tc>
          <w:tcPr>
            <w:tcW w:w="7450" w:type="dxa"/>
          </w:tcPr>
          <w:p w:rsidR="006E2B86" w:rsidRPr="008D6D0C" w:rsidRDefault="006E2B86" w:rsidP="00467D48">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南京</w:t>
            </w:r>
            <w:r w:rsidRPr="008D6D0C">
              <w:rPr>
                <w:rFonts w:ascii="仿宋" w:hAnsi="仿宋" w:cs="宋体"/>
                <w:color w:val="000000" w:themeColor="text1"/>
                <w:kern w:val="0"/>
                <w:sz w:val="24"/>
                <w:u w:val="none"/>
                <w:bdr w:val="none" w:sz="0" w:space="0" w:color="auto" w:frame="1"/>
              </w:rPr>
              <w:t>大学</w:t>
            </w:r>
            <w:r w:rsidR="00467D48" w:rsidRPr="008D6D0C">
              <w:rPr>
                <w:rFonts w:ascii="仿宋" w:hAnsi="仿宋" w:cs="宋体" w:hint="eastAsia"/>
                <w:color w:val="000000" w:themeColor="text1"/>
                <w:kern w:val="0"/>
                <w:sz w:val="24"/>
                <w:u w:val="none"/>
                <w:bdr w:val="none" w:sz="0" w:space="0" w:color="auto" w:frame="1"/>
              </w:rPr>
              <w:t>鼓楼</w:t>
            </w:r>
            <w:r w:rsidRPr="008D6D0C">
              <w:rPr>
                <w:rFonts w:ascii="仿宋" w:hAnsi="仿宋" w:cs="宋体"/>
                <w:color w:val="000000" w:themeColor="text1"/>
                <w:kern w:val="0"/>
                <w:sz w:val="24"/>
                <w:u w:val="none"/>
                <w:bdr w:val="none" w:sz="0" w:space="0" w:color="auto" w:frame="1"/>
              </w:rPr>
              <w:t>校区</w:t>
            </w:r>
            <w:r w:rsidR="00467D48" w:rsidRPr="008D6D0C">
              <w:rPr>
                <w:rFonts w:ascii="仿宋" w:hAnsi="仿宋" w:cs="宋体" w:hint="eastAsia"/>
                <w:color w:val="000000" w:themeColor="text1"/>
                <w:kern w:val="0"/>
                <w:sz w:val="24"/>
                <w:u w:val="none"/>
                <w:bdr w:val="none" w:sz="0" w:space="0" w:color="auto" w:frame="1"/>
              </w:rPr>
              <w:t>南苑</w:t>
            </w:r>
            <w:r w:rsidRPr="008D6D0C">
              <w:rPr>
                <w:rFonts w:ascii="仿宋" w:hAnsi="仿宋" w:cs="宋体"/>
                <w:color w:val="000000" w:themeColor="text1"/>
                <w:kern w:val="0"/>
                <w:sz w:val="24"/>
                <w:u w:val="none"/>
                <w:bdr w:val="none" w:sz="0" w:space="0" w:color="auto" w:frame="1"/>
              </w:rPr>
              <w:t>综合楼</w:t>
            </w:r>
            <w:r w:rsidR="00467D48" w:rsidRPr="008D6D0C">
              <w:rPr>
                <w:rFonts w:ascii="仿宋" w:hAnsi="仿宋" w:cs="宋体" w:hint="eastAsia"/>
                <w:color w:val="000000" w:themeColor="text1"/>
                <w:kern w:val="0"/>
                <w:sz w:val="24"/>
                <w:u w:val="none"/>
                <w:bdr w:val="none" w:sz="0" w:space="0" w:color="auto" w:frame="1"/>
              </w:rPr>
              <w:t>50</w:t>
            </w:r>
            <w:r w:rsidR="00800B36" w:rsidRPr="008D6D0C">
              <w:rPr>
                <w:rFonts w:ascii="仿宋" w:hAnsi="仿宋" w:cs="宋体" w:hint="eastAsia"/>
                <w:color w:val="000000" w:themeColor="text1"/>
                <w:kern w:val="0"/>
                <w:sz w:val="24"/>
                <w:u w:val="none"/>
                <w:bdr w:val="none" w:sz="0" w:space="0" w:color="auto" w:frame="1"/>
              </w:rPr>
              <w:t>4</w:t>
            </w:r>
            <w:r w:rsidR="00467D48" w:rsidRPr="008D6D0C">
              <w:rPr>
                <w:rFonts w:ascii="仿宋" w:hAnsi="仿宋" w:cs="宋体" w:hint="eastAsia"/>
                <w:color w:val="000000" w:themeColor="text1"/>
                <w:kern w:val="0"/>
                <w:sz w:val="24"/>
                <w:u w:val="none"/>
                <w:bdr w:val="none" w:sz="0" w:space="0" w:color="auto" w:frame="1"/>
              </w:rPr>
              <w:t>室</w:t>
            </w:r>
          </w:p>
        </w:tc>
      </w:tr>
      <w:tr w:rsidR="006E2B86" w:rsidRPr="008D6D0C" w:rsidTr="00527A67">
        <w:tc>
          <w:tcPr>
            <w:tcW w:w="1384" w:type="dxa"/>
            <w:vAlign w:val="center"/>
          </w:tcPr>
          <w:p w:rsidR="006E2B86" w:rsidRPr="008D6D0C" w:rsidRDefault="006E2B86" w:rsidP="0043548A">
            <w:pPr>
              <w:widowControl/>
              <w:spacing w:line="288" w:lineRule="auto"/>
              <w:jc w:val="center"/>
              <w:rPr>
                <w:rFonts w:ascii="黑体" w:eastAsia="黑体" w:hAnsi="黑体" w:cs="宋体"/>
                <w:color w:val="000000" w:themeColor="text1"/>
                <w:kern w:val="0"/>
                <w:sz w:val="24"/>
                <w:u w:val="none"/>
                <w:bdr w:val="none" w:sz="0" w:space="0" w:color="auto" w:frame="1"/>
              </w:rPr>
            </w:pPr>
            <w:r w:rsidRPr="008D6D0C">
              <w:rPr>
                <w:rFonts w:ascii="黑体" w:eastAsia="黑体" w:hAnsi="黑体" w:cs="宋体" w:hint="eastAsia"/>
                <w:color w:val="000000" w:themeColor="text1"/>
                <w:kern w:val="0"/>
                <w:sz w:val="24"/>
                <w:u w:val="none"/>
                <w:bdr w:val="none" w:sz="0" w:space="0" w:color="auto" w:frame="1"/>
              </w:rPr>
              <w:t>报名</w:t>
            </w:r>
            <w:r w:rsidRPr="008D6D0C">
              <w:rPr>
                <w:rFonts w:ascii="黑体" w:eastAsia="黑体" w:hAnsi="黑体" w:cs="宋体"/>
                <w:color w:val="000000" w:themeColor="text1"/>
                <w:kern w:val="0"/>
                <w:sz w:val="24"/>
                <w:u w:val="none"/>
                <w:bdr w:val="none" w:sz="0" w:space="0" w:color="auto" w:frame="1"/>
              </w:rPr>
              <w:t>方式</w:t>
            </w:r>
          </w:p>
        </w:tc>
        <w:tc>
          <w:tcPr>
            <w:tcW w:w="7450" w:type="dxa"/>
          </w:tcPr>
          <w:p w:rsidR="006E2B86" w:rsidRPr="008D6D0C" w:rsidRDefault="00712840" w:rsidP="00E6231C">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投标人</w:t>
            </w:r>
            <w:r w:rsidR="00467D48" w:rsidRPr="008D6D0C">
              <w:rPr>
                <w:rFonts w:ascii="仿宋" w:hAnsi="仿宋" w:cs="宋体" w:hint="eastAsia"/>
                <w:color w:val="000000" w:themeColor="text1"/>
                <w:kern w:val="0"/>
                <w:sz w:val="24"/>
                <w:u w:val="none"/>
                <w:bdr w:val="none" w:sz="0" w:space="0" w:color="auto" w:frame="1"/>
              </w:rPr>
              <w:t>于开标截止时间之前</w:t>
            </w:r>
            <w:r w:rsidR="006E2B86" w:rsidRPr="008D6D0C">
              <w:rPr>
                <w:rFonts w:ascii="仿宋" w:hAnsi="仿宋" w:cs="宋体" w:hint="eastAsia"/>
                <w:color w:val="000000" w:themeColor="text1"/>
                <w:kern w:val="0"/>
                <w:sz w:val="24"/>
                <w:u w:val="none"/>
                <w:bdr w:val="none" w:sz="0" w:space="0" w:color="auto" w:frame="1"/>
              </w:rPr>
              <w:t>携带</w:t>
            </w:r>
            <w:r w:rsidR="00467D48" w:rsidRPr="008D6D0C">
              <w:rPr>
                <w:rFonts w:ascii="仿宋" w:hAnsi="仿宋" w:cs="宋体" w:hint="eastAsia"/>
                <w:color w:val="000000" w:themeColor="text1"/>
                <w:kern w:val="0"/>
                <w:sz w:val="24"/>
                <w:u w:val="none"/>
                <w:bdr w:val="none" w:sz="0" w:space="0" w:color="auto" w:frame="1"/>
              </w:rPr>
              <w:t>投标</w:t>
            </w:r>
            <w:r w:rsidR="006E2B86" w:rsidRPr="008D6D0C">
              <w:rPr>
                <w:rFonts w:ascii="仿宋" w:hAnsi="仿宋" w:cs="宋体"/>
                <w:color w:val="000000" w:themeColor="text1"/>
                <w:kern w:val="0"/>
                <w:sz w:val="24"/>
                <w:u w:val="none"/>
                <w:bdr w:val="none" w:sz="0" w:space="0" w:color="auto" w:frame="1"/>
              </w:rPr>
              <w:t>文件（</w:t>
            </w:r>
            <w:r w:rsidR="00467D48" w:rsidRPr="008D6D0C">
              <w:rPr>
                <w:rFonts w:ascii="仿宋" w:hAnsi="仿宋" w:cs="宋体" w:hint="eastAsia"/>
                <w:color w:val="000000" w:themeColor="text1"/>
                <w:kern w:val="0"/>
                <w:sz w:val="24"/>
                <w:u w:val="none"/>
                <w:bdr w:val="none" w:sz="0" w:space="0" w:color="auto" w:frame="1"/>
              </w:rPr>
              <w:t>根据工程量清单编制的报价文件）</w:t>
            </w:r>
            <w:r w:rsidR="00E6231C" w:rsidRPr="008D6D0C">
              <w:rPr>
                <w:rFonts w:ascii="仿宋" w:hAnsi="仿宋" w:cs="宋体" w:hint="eastAsia"/>
                <w:color w:val="000000" w:themeColor="text1"/>
                <w:kern w:val="0"/>
                <w:sz w:val="24"/>
                <w:u w:val="none"/>
                <w:bdr w:val="none" w:sz="0" w:space="0" w:color="auto" w:frame="1"/>
              </w:rPr>
              <w:t>和资格审查文件</w:t>
            </w:r>
            <w:r w:rsidR="00467D48" w:rsidRPr="008D6D0C">
              <w:rPr>
                <w:rFonts w:ascii="仿宋" w:hAnsi="仿宋" w:cs="宋体" w:hint="eastAsia"/>
                <w:color w:val="000000" w:themeColor="text1"/>
                <w:kern w:val="0"/>
                <w:sz w:val="24"/>
                <w:u w:val="none"/>
                <w:bdr w:val="none" w:sz="0" w:space="0" w:color="auto" w:frame="1"/>
              </w:rPr>
              <w:t>到达开标地点，投标文件</w:t>
            </w:r>
            <w:r w:rsidR="00E6231C" w:rsidRPr="008D6D0C">
              <w:rPr>
                <w:rFonts w:ascii="仿宋" w:hAnsi="仿宋" w:cs="宋体" w:hint="eastAsia"/>
                <w:color w:val="000000" w:themeColor="text1"/>
                <w:kern w:val="0"/>
                <w:sz w:val="24"/>
                <w:u w:val="none"/>
                <w:bdr w:val="none" w:sz="0" w:space="0" w:color="auto" w:frame="1"/>
              </w:rPr>
              <w:t>、资格审查资料</w:t>
            </w:r>
            <w:r w:rsidR="006E2B86" w:rsidRPr="008D6D0C">
              <w:rPr>
                <w:rFonts w:ascii="仿宋" w:hAnsi="仿宋" w:cs="宋体"/>
                <w:color w:val="000000" w:themeColor="text1"/>
                <w:kern w:val="0"/>
                <w:sz w:val="24"/>
                <w:u w:val="none"/>
                <w:bdr w:val="none" w:sz="0" w:space="0" w:color="auto" w:frame="1"/>
              </w:rPr>
              <w:t>必须</w:t>
            </w:r>
            <w:r w:rsidR="00467D48" w:rsidRPr="008D6D0C">
              <w:rPr>
                <w:rFonts w:ascii="仿宋" w:hAnsi="仿宋" w:cs="宋体" w:hint="eastAsia"/>
                <w:color w:val="000000" w:themeColor="text1"/>
                <w:kern w:val="0"/>
                <w:sz w:val="24"/>
                <w:u w:val="none"/>
                <w:bdr w:val="none" w:sz="0" w:space="0" w:color="auto" w:frame="1"/>
              </w:rPr>
              <w:t>使用文件袋</w:t>
            </w:r>
            <w:r w:rsidR="006E2B86" w:rsidRPr="008D6D0C">
              <w:rPr>
                <w:rFonts w:ascii="仿宋" w:hAnsi="仿宋" w:cs="宋体"/>
                <w:color w:val="000000" w:themeColor="text1"/>
                <w:kern w:val="0"/>
                <w:sz w:val="24"/>
                <w:u w:val="none"/>
                <w:bdr w:val="none" w:sz="0" w:space="0" w:color="auto" w:frame="1"/>
              </w:rPr>
              <w:t>密封</w:t>
            </w:r>
            <w:r w:rsidR="00467D48" w:rsidRPr="008D6D0C">
              <w:rPr>
                <w:rFonts w:ascii="仿宋" w:hAnsi="仿宋" w:cs="宋体" w:hint="eastAsia"/>
                <w:color w:val="000000" w:themeColor="text1"/>
                <w:kern w:val="0"/>
                <w:sz w:val="24"/>
                <w:u w:val="none"/>
                <w:bdr w:val="none" w:sz="0" w:space="0" w:color="auto" w:frame="1"/>
              </w:rPr>
              <w:t>（</w:t>
            </w:r>
            <w:r w:rsidR="006E2B86" w:rsidRPr="008D6D0C">
              <w:rPr>
                <w:rFonts w:ascii="仿宋" w:hAnsi="仿宋" w:cs="宋体"/>
                <w:color w:val="000000" w:themeColor="text1"/>
                <w:kern w:val="0"/>
                <w:sz w:val="24"/>
                <w:u w:val="none"/>
                <w:bdr w:val="none" w:sz="0" w:space="0" w:color="auto" w:frame="1"/>
              </w:rPr>
              <w:t>密封口盖骑缝章）</w:t>
            </w:r>
            <w:r w:rsidR="00E6231C" w:rsidRPr="008D6D0C">
              <w:rPr>
                <w:rFonts w:ascii="仿宋" w:hAnsi="仿宋" w:cs="宋体" w:hint="eastAsia"/>
                <w:color w:val="000000" w:themeColor="text1"/>
                <w:kern w:val="0"/>
                <w:sz w:val="24"/>
                <w:u w:val="none"/>
                <w:bdr w:val="none" w:sz="0" w:space="0" w:color="auto" w:frame="1"/>
              </w:rPr>
              <w:t>。</w:t>
            </w:r>
            <w:r w:rsidR="006E2B86" w:rsidRPr="008D6D0C">
              <w:rPr>
                <w:rFonts w:ascii="仿宋" w:hAnsi="仿宋" w:cs="宋体" w:hint="eastAsia"/>
                <w:color w:val="000000" w:themeColor="text1"/>
                <w:kern w:val="0"/>
                <w:sz w:val="24"/>
                <w:u w:val="none"/>
                <w:bdr w:val="none" w:sz="0" w:space="0" w:color="auto" w:frame="1"/>
              </w:rPr>
              <w:t>超过</w:t>
            </w:r>
            <w:r w:rsidR="006E2B86" w:rsidRPr="008D6D0C">
              <w:rPr>
                <w:rFonts w:ascii="仿宋" w:hAnsi="仿宋" w:cs="宋体"/>
                <w:color w:val="000000" w:themeColor="text1"/>
                <w:kern w:val="0"/>
                <w:sz w:val="24"/>
                <w:u w:val="none"/>
                <w:bdr w:val="none" w:sz="0" w:space="0" w:color="auto" w:frame="1"/>
              </w:rPr>
              <w:t>开标时间，</w:t>
            </w:r>
            <w:r w:rsidR="006E2B86" w:rsidRPr="008D6D0C">
              <w:rPr>
                <w:rFonts w:ascii="仿宋" w:hAnsi="仿宋" w:cs="宋体" w:hint="eastAsia"/>
                <w:color w:val="000000" w:themeColor="text1"/>
                <w:kern w:val="0"/>
                <w:sz w:val="24"/>
                <w:u w:val="none"/>
                <w:bdr w:val="none" w:sz="0" w:space="0" w:color="auto" w:frame="1"/>
              </w:rPr>
              <w:t>则视为</w:t>
            </w:r>
            <w:r w:rsidR="006E2B86" w:rsidRPr="008D6D0C">
              <w:rPr>
                <w:rFonts w:ascii="仿宋" w:hAnsi="仿宋" w:cs="宋体"/>
                <w:color w:val="000000" w:themeColor="text1"/>
                <w:kern w:val="0"/>
                <w:sz w:val="24"/>
                <w:u w:val="none"/>
                <w:bdr w:val="none" w:sz="0" w:space="0" w:color="auto" w:frame="1"/>
              </w:rPr>
              <w:t>自动放弃。</w:t>
            </w:r>
          </w:p>
        </w:tc>
      </w:tr>
      <w:tr w:rsidR="006E2B86" w:rsidRPr="008D6D0C" w:rsidTr="00527A67">
        <w:tc>
          <w:tcPr>
            <w:tcW w:w="1384" w:type="dxa"/>
            <w:vAlign w:val="center"/>
          </w:tcPr>
          <w:p w:rsidR="006E2B86" w:rsidRPr="008D6D0C" w:rsidRDefault="006E2B86" w:rsidP="0043548A">
            <w:pPr>
              <w:widowControl/>
              <w:spacing w:line="288" w:lineRule="auto"/>
              <w:jc w:val="center"/>
              <w:rPr>
                <w:rFonts w:ascii="黑体" w:eastAsia="黑体" w:hAnsi="黑体" w:cs="宋体"/>
                <w:color w:val="000000" w:themeColor="text1"/>
                <w:kern w:val="0"/>
                <w:sz w:val="24"/>
                <w:u w:val="none"/>
                <w:bdr w:val="none" w:sz="0" w:space="0" w:color="auto" w:frame="1"/>
              </w:rPr>
            </w:pPr>
            <w:r w:rsidRPr="008D6D0C">
              <w:rPr>
                <w:rFonts w:ascii="黑体" w:eastAsia="黑体" w:hAnsi="黑体" w:cs="宋体" w:hint="eastAsia"/>
                <w:color w:val="000000" w:themeColor="text1"/>
                <w:kern w:val="0"/>
                <w:sz w:val="24"/>
                <w:u w:val="none"/>
                <w:bdr w:val="none" w:sz="0" w:space="0" w:color="auto" w:frame="1"/>
              </w:rPr>
              <w:t>联系人</w:t>
            </w:r>
          </w:p>
        </w:tc>
        <w:tc>
          <w:tcPr>
            <w:tcW w:w="7450" w:type="dxa"/>
          </w:tcPr>
          <w:p w:rsidR="006E2B86" w:rsidRPr="008D6D0C" w:rsidRDefault="00E6231C" w:rsidP="0043548A">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贺</w:t>
            </w:r>
            <w:r w:rsidR="006E2B86" w:rsidRPr="008D6D0C">
              <w:rPr>
                <w:rFonts w:ascii="仿宋" w:hAnsi="仿宋" w:cs="宋体"/>
                <w:color w:val="000000" w:themeColor="text1"/>
                <w:kern w:val="0"/>
                <w:sz w:val="24"/>
                <w:u w:val="none"/>
                <w:bdr w:val="none" w:sz="0" w:space="0" w:color="auto" w:frame="1"/>
              </w:rPr>
              <w:t>老师</w:t>
            </w:r>
          </w:p>
        </w:tc>
      </w:tr>
      <w:tr w:rsidR="006E2B86" w:rsidRPr="008D6D0C" w:rsidTr="00527A67">
        <w:tc>
          <w:tcPr>
            <w:tcW w:w="1384" w:type="dxa"/>
            <w:vAlign w:val="center"/>
          </w:tcPr>
          <w:p w:rsidR="006E2B86" w:rsidRPr="008D6D0C" w:rsidRDefault="006E2B86" w:rsidP="0043548A">
            <w:pPr>
              <w:widowControl/>
              <w:spacing w:line="288" w:lineRule="auto"/>
              <w:jc w:val="center"/>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电子邮箱</w:t>
            </w:r>
          </w:p>
        </w:tc>
        <w:tc>
          <w:tcPr>
            <w:tcW w:w="7450" w:type="dxa"/>
          </w:tcPr>
          <w:p w:rsidR="006E2B86" w:rsidRPr="008D6D0C" w:rsidRDefault="00E6231C" w:rsidP="0043548A">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color w:val="000000" w:themeColor="text1"/>
                <w:kern w:val="0"/>
                <w:sz w:val="24"/>
                <w:u w:val="none"/>
                <w:bdr w:val="none" w:sz="0" w:space="0" w:color="auto" w:frame="1"/>
              </w:rPr>
              <w:t>275568278@qq.com</w:t>
            </w:r>
          </w:p>
        </w:tc>
      </w:tr>
    </w:tbl>
    <w:p w:rsidR="00241065" w:rsidRPr="008D6D0C" w:rsidRDefault="006E2B86" w:rsidP="004928A6">
      <w:pPr>
        <w:widowControl/>
        <w:shd w:val="clear" w:color="auto" w:fill="FFFFFF"/>
        <w:spacing w:beforeLines="50" w:afterLines="50" w:line="288" w:lineRule="auto"/>
        <w:ind w:firstLine="482"/>
        <w:jc w:val="left"/>
        <w:rPr>
          <w:rFonts w:ascii="仿宋" w:hAnsi="仿宋" w:cs="宋体"/>
          <w:color w:val="000000" w:themeColor="text1"/>
          <w:kern w:val="0"/>
          <w:sz w:val="24"/>
          <w:u w:val="none"/>
          <w:bdr w:val="none" w:sz="0" w:space="0" w:color="auto" w:frame="1"/>
        </w:rPr>
      </w:pPr>
      <w:r w:rsidRPr="008D6D0C">
        <w:rPr>
          <w:rFonts w:ascii="黑体" w:eastAsia="黑体" w:hAnsi="黑体" w:cs="宋体" w:hint="eastAsia"/>
          <w:b/>
          <w:bCs/>
          <w:color w:val="000000" w:themeColor="text1"/>
          <w:kern w:val="0"/>
          <w:sz w:val="24"/>
          <w:u w:val="none"/>
          <w:bdr w:val="none" w:sz="0" w:space="0" w:color="auto" w:frame="1"/>
        </w:rPr>
        <w:t>二、</w:t>
      </w:r>
      <w:r w:rsidR="000E5A65" w:rsidRPr="008D6D0C">
        <w:rPr>
          <w:rFonts w:ascii="黑体" w:eastAsia="黑体" w:hAnsi="黑体" w:cs="宋体" w:hint="eastAsia"/>
          <w:b/>
          <w:bCs/>
          <w:color w:val="000000" w:themeColor="text1"/>
          <w:kern w:val="0"/>
          <w:sz w:val="24"/>
          <w:u w:val="none"/>
          <w:bdr w:val="none" w:sz="0" w:space="0" w:color="auto" w:frame="1"/>
        </w:rPr>
        <w:t>采购要求</w:t>
      </w:r>
    </w:p>
    <w:tbl>
      <w:tblPr>
        <w:tblStyle w:val="ae"/>
        <w:tblW w:w="0" w:type="auto"/>
        <w:tblLook w:val="04A0"/>
      </w:tblPr>
      <w:tblGrid>
        <w:gridCol w:w="1271"/>
        <w:gridCol w:w="7563"/>
      </w:tblGrid>
      <w:tr w:rsidR="00203799" w:rsidRPr="008D6D0C" w:rsidTr="00622E88">
        <w:tc>
          <w:tcPr>
            <w:tcW w:w="1271" w:type="dxa"/>
            <w:vAlign w:val="center"/>
          </w:tcPr>
          <w:p w:rsidR="00203799" w:rsidRPr="008D6D0C" w:rsidRDefault="008D75C1" w:rsidP="0043548A">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质量</w:t>
            </w:r>
            <w:r w:rsidR="003F0DE7" w:rsidRPr="008D6D0C">
              <w:rPr>
                <w:rFonts w:ascii="仿宋" w:hAnsi="仿宋" w:cs="宋体" w:hint="eastAsia"/>
                <w:color w:val="000000" w:themeColor="text1"/>
                <w:kern w:val="0"/>
                <w:sz w:val="24"/>
                <w:u w:val="none"/>
                <w:bdr w:val="none" w:sz="0" w:space="0" w:color="auto" w:frame="1"/>
              </w:rPr>
              <w:t>标准</w:t>
            </w:r>
          </w:p>
        </w:tc>
        <w:tc>
          <w:tcPr>
            <w:tcW w:w="7563" w:type="dxa"/>
          </w:tcPr>
          <w:p w:rsidR="00203799" w:rsidRPr="008D6D0C" w:rsidRDefault="005E32D6" w:rsidP="0043548A">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符合</w:t>
            </w:r>
            <w:r w:rsidR="00171770" w:rsidRPr="008D6D0C">
              <w:rPr>
                <w:rFonts w:ascii="仿宋" w:hAnsi="仿宋" w:cs="宋体" w:hint="eastAsia"/>
                <w:color w:val="000000" w:themeColor="text1"/>
                <w:kern w:val="0"/>
                <w:sz w:val="24"/>
                <w:u w:val="none"/>
                <w:bdr w:val="none" w:sz="0" w:space="0" w:color="auto" w:frame="1"/>
              </w:rPr>
              <w:t>国家</w:t>
            </w:r>
            <w:r w:rsidR="00171770" w:rsidRPr="008D6D0C">
              <w:rPr>
                <w:rFonts w:ascii="仿宋" w:hAnsi="仿宋" w:cs="宋体"/>
                <w:color w:val="000000" w:themeColor="text1"/>
                <w:kern w:val="0"/>
                <w:sz w:val="24"/>
                <w:u w:val="none"/>
                <w:bdr w:val="none" w:sz="0" w:space="0" w:color="auto" w:frame="1"/>
              </w:rPr>
              <w:t>现行</w:t>
            </w:r>
            <w:r w:rsidR="00171770" w:rsidRPr="008D6D0C">
              <w:rPr>
                <w:rFonts w:ascii="仿宋" w:hAnsi="仿宋" w:cs="宋体" w:hint="eastAsia"/>
                <w:color w:val="000000" w:themeColor="text1"/>
                <w:kern w:val="0"/>
                <w:sz w:val="24"/>
                <w:u w:val="none"/>
                <w:bdr w:val="none" w:sz="0" w:space="0" w:color="auto" w:frame="1"/>
              </w:rPr>
              <w:t>相关</w:t>
            </w:r>
            <w:r w:rsidRPr="008D6D0C">
              <w:rPr>
                <w:rFonts w:ascii="仿宋" w:hAnsi="仿宋" w:cs="宋体"/>
                <w:color w:val="000000" w:themeColor="text1"/>
                <w:kern w:val="0"/>
                <w:sz w:val="24"/>
                <w:u w:val="none"/>
                <w:bdr w:val="none" w:sz="0" w:space="0" w:color="auto" w:frame="1"/>
              </w:rPr>
              <w:t>工程</w:t>
            </w:r>
            <w:r w:rsidR="00171770" w:rsidRPr="008D6D0C">
              <w:rPr>
                <w:rFonts w:ascii="仿宋" w:hAnsi="仿宋" w:cs="宋体" w:hint="eastAsia"/>
                <w:color w:val="000000" w:themeColor="text1"/>
                <w:kern w:val="0"/>
                <w:sz w:val="24"/>
                <w:u w:val="none"/>
                <w:bdr w:val="none" w:sz="0" w:space="0" w:color="auto" w:frame="1"/>
              </w:rPr>
              <w:t>施工质量</w:t>
            </w:r>
            <w:r w:rsidRPr="008D6D0C">
              <w:rPr>
                <w:rFonts w:ascii="仿宋" w:hAnsi="仿宋" w:cs="宋体"/>
                <w:color w:val="000000" w:themeColor="text1"/>
                <w:kern w:val="0"/>
                <w:sz w:val="24"/>
                <w:u w:val="none"/>
                <w:bdr w:val="none" w:sz="0" w:space="0" w:color="auto" w:frame="1"/>
              </w:rPr>
              <w:t>验收标准</w:t>
            </w:r>
            <w:r w:rsidR="00171770" w:rsidRPr="008D6D0C">
              <w:rPr>
                <w:rFonts w:ascii="仿宋" w:hAnsi="仿宋" w:cs="宋体" w:hint="eastAsia"/>
                <w:color w:val="000000" w:themeColor="text1"/>
                <w:kern w:val="0"/>
                <w:sz w:val="24"/>
                <w:u w:val="none"/>
                <w:bdr w:val="none" w:sz="0" w:space="0" w:color="auto" w:frame="1"/>
              </w:rPr>
              <w:t>。</w:t>
            </w:r>
          </w:p>
        </w:tc>
      </w:tr>
      <w:tr w:rsidR="00203799" w:rsidRPr="008D6D0C" w:rsidTr="00622E88">
        <w:tc>
          <w:tcPr>
            <w:tcW w:w="1271" w:type="dxa"/>
            <w:vAlign w:val="center"/>
          </w:tcPr>
          <w:p w:rsidR="00203799" w:rsidRPr="008D6D0C" w:rsidRDefault="008D75C1" w:rsidP="0043548A">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技术</w:t>
            </w:r>
            <w:r w:rsidRPr="008D6D0C">
              <w:rPr>
                <w:rFonts w:ascii="仿宋" w:hAnsi="仿宋" w:cs="宋体"/>
                <w:color w:val="000000" w:themeColor="text1"/>
                <w:kern w:val="0"/>
                <w:sz w:val="24"/>
                <w:u w:val="none"/>
                <w:bdr w:val="none" w:sz="0" w:space="0" w:color="auto" w:frame="1"/>
              </w:rPr>
              <w:t>要求</w:t>
            </w:r>
          </w:p>
        </w:tc>
        <w:tc>
          <w:tcPr>
            <w:tcW w:w="7563" w:type="dxa"/>
          </w:tcPr>
          <w:p w:rsidR="00F22DC0" w:rsidRPr="008D6D0C" w:rsidRDefault="00F22DC0" w:rsidP="00F22DC0">
            <w:pPr>
              <w:widowControl/>
              <w:shd w:val="clear" w:color="auto" w:fill="FFFFFF"/>
              <w:spacing w:after="150"/>
              <w:ind w:firstLine="480"/>
              <w:jc w:val="left"/>
              <w:rPr>
                <w:rFonts w:ascii="Arial" w:eastAsia="宋体" w:hAnsi="Arial" w:cs="Arial"/>
                <w:color w:val="000000" w:themeColor="text1"/>
                <w:kern w:val="0"/>
                <w:sz w:val="24"/>
                <w:u w:val="none"/>
              </w:rPr>
            </w:pPr>
            <w:r w:rsidRPr="008D6D0C">
              <w:rPr>
                <w:rFonts w:ascii="Arial" w:eastAsia="宋体" w:hAnsi="Arial" w:cs="Arial"/>
                <w:color w:val="000000" w:themeColor="text1"/>
                <w:kern w:val="0"/>
                <w:sz w:val="24"/>
                <w:u w:val="none"/>
              </w:rPr>
              <w:t>（</w:t>
            </w:r>
            <w:r w:rsidRPr="008D6D0C">
              <w:rPr>
                <w:rFonts w:ascii="Arial" w:eastAsia="宋体" w:hAnsi="Arial" w:cs="Arial"/>
                <w:color w:val="000000" w:themeColor="text1"/>
                <w:kern w:val="0"/>
                <w:sz w:val="24"/>
                <w:u w:val="none"/>
              </w:rPr>
              <w:t>1</w:t>
            </w:r>
            <w:r w:rsidRPr="008D6D0C">
              <w:rPr>
                <w:rFonts w:ascii="Arial" w:eastAsia="宋体" w:hAnsi="Arial" w:cs="Arial"/>
                <w:color w:val="000000" w:themeColor="text1"/>
                <w:kern w:val="0"/>
                <w:sz w:val="24"/>
                <w:u w:val="none"/>
              </w:rPr>
              <w:t>）插接箱内的操作机构应要灵活、可靠。</w:t>
            </w:r>
          </w:p>
          <w:p w:rsidR="00F22DC0" w:rsidRPr="008D6D0C" w:rsidRDefault="00F22DC0" w:rsidP="00F22DC0">
            <w:pPr>
              <w:widowControl/>
              <w:shd w:val="clear" w:color="auto" w:fill="FFFFFF"/>
              <w:spacing w:after="150"/>
              <w:ind w:firstLine="480"/>
              <w:jc w:val="left"/>
              <w:rPr>
                <w:rFonts w:ascii="Arial" w:eastAsia="宋体" w:hAnsi="Arial" w:cs="Arial"/>
                <w:color w:val="000000" w:themeColor="text1"/>
                <w:kern w:val="0"/>
                <w:sz w:val="24"/>
                <w:u w:val="none"/>
              </w:rPr>
            </w:pPr>
            <w:r w:rsidRPr="008D6D0C">
              <w:rPr>
                <w:rFonts w:ascii="Arial" w:eastAsia="宋体" w:hAnsi="Arial" w:cs="Arial"/>
                <w:color w:val="000000" w:themeColor="text1"/>
                <w:kern w:val="0"/>
                <w:sz w:val="24"/>
                <w:u w:val="none"/>
              </w:rPr>
              <w:t>（</w:t>
            </w:r>
            <w:r w:rsidRPr="008D6D0C">
              <w:rPr>
                <w:rFonts w:ascii="Arial" w:eastAsia="宋体" w:hAnsi="Arial" w:cs="Arial"/>
                <w:color w:val="000000" w:themeColor="text1"/>
                <w:kern w:val="0"/>
                <w:sz w:val="24"/>
                <w:u w:val="none"/>
              </w:rPr>
              <w:t>2</w:t>
            </w:r>
            <w:r w:rsidRPr="008D6D0C">
              <w:rPr>
                <w:rFonts w:ascii="Arial" w:eastAsia="宋体" w:hAnsi="Arial" w:cs="Arial"/>
                <w:color w:val="000000" w:themeColor="text1"/>
                <w:kern w:val="0"/>
                <w:sz w:val="24"/>
                <w:u w:val="none"/>
              </w:rPr>
              <w:t>）插接箱内所有零部件的安装都应该要牢固安全。</w:t>
            </w:r>
          </w:p>
          <w:p w:rsidR="00F22DC0" w:rsidRPr="008D6D0C" w:rsidRDefault="00F22DC0" w:rsidP="00F22DC0">
            <w:pPr>
              <w:widowControl/>
              <w:shd w:val="clear" w:color="auto" w:fill="FFFFFF"/>
              <w:spacing w:after="150"/>
              <w:ind w:firstLine="480"/>
              <w:jc w:val="left"/>
              <w:rPr>
                <w:rFonts w:ascii="Arial" w:eastAsia="宋体" w:hAnsi="Arial" w:cs="Arial"/>
                <w:color w:val="000000" w:themeColor="text1"/>
                <w:kern w:val="0"/>
                <w:sz w:val="24"/>
                <w:u w:val="none"/>
              </w:rPr>
            </w:pPr>
            <w:r w:rsidRPr="008D6D0C">
              <w:rPr>
                <w:rFonts w:ascii="Arial" w:eastAsia="宋体" w:hAnsi="Arial" w:cs="Arial"/>
                <w:color w:val="000000" w:themeColor="text1"/>
                <w:kern w:val="0"/>
                <w:sz w:val="24"/>
                <w:u w:val="none"/>
              </w:rPr>
              <w:t>（</w:t>
            </w:r>
            <w:r w:rsidRPr="008D6D0C">
              <w:rPr>
                <w:rFonts w:ascii="Arial" w:eastAsia="宋体" w:hAnsi="Arial" w:cs="Arial" w:hint="eastAsia"/>
                <w:color w:val="000000" w:themeColor="text1"/>
                <w:kern w:val="0"/>
                <w:sz w:val="24"/>
                <w:u w:val="none"/>
              </w:rPr>
              <w:t>3</w:t>
            </w:r>
            <w:r w:rsidRPr="008D6D0C">
              <w:rPr>
                <w:rFonts w:ascii="Arial" w:eastAsia="宋体" w:hAnsi="Arial" w:cs="Arial"/>
                <w:color w:val="000000" w:themeColor="text1"/>
                <w:kern w:val="0"/>
                <w:sz w:val="24"/>
                <w:u w:val="none"/>
              </w:rPr>
              <w:t>）插接箱所配用的各种电器元件均应符合其自身的产品标准。</w:t>
            </w:r>
          </w:p>
          <w:p w:rsidR="00F22DC0" w:rsidRPr="008D6D0C" w:rsidRDefault="00F22DC0" w:rsidP="00F22DC0">
            <w:pPr>
              <w:widowControl/>
              <w:shd w:val="clear" w:color="auto" w:fill="FFFFFF"/>
              <w:spacing w:after="150"/>
              <w:ind w:firstLine="480"/>
              <w:jc w:val="left"/>
              <w:rPr>
                <w:rFonts w:ascii="Arial" w:eastAsia="宋体" w:hAnsi="Arial" w:cs="Arial"/>
                <w:color w:val="000000" w:themeColor="text1"/>
                <w:kern w:val="0"/>
                <w:sz w:val="24"/>
                <w:u w:val="none"/>
              </w:rPr>
            </w:pPr>
            <w:r w:rsidRPr="008D6D0C">
              <w:rPr>
                <w:rFonts w:ascii="Arial" w:eastAsia="宋体" w:hAnsi="Arial" w:cs="Arial"/>
                <w:color w:val="000000" w:themeColor="text1"/>
                <w:kern w:val="0"/>
                <w:sz w:val="24"/>
                <w:u w:val="none"/>
              </w:rPr>
              <w:t>（</w:t>
            </w:r>
            <w:r w:rsidRPr="008D6D0C">
              <w:rPr>
                <w:rFonts w:ascii="Arial" w:eastAsia="宋体" w:hAnsi="Arial" w:cs="Arial" w:hint="eastAsia"/>
                <w:color w:val="000000" w:themeColor="text1"/>
                <w:kern w:val="0"/>
                <w:sz w:val="24"/>
                <w:u w:val="none"/>
              </w:rPr>
              <w:t>4</w:t>
            </w:r>
            <w:r w:rsidRPr="008D6D0C">
              <w:rPr>
                <w:rFonts w:ascii="Arial" w:eastAsia="宋体" w:hAnsi="Arial" w:cs="Arial"/>
                <w:color w:val="000000" w:themeColor="text1"/>
                <w:kern w:val="0"/>
                <w:sz w:val="24"/>
                <w:u w:val="none"/>
              </w:rPr>
              <w:t>）插接箱的构造应保证电缆和电器元件的安装、维修方便。</w:t>
            </w:r>
          </w:p>
          <w:p w:rsidR="00203799" w:rsidRPr="007C6D1F" w:rsidRDefault="00F22DC0" w:rsidP="007C6D1F">
            <w:pPr>
              <w:widowControl/>
              <w:shd w:val="clear" w:color="auto" w:fill="FFFFFF"/>
              <w:spacing w:after="150"/>
              <w:ind w:firstLine="480"/>
              <w:jc w:val="left"/>
              <w:rPr>
                <w:rFonts w:ascii="Arial" w:eastAsia="宋体" w:hAnsi="Arial" w:cs="Arial"/>
                <w:color w:val="000000" w:themeColor="text1"/>
                <w:kern w:val="0"/>
                <w:sz w:val="24"/>
                <w:u w:val="none"/>
              </w:rPr>
            </w:pPr>
            <w:r w:rsidRPr="008D6D0C">
              <w:rPr>
                <w:rFonts w:ascii="Arial" w:eastAsia="宋体" w:hAnsi="Arial" w:cs="Arial"/>
                <w:color w:val="000000" w:themeColor="text1"/>
                <w:kern w:val="0"/>
                <w:sz w:val="24"/>
                <w:u w:val="none"/>
              </w:rPr>
              <w:t>（</w:t>
            </w:r>
            <w:r w:rsidRPr="008D6D0C">
              <w:rPr>
                <w:rFonts w:ascii="Arial" w:eastAsia="宋体" w:hAnsi="Arial" w:cs="Arial" w:hint="eastAsia"/>
                <w:color w:val="000000" w:themeColor="text1"/>
                <w:kern w:val="0"/>
                <w:sz w:val="24"/>
                <w:u w:val="none"/>
              </w:rPr>
              <w:t>5</w:t>
            </w:r>
            <w:r w:rsidRPr="008D6D0C">
              <w:rPr>
                <w:rFonts w:ascii="Arial" w:eastAsia="宋体" w:hAnsi="Arial" w:cs="Arial"/>
                <w:color w:val="000000" w:themeColor="text1"/>
                <w:kern w:val="0"/>
                <w:sz w:val="24"/>
                <w:u w:val="none"/>
              </w:rPr>
              <w:t>）插接箱的插接头插入带分接装置的母线干线单元时，与母线槽的机械连接要牢固，电气接触应良好，而且其结构应使其自身容易插</w:t>
            </w:r>
            <w:r w:rsidRPr="008D6D0C">
              <w:rPr>
                <w:rFonts w:ascii="Arial" w:eastAsia="宋体" w:hAnsi="Arial" w:cs="Arial"/>
                <w:color w:val="000000" w:themeColor="text1"/>
                <w:kern w:val="0"/>
                <w:sz w:val="24"/>
                <w:u w:val="none"/>
              </w:rPr>
              <w:lastRenderedPageBreak/>
              <w:t>入和拔出，还要保证插</w:t>
            </w:r>
            <w:r w:rsidRPr="008D6D0C">
              <w:rPr>
                <w:rFonts w:ascii="Arial" w:eastAsia="宋体" w:hAnsi="Arial" w:cs="Arial"/>
                <w:color w:val="000000" w:themeColor="text1"/>
                <w:kern w:val="0"/>
                <w:sz w:val="24"/>
                <w:u w:val="none"/>
              </w:rPr>
              <w:t>60</w:t>
            </w:r>
            <w:r w:rsidRPr="008D6D0C">
              <w:rPr>
                <w:rFonts w:ascii="Arial" w:eastAsia="宋体" w:hAnsi="Arial" w:cs="Arial"/>
                <w:color w:val="000000" w:themeColor="text1"/>
                <w:kern w:val="0"/>
                <w:sz w:val="24"/>
                <w:u w:val="none"/>
              </w:rPr>
              <w:t>次后仍能正常工作。</w:t>
            </w:r>
          </w:p>
        </w:tc>
      </w:tr>
      <w:tr w:rsidR="00203799" w:rsidRPr="008D6D0C" w:rsidTr="00622E88">
        <w:tc>
          <w:tcPr>
            <w:tcW w:w="1271" w:type="dxa"/>
            <w:vAlign w:val="center"/>
          </w:tcPr>
          <w:p w:rsidR="00203799" w:rsidRPr="008D6D0C" w:rsidRDefault="00F22DC0" w:rsidP="0043548A">
            <w:pPr>
              <w:widowControl/>
              <w:shd w:val="clear" w:color="auto" w:fill="FFFFFF"/>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lastRenderedPageBreak/>
              <w:t>插接箱尺寸要求</w:t>
            </w:r>
          </w:p>
        </w:tc>
        <w:tc>
          <w:tcPr>
            <w:tcW w:w="7563" w:type="dxa"/>
          </w:tcPr>
          <w:p w:rsidR="00203799" w:rsidRPr="008D6D0C" w:rsidRDefault="00F22DC0" w:rsidP="00F22DC0">
            <w:pPr>
              <w:widowControl/>
              <w:shd w:val="clear" w:color="auto" w:fill="FFFFFF"/>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高50公分，宽22公分。插脚五线制</w:t>
            </w:r>
          </w:p>
        </w:tc>
      </w:tr>
      <w:tr w:rsidR="00203799" w:rsidRPr="008D6D0C" w:rsidTr="00DE23D0">
        <w:tc>
          <w:tcPr>
            <w:tcW w:w="1271" w:type="dxa"/>
            <w:vAlign w:val="center"/>
          </w:tcPr>
          <w:p w:rsidR="00203799" w:rsidRPr="008D6D0C" w:rsidRDefault="00203799" w:rsidP="0043548A">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付款</w:t>
            </w:r>
            <w:r w:rsidRPr="008D6D0C">
              <w:rPr>
                <w:rFonts w:ascii="仿宋" w:hAnsi="仿宋" w:cs="宋体"/>
                <w:color w:val="000000" w:themeColor="text1"/>
                <w:kern w:val="0"/>
                <w:sz w:val="24"/>
                <w:u w:val="none"/>
                <w:bdr w:val="none" w:sz="0" w:space="0" w:color="auto" w:frame="1"/>
              </w:rPr>
              <w:t>方式</w:t>
            </w:r>
          </w:p>
        </w:tc>
        <w:tc>
          <w:tcPr>
            <w:tcW w:w="7563" w:type="dxa"/>
            <w:vAlign w:val="center"/>
          </w:tcPr>
          <w:p w:rsidR="00203799" w:rsidRPr="008D6D0C" w:rsidRDefault="006009AA" w:rsidP="00570B15">
            <w:pPr>
              <w:spacing w:line="320" w:lineRule="exac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无预付款，</w:t>
            </w:r>
            <w:r w:rsidR="00570B15" w:rsidRPr="008D6D0C">
              <w:rPr>
                <w:rFonts w:ascii="仿宋" w:hAnsi="仿宋" w:cs="宋体" w:hint="eastAsia"/>
                <w:color w:val="000000" w:themeColor="text1"/>
                <w:kern w:val="0"/>
                <w:sz w:val="24"/>
                <w:u w:val="none"/>
                <w:bdr w:val="none" w:sz="0" w:space="0" w:color="auto" w:frame="1"/>
              </w:rPr>
              <w:t>货到现场并完成</w:t>
            </w:r>
            <w:proofErr w:type="gramStart"/>
            <w:r w:rsidR="00570B15" w:rsidRPr="008D6D0C">
              <w:rPr>
                <w:rFonts w:ascii="仿宋" w:hAnsi="仿宋" w:cs="宋体" w:hint="eastAsia"/>
                <w:color w:val="000000" w:themeColor="text1"/>
                <w:kern w:val="0"/>
                <w:sz w:val="24"/>
                <w:u w:val="none"/>
                <w:bdr w:val="none" w:sz="0" w:space="0" w:color="auto" w:frame="1"/>
              </w:rPr>
              <w:t>甲供材</w:t>
            </w:r>
            <w:proofErr w:type="gramEnd"/>
            <w:r w:rsidR="00570B15" w:rsidRPr="008D6D0C">
              <w:rPr>
                <w:rFonts w:ascii="仿宋" w:hAnsi="仿宋" w:cs="宋体" w:hint="eastAsia"/>
                <w:color w:val="000000" w:themeColor="text1"/>
                <w:kern w:val="0"/>
                <w:sz w:val="24"/>
                <w:u w:val="none"/>
                <w:bdr w:val="none" w:sz="0" w:space="0" w:color="auto" w:frame="1"/>
              </w:rPr>
              <w:t>签收手续后付清货款。</w:t>
            </w:r>
          </w:p>
        </w:tc>
      </w:tr>
      <w:tr w:rsidR="002F0970" w:rsidRPr="008D6D0C" w:rsidTr="00DE23D0">
        <w:tc>
          <w:tcPr>
            <w:tcW w:w="1271" w:type="dxa"/>
            <w:vAlign w:val="center"/>
          </w:tcPr>
          <w:p w:rsidR="002F0970" w:rsidRPr="008D6D0C" w:rsidRDefault="002F0970" w:rsidP="0043548A">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工    期</w:t>
            </w:r>
          </w:p>
        </w:tc>
        <w:tc>
          <w:tcPr>
            <w:tcW w:w="7563" w:type="dxa"/>
            <w:vAlign w:val="center"/>
          </w:tcPr>
          <w:p w:rsidR="002F0970" w:rsidRPr="008D6D0C" w:rsidRDefault="007C6D1F" w:rsidP="00570B15">
            <w:pPr>
              <w:spacing w:line="320" w:lineRule="exact"/>
              <w:rPr>
                <w:rFonts w:ascii="仿宋" w:hAnsi="仿宋" w:cs="宋体"/>
                <w:color w:val="000000" w:themeColor="text1"/>
                <w:kern w:val="0"/>
                <w:sz w:val="24"/>
                <w:u w:val="none"/>
                <w:bdr w:val="none" w:sz="0" w:space="0" w:color="auto" w:frame="1"/>
              </w:rPr>
            </w:pPr>
            <w:r>
              <w:rPr>
                <w:rFonts w:ascii="仿宋" w:hAnsi="仿宋" w:cs="宋体" w:hint="eastAsia"/>
                <w:color w:val="000000" w:themeColor="text1"/>
                <w:kern w:val="0"/>
                <w:sz w:val="24"/>
                <w:u w:val="none"/>
                <w:bdr w:val="none" w:sz="0" w:space="0" w:color="auto" w:frame="1"/>
              </w:rPr>
              <w:t>30天</w:t>
            </w:r>
          </w:p>
        </w:tc>
      </w:tr>
      <w:tr w:rsidR="003F0DE7" w:rsidRPr="008D6D0C" w:rsidTr="00622E88">
        <w:tc>
          <w:tcPr>
            <w:tcW w:w="1271" w:type="dxa"/>
            <w:vAlign w:val="center"/>
          </w:tcPr>
          <w:p w:rsidR="003F0DE7" w:rsidRPr="008D6D0C" w:rsidRDefault="003F0DE7" w:rsidP="0043548A">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报价</w:t>
            </w:r>
            <w:r w:rsidRPr="008D6D0C">
              <w:rPr>
                <w:rFonts w:ascii="仿宋" w:hAnsi="仿宋" w:cs="宋体"/>
                <w:color w:val="000000" w:themeColor="text1"/>
                <w:kern w:val="0"/>
                <w:sz w:val="24"/>
                <w:u w:val="none"/>
                <w:bdr w:val="none" w:sz="0" w:space="0" w:color="auto" w:frame="1"/>
              </w:rPr>
              <w:t>说明</w:t>
            </w:r>
          </w:p>
        </w:tc>
        <w:tc>
          <w:tcPr>
            <w:tcW w:w="7563" w:type="dxa"/>
          </w:tcPr>
          <w:p w:rsidR="003F0DE7" w:rsidRPr="008D6D0C" w:rsidRDefault="00570B15" w:rsidP="009F6EDA">
            <w:pPr>
              <w:widowControl/>
              <w:shd w:val="clear" w:color="auto" w:fill="FFFFFF"/>
              <w:adjustRightInd w:val="0"/>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投标单位提供综合单价。（包含上下卸力费，</w:t>
            </w:r>
            <w:r w:rsidR="002269CE" w:rsidRPr="008D6D0C">
              <w:rPr>
                <w:rFonts w:ascii="仿宋" w:hAnsi="仿宋" w:cs="宋体" w:hint="eastAsia"/>
                <w:color w:val="000000" w:themeColor="text1"/>
                <w:kern w:val="0"/>
                <w:sz w:val="24"/>
                <w:u w:val="none"/>
                <w:bdr w:val="none" w:sz="0" w:space="0" w:color="auto" w:frame="1"/>
              </w:rPr>
              <w:t>拆除原先老化插接</w:t>
            </w:r>
            <w:proofErr w:type="gramStart"/>
            <w:r w:rsidR="002269CE" w:rsidRPr="008D6D0C">
              <w:rPr>
                <w:rFonts w:ascii="仿宋" w:hAnsi="仿宋" w:cs="宋体" w:hint="eastAsia"/>
                <w:color w:val="000000" w:themeColor="text1"/>
                <w:kern w:val="0"/>
                <w:sz w:val="24"/>
                <w:u w:val="none"/>
                <w:bdr w:val="none" w:sz="0" w:space="0" w:color="auto" w:frame="1"/>
              </w:rPr>
              <w:t>箱费用</w:t>
            </w:r>
            <w:proofErr w:type="gramEnd"/>
            <w:r w:rsidRPr="008D6D0C">
              <w:rPr>
                <w:rFonts w:ascii="仿宋" w:hAnsi="仿宋" w:cs="宋体" w:hint="eastAsia"/>
                <w:color w:val="000000" w:themeColor="text1"/>
                <w:kern w:val="0"/>
                <w:sz w:val="24"/>
                <w:u w:val="none"/>
                <w:bdr w:val="none" w:sz="0" w:space="0" w:color="auto" w:frame="1"/>
              </w:rPr>
              <w:t>根据总承包单位的要求一次性卸货至指定地点）</w:t>
            </w:r>
          </w:p>
        </w:tc>
      </w:tr>
      <w:tr w:rsidR="003F0DE7" w:rsidRPr="008D6D0C" w:rsidTr="00570B15">
        <w:trPr>
          <w:trHeight w:val="551"/>
        </w:trPr>
        <w:tc>
          <w:tcPr>
            <w:tcW w:w="1271" w:type="dxa"/>
            <w:vAlign w:val="center"/>
          </w:tcPr>
          <w:p w:rsidR="003F0DE7" w:rsidRPr="008D6D0C" w:rsidRDefault="00A30B4A" w:rsidP="00375003">
            <w:pPr>
              <w:widowControl/>
              <w:spacing w:line="288" w:lineRule="auto"/>
              <w:jc w:val="center"/>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其他</w:t>
            </w:r>
          </w:p>
        </w:tc>
        <w:tc>
          <w:tcPr>
            <w:tcW w:w="7563" w:type="dxa"/>
            <w:vAlign w:val="center"/>
          </w:tcPr>
          <w:p w:rsidR="003F0DE7" w:rsidRPr="008D6D0C" w:rsidRDefault="00570B15" w:rsidP="000E2339">
            <w:pPr>
              <w:widowControl/>
              <w:adjustRightInd w:val="0"/>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货物运输车辆进入南京大学鼓楼校区产生的管理费用由中标定位承担。</w:t>
            </w:r>
          </w:p>
        </w:tc>
      </w:tr>
    </w:tbl>
    <w:p w:rsidR="00FE1F22" w:rsidRPr="008D6D0C" w:rsidRDefault="00FE1F22" w:rsidP="004928A6">
      <w:pPr>
        <w:widowControl/>
        <w:shd w:val="clear" w:color="auto" w:fill="FFFFFF"/>
        <w:spacing w:beforeLines="50" w:afterLines="50" w:line="288" w:lineRule="auto"/>
        <w:ind w:firstLine="482"/>
        <w:jc w:val="left"/>
        <w:rPr>
          <w:rFonts w:ascii="黑体" w:eastAsia="黑体" w:hAnsi="黑体" w:cs="宋体"/>
          <w:b/>
          <w:bCs/>
          <w:color w:val="000000" w:themeColor="text1"/>
          <w:kern w:val="0"/>
          <w:sz w:val="24"/>
          <w:u w:val="none"/>
          <w:bdr w:val="none" w:sz="0" w:space="0" w:color="auto" w:frame="1"/>
        </w:rPr>
      </w:pPr>
      <w:r w:rsidRPr="008D6D0C">
        <w:rPr>
          <w:rFonts w:ascii="黑体" w:eastAsia="黑体" w:hAnsi="黑体" w:cs="宋体" w:hint="eastAsia"/>
          <w:b/>
          <w:bCs/>
          <w:color w:val="000000" w:themeColor="text1"/>
          <w:kern w:val="0"/>
          <w:sz w:val="24"/>
          <w:u w:val="none"/>
          <w:bdr w:val="none" w:sz="0" w:space="0" w:color="auto" w:frame="1"/>
        </w:rPr>
        <w:t>三</w:t>
      </w:r>
      <w:r w:rsidR="00275417" w:rsidRPr="008D6D0C">
        <w:rPr>
          <w:rFonts w:ascii="黑体" w:eastAsia="黑体" w:hAnsi="黑体" w:cs="宋体" w:hint="eastAsia"/>
          <w:b/>
          <w:bCs/>
          <w:color w:val="000000" w:themeColor="text1"/>
          <w:kern w:val="0"/>
          <w:sz w:val="24"/>
          <w:u w:val="none"/>
          <w:bdr w:val="none" w:sz="0" w:space="0" w:color="auto" w:frame="1"/>
        </w:rPr>
        <w:t>、</w:t>
      </w:r>
      <w:r w:rsidR="003269A8" w:rsidRPr="008D6D0C">
        <w:rPr>
          <w:rFonts w:ascii="黑体" w:eastAsia="黑体" w:hAnsi="黑体" w:cs="宋体" w:hint="eastAsia"/>
          <w:b/>
          <w:bCs/>
          <w:color w:val="000000" w:themeColor="text1"/>
          <w:kern w:val="0"/>
          <w:sz w:val="24"/>
          <w:u w:val="none"/>
          <w:bdr w:val="none" w:sz="0" w:space="0" w:color="auto" w:frame="1"/>
        </w:rPr>
        <w:t>供应商资格要求</w:t>
      </w:r>
    </w:p>
    <w:p w:rsidR="00597215" w:rsidRPr="008D6D0C" w:rsidRDefault="004A51B2" w:rsidP="0043548A">
      <w:pPr>
        <w:pStyle w:val="a9"/>
        <w:widowControl/>
        <w:numPr>
          <w:ilvl w:val="0"/>
          <w:numId w:val="5"/>
        </w:numPr>
        <w:shd w:val="clear" w:color="auto" w:fill="FFFFFF"/>
        <w:spacing w:line="288" w:lineRule="auto"/>
        <w:ind w:firstLineChars="0"/>
        <w:jc w:val="left"/>
        <w:rPr>
          <w:rFonts w:ascii="黑体" w:eastAsia="黑体" w:hAnsi="黑体" w:cs="宋体"/>
          <w:color w:val="000000" w:themeColor="text1"/>
          <w:kern w:val="0"/>
          <w:sz w:val="24"/>
          <w:u w:val="none"/>
          <w:bdr w:val="none" w:sz="0" w:space="0" w:color="auto" w:frame="1"/>
        </w:rPr>
      </w:pPr>
      <w:r w:rsidRPr="008D6D0C">
        <w:rPr>
          <w:rFonts w:ascii="黑体" w:eastAsia="黑体" w:hAnsi="黑体" w:cs="宋体" w:hint="eastAsia"/>
          <w:color w:val="000000" w:themeColor="text1"/>
          <w:kern w:val="0"/>
          <w:sz w:val="24"/>
          <w:u w:val="none"/>
          <w:bdr w:val="none" w:sz="0" w:space="0" w:color="auto" w:frame="1"/>
        </w:rPr>
        <w:t>基本</w:t>
      </w:r>
      <w:r w:rsidR="00FE1F22" w:rsidRPr="008D6D0C">
        <w:rPr>
          <w:rFonts w:ascii="黑体" w:eastAsia="黑体" w:hAnsi="黑体" w:cs="宋体" w:hint="eastAsia"/>
          <w:color w:val="000000" w:themeColor="text1"/>
          <w:kern w:val="0"/>
          <w:sz w:val="24"/>
          <w:u w:val="none"/>
          <w:bdr w:val="none" w:sz="0" w:space="0" w:color="auto" w:frame="1"/>
        </w:rPr>
        <w:t>资格要求</w:t>
      </w:r>
    </w:p>
    <w:p w:rsidR="00FE1F22" w:rsidRPr="008D6D0C"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themeColor="text1"/>
          <w:kern w:val="0"/>
          <w:sz w:val="21"/>
          <w:szCs w:val="21"/>
          <w:u w:val="none"/>
        </w:rPr>
      </w:pPr>
      <w:r w:rsidRPr="008D6D0C">
        <w:rPr>
          <w:rFonts w:ascii="仿宋" w:hAnsi="仿宋" w:cs="宋体" w:hint="eastAsia"/>
          <w:color w:val="000000" w:themeColor="text1"/>
          <w:kern w:val="0"/>
          <w:sz w:val="24"/>
          <w:u w:val="none"/>
          <w:bdr w:val="none" w:sz="0" w:space="0" w:color="auto" w:frame="1"/>
        </w:rPr>
        <w:t>供应商具有独立法人资格，具有良好的商业信誉、健全的财务会计制度、履行合同所必需的设备和专业技术能力，并有依法缴纳税收和社会保障资金的良好记录。</w:t>
      </w:r>
      <w:r w:rsidR="00873D8F" w:rsidRPr="008D6D0C">
        <w:rPr>
          <w:rFonts w:ascii="仿宋" w:hAnsi="仿宋" w:cs="宋体" w:hint="eastAsia"/>
          <w:color w:val="000000" w:themeColor="text1"/>
          <w:kern w:val="0"/>
          <w:sz w:val="24"/>
          <w:u w:val="none"/>
          <w:bdr w:val="none" w:sz="0" w:space="0" w:color="auto" w:frame="1"/>
        </w:rPr>
        <w:t>本项目在其营业执照的经营范围之内。</w:t>
      </w:r>
    </w:p>
    <w:p w:rsidR="00FE1F22" w:rsidRPr="008D6D0C"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themeColor="text1"/>
          <w:kern w:val="0"/>
          <w:sz w:val="21"/>
          <w:szCs w:val="21"/>
          <w:u w:val="none"/>
        </w:rPr>
      </w:pPr>
      <w:r w:rsidRPr="008D6D0C">
        <w:rPr>
          <w:rFonts w:ascii="仿宋" w:hAnsi="仿宋" w:cs="宋体" w:hint="eastAsia"/>
          <w:color w:val="000000" w:themeColor="text1"/>
          <w:kern w:val="0"/>
          <w:sz w:val="24"/>
          <w:u w:val="none"/>
          <w:bdr w:val="none" w:sz="0" w:space="0" w:color="auto" w:frame="1"/>
        </w:rPr>
        <w:t>供应商不得有下列行为：</w:t>
      </w:r>
    </w:p>
    <w:p w:rsidR="00FE1F22" w:rsidRPr="008D6D0C"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themeColor="text1"/>
          <w:kern w:val="0"/>
          <w:sz w:val="21"/>
          <w:szCs w:val="21"/>
          <w:u w:val="none"/>
        </w:rPr>
      </w:pPr>
      <w:r w:rsidRPr="008D6D0C">
        <w:rPr>
          <w:rFonts w:ascii="仿宋" w:hAnsi="仿宋" w:cs="宋体" w:hint="eastAsia"/>
          <w:color w:val="000000" w:themeColor="text1"/>
          <w:kern w:val="0"/>
          <w:sz w:val="24"/>
          <w:u w:val="none"/>
          <w:bdr w:val="none" w:sz="0" w:space="0" w:color="auto" w:frame="1"/>
        </w:rPr>
        <w:t>有违反法律、法规行为，依法被取消投标资格且期限未满的；</w:t>
      </w:r>
    </w:p>
    <w:p w:rsidR="00FE1F22" w:rsidRPr="008D6D0C"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themeColor="text1"/>
          <w:kern w:val="0"/>
          <w:sz w:val="21"/>
          <w:szCs w:val="21"/>
          <w:u w:val="none"/>
        </w:rPr>
      </w:pPr>
      <w:r w:rsidRPr="008D6D0C">
        <w:rPr>
          <w:rFonts w:ascii="仿宋" w:hAnsi="仿宋" w:cs="宋体" w:hint="eastAsia"/>
          <w:color w:val="000000" w:themeColor="text1"/>
          <w:kern w:val="0"/>
          <w:sz w:val="24"/>
          <w:u w:val="none"/>
          <w:bdr w:val="none" w:sz="0" w:space="0" w:color="auto" w:frame="1"/>
        </w:rPr>
        <w:t>因为招投标活动中有违法违规和不良行为，被有关招投标行政监督部门公示且公示期限未满的；</w:t>
      </w:r>
    </w:p>
    <w:p w:rsidR="00FE1F22" w:rsidRPr="008D6D0C"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themeColor="text1"/>
          <w:kern w:val="0"/>
          <w:sz w:val="21"/>
          <w:szCs w:val="21"/>
          <w:u w:val="none"/>
        </w:rPr>
      </w:pPr>
      <w:r w:rsidRPr="008D6D0C">
        <w:rPr>
          <w:rFonts w:ascii="仿宋" w:hAnsi="仿宋" w:cs="宋体" w:hint="eastAsia"/>
          <w:color w:val="000000" w:themeColor="text1"/>
          <w:kern w:val="0"/>
          <w:sz w:val="24"/>
          <w:u w:val="none"/>
          <w:bdr w:val="none" w:sz="0" w:space="0" w:color="auto" w:frame="1"/>
        </w:rPr>
        <w:t>处于被责令停业或者财产被接管冻结和破产状态；</w:t>
      </w:r>
    </w:p>
    <w:p w:rsidR="00FE1F22" w:rsidRPr="008D6D0C"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themeColor="text1"/>
          <w:kern w:val="0"/>
          <w:sz w:val="21"/>
          <w:szCs w:val="21"/>
          <w:u w:val="none"/>
        </w:rPr>
      </w:pPr>
      <w:r w:rsidRPr="008D6D0C">
        <w:rPr>
          <w:rFonts w:ascii="仿宋" w:hAnsi="仿宋" w:cs="宋体" w:hint="eastAsia"/>
          <w:color w:val="000000" w:themeColor="text1"/>
          <w:kern w:val="0"/>
          <w:sz w:val="24"/>
          <w:u w:val="none"/>
          <w:bdr w:val="none" w:sz="0" w:space="0" w:color="auto" w:frame="1"/>
        </w:rPr>
        <w:t>企业有因骗取中标或者严重违约以及发生重大工程质量、安全生产事故等问题，被有关部门暂停投标资格并在暂停期内的。</w:t>
      </w:r>
    </w:p>
    <w:p w:rsidR="00FE1F22" w:rsidRPr="008D6D0C"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themeColor="text1"/>
          <w:kern w:val="0"/>
          <w:sz w:val="21"/>
          <w:szCs w:val="21"/>
          <w:u w:val="none"/>
        </w:rPr>
      </w:pPr>
      <w:r w:rsidRPr="008D6D0C">
        <w:rPr>
          <w:rFonts w:ascii="仿宋" w:hAnsi="仿宋" w:cs="宋体" w:hint="eastAsia"/>
          <w:color w:val="000000" w:themeColor="text1"/>
          <w:kern w:val="0"/>
          <w:sz w:val="24"/>
          <w:u w:val="none"/>
          <w:bdr w:val="none" w:sz="0" w:space="0" w:color="auto" w:frame="1"/>
        </w:rPr>
        <w:t>201</w:t>
      </w:r>
      <w:r w:rsidR="00742A37" w:rsidRPr="008D6D0C">
        <w:rPr>
          <w:rFonts w:ascii="仿宋" w:hAnsi="仿宋" w:cs="宋体"/>
          <w:color w:val="000000" w:themeColor="text1"/>
          <w:kern w:val="0"/>
          <w:sz w:val="24"/>
          <w:u w:val="none"/>
          <w:bdr w:val="none" w:sz="0" w:space="0" w:color="auto" w:frame="1"/>
        </w:rPr>
        <w:t>6</w:t>
      </w:r>
      <w:r w:rsidRPr="008D6D0C">
        <w:rPr>
          <w:rFonts w:ascii="仿宋" w:hAnsi="仿宋" w:cs="宋体" w:hint="eastAsia"/>
          <w:color w:val="000000" w:themeColor="text1"/>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B53D3F" w:rsidRPr="008D6D0C"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本项目不接受联合体报名。</w:t>
      </w:r>
    </w:p>
    <w:p w:rsidR="003269A8" w:rsidRPr="008D6D0C" w:rsidRDefault="003269A8"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lastRenderedPageBreak/>
        <w:t>对于拟</w:t>
      </w:r>
      <w:r w:rsidRPr="008D6D0C">
        <w:rPr>
          <w:rFonts w:ascii="仿宋" w:hAnsi="仿宋" w:cs="宋体"/>
          <w:color w:val="000000" w:themeColor="text1"/>
          <w:kern w:val="0"/>
          <w:sz w:val="24"/>
          <w:u w:val="none"/>
          <w:bdr w:val="none" w:sz="0" w:space="0" w:color="auto" w:frame="1"/>
        </w:rPr>
        <w:t>中标供应商</w:t>
      </w:r>
      <w:r w:rsidRPr="008D6D0C">
        <w:rPr>
          <w:rFonts w:ascii="仿宋" w:hAnsi="仿宋" w:cs="宋体" w:hint="eastAsia"/>
          <w:color w:val="000000" w:themeColor="text1"/>
          <w:kern w:val="0"/>
          <w:sz w:val="24"/>
          <w:u w:val="none"/>
          <w:bdr w:val="none" w:sz="0" w:space="0" w:color="auto" w:frame="1"/>
        </w:rPr>
        <w:t>，</w:t>
      </w:r>
      <w:r w:rsidRPr="008D6D0C">
        <w:rPr>
          <w:rFonts w:ascii="仿宋" w:hAnsi="仿宋" w:cs="宋体"/>
          <w:color w:val="000000" w:themeColor="text1"/>
          <w:kern w:val="0"/>
          <w:sz w:val="24"/>
          <w:u w:val="none"/>
          <w:bdr w:val="none" w:sz="0" w:space="0" w:color="auto" w:frame="1"/>
        </w:rPr>
        <w:t>招标人</w:t>
      </w:r>
      <w:r w:rsidRPr="008D6D0C">
        <w:rPr>
          <w:rFonts w:ascii="仿宋" w:hAnsi="仿宋" w:cs="宋体" w:hint="eastAsia"/>
          <w:color w:val="000000" w:themeColor="text1"/>
          <w:kern w:val="0"/>
          <w:sz w:val="24"/>
          <w:u w:val="none"/>
          <w:bdr w:val="none" w:sz="0" w:space="0" w:color="auto" w:frame="1"/>
        </w:rPr>
        <w:t>实施</w:t>
      </w:r>
      <w:r w:rsidRPr="008D6D0C">
        <w:rPr>
          <w:rFonts w:ascii="仿宋" w:hAnsi="仿宋" w:cs="宋体"/>
          <w:color w:val="000000" w:themeColor="text1"/>
          <w:kern w:val="0"/>
          <w:sz w:val="24"/>
          <w:u w:val="none"/>
          <w:bdr w:val="none" w:sz="0" w:space="0" w:color="auto" w:frame="1"/>
        </w:rPr>
        <w:t>资格</w:t>
      </w:r>
      <w:r w:rsidRPr="008D6D0C">
        <w:rPr>
          <w:rFonts w:ascii="仿宋" w:hAnsi="仿宋" w:cs="宋体" w:hint="eastAsia"/>
          <w:color w:val="000000" w:themeColor="text1"/>
          <w:kern w:val="0"/>
          <w:sz w:val="24"/>
          <w:u w:val="none"/>
          <w:bdr w:val="none" w:sz="0" w:space="0" w:color="auto" w:frame="1"/>
        </w:rPr>
        <w:t>审查，未</w:t>
      </w:r>
      <w:r w:rsidRPr="008D6D0C">
        <w:rPr>
          <w:rFonts w:ascii="仿宋" w:hAnsi="仿宋" w:cs="宋体"/>
          <w:color w:val="000000" w:themeColor="text1"/>
          <w:kern w:val="0"/>
          <w:sz w:val="24"/>
          <w:u w:val="none"/>
          <w:bdr w:val="none" w:sz="0" w:space="0" w:color="auto" w:frame="1"/>
        </w:rPr>
        <w:t>通过</w:t>
      </w:r>
      <w:r w:rsidRPr="008D6D0C">
        <w:rPr>
          <w:rFonts w:ascii="仿宋" w:hAnsi="仿宋" w:cs="宋体" w:hint="eastAsia"/>
          <w:color w:val="000000" w:themeColor="text1"/>
          <w:kern w:val="0"/>
          <w:sz w:val="24"/>
          <w:u w:val="none"/>
          <w:bdr w:val="none" w:sz="0" w:space="0" w:color="auto" w:frame="1"/>
        </w:rPr>
        <w:t>资格审查</w:t>
      </w:r>
      <w:r w:rsidRPr="008D6D0C">
        <w:rPr>
          <w:rFonts w:ascii="仿宋" w:hAnsi="仿宋" w:cs="宋体"/>
          <w:color w:val="000000" w:themeColor="text1"/>
          <w:kern w:val="0"/>
          <w:sz w:val="24"/>
          <w:u w:val="none"/>
          <w:bdr w:val="none" w:sz="0" w:space="0" w:color="auto" w:frame="1"/>
        </w:rPr>
        <w:t>的供应</w:t>
      </w:r>
      <w:proofErr w:type="gramStart"/>
      <w:r w:rsidRPr="008D6D0C">
        <w:rPr>
          <w:rFonts w:ascii="仿宋" w:hAnsi="仿宋" w:cs="宋体"/>
          <w:color w:val="000000" w:themeColor="text1"/>
          <w:kern w:val="0"/>
          <w:sz w:val="24"/>
          <w:u w:val="none"/>
          <w:bdr w:val="none" w:sz="0" w:space="0" w:color="auto" w:frame="1"/>
        </w:rPr>
        <w:t>商取消</w:t>
      </w:r>
      <w:proofErr w:type="gramEnd"/>
      <w:r w:rsidRPr="008D6D0C">
        <w:rPr>
          <w:rFonts w:ascii="仿宋" w:hAnsi="仿宋" w:cs="宋体"/>
          <w:color w:val="000000" w:themeColor="text1"/>
          <w:kern w:val="0"/>
          <w:sz w:val="24"/>
          <w:u w:val="none"/>
          <w:bdr w:val="none" w:sz="0" w:space="0" w:color="auto" w:frame="1"/>
        </w:rPr>
        <w:t>其中标资格</w:t>
      </w:r>
      <w:r w:rsidRPr="008D6D0C">
        <w:rPr>
          <w:rFonts w:ascii="仿宋" w:hAnsi="仿宋" w:cs="宋体" w:hint="eastAsia"/>
          <w:color w:val="000000" w:themeColor="text1"/>
          <w:kern w:val="0"/>
          <w:sz w:val="24"/>
          <w:u w:val="none"/>
          <w:bdr w:val="none" w:sz="0" w:space="0" w:color="auto" w:frame="1"/>
        </w:rPr>
        <w:t>。</w:t>
      </w:r>
    </w:p>
    <w:p w:rsidR="00B53D3F" w:rsidRPr="008D6D0C" w:rsidRDefault="00B53D3F" w:rsidP="0043548A">
      <w:pPr>
        <w:pStyle w:val="a9"/>
        <w:widowControl/>
        <w:numPr>
          <w:ilvl w:val="0"/>
          <w:numId w:val="5"/>
        </w:numPr>
        <w:shd w:val="clear" w:color="auto" w:fill="FFFFFF"/>
        <w:spacing w:line="288" w:lineRule="auto"/>
        <w:ind w:firstLineChars="0"/>
        <w:jc w:val="left"/>
        <w:rPr>
          <w:rFonts w:ascii="黑体" w:eastAsia="黑体" w:hAnsi="黑体" w:cs="宋体"/>
          <w:color w:val="000000" w:themeColor="text1"/>
          <w:kern w:val="0"/>
          <w:sz w:val="24"/>
          <w:u w:val="none"/>
          <w:bdr w:val="none" w:sz="0" w:space="0" w:color="auto" w:frame="1"/>
        </w:rPr>
      </w:pPr>
      <w:r w:rsidRPr="008D6D0C">
        <w:rPr>
          <w:rFonts w:ascii="黑体" w:eastAsia="黑体" w:hAnsi="黑体" w:cs="宋体" w:hint="eastAsia"/>
          <w:color w:val="000000" w:themeColor="text1"/>
          <w:kern w:val="0"/>
          <w:sz w:val="24"/>
          <w:u w:val="none"/>
          <w:bdr w:val="none" w:sz="0" w:space="0" w:color="auto" w:frame="1"/>
        </w:rPr>
        <w:t>开标</w:t>
      </w:r>
      <w:r w:rsidRPr="008D6D0C">
        <w:rPr>
          <w:rFonts w:ascii="黑体" w:eastAsia="黑体" w:hAnsi="黑体" w:cs="宋体"/>
          <w:color w:val="000000" w:themeColor="text1"/>
          <w:kern w:val="0"/>
          <w:sz w:val="24"/>
          <w:u w:val="none"/>
          <w:bdr w:val="none" w:sz="0" w:space="0" w:color="auto" w:frame="1"/>
        </w:rPr>
        <w:t>时</w:t>
      </w:r>
      <w:r w:rsidRPr="008D6D0C">
        <w:rPr>
          <w:rFonts w:ascii="黑体" w:eastAsia="黑体" w:hAnsi="黑体" w:cs="宋体" w:hint="eastAsia"/>
          <w:color w:val="000000" w:themeColor="text1"/>
          <w:kern w:val="0"/>
          <w:sz w:val="24"/>
          <w:u w:val="none"/>
          <w:bdr w:val="none" w:sz="0" w:space="0" w:color="auto" w:frame="1"/>
        </w:rPr>
        <w:t>需携带的资格审查材料</w:t>
      </w:r>
      <w:bookmarkStart w:id="1" w:name="_Hlk499005810"/>
      <w:bookmarkEnd w:id="1"/>
    </w:p>
    <w:p w:rsidR="00B53D3F" w:rsidRPr="008D6D0C" w:rsidRDefault="00B53D3F" w:rsidP="0043548A">
      <w:pPr>
        <w:widowControl/>
        <w:numPr>
          <w:ilvl w:val="0"/>
          <w:numId w:val="1"/>
        </w:numPr>
        <w:shd w:val="clear" w:color="auto" w:fill="FFFFFF"/>
        <w:adjustRightInd w:val="0"/>
        <w:spacing w:line="288" w:lineRule="auto"/>
        <w:ind w:left="1588" w:hanging="454"/>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有效的营业执照副本（</w:t>
      </w:r>
      <w:r w:rsidR="00BE637C" w:rsidRPr="008D6D0C">
        <w:rPr>
          <w:rFonts w:ascii="仿宋" w:hAnsi="仿宋" w:cs="宋体" w:hint="eastAsia"/>
          <w:color w:val="000000" w:themeColor="text1"/>
          <w:kern w:val="0"/>
          <w:sz w:val="24"/>
          <w:u w:val="none"/>
          <w:bdr w:val="none" w:sz="0" w:space="0" w:color="auto" w:frame="1"/>
        </w:rPr>
        <w:t>复印件</w:t>
      </w:r>
      <w:r w:rsidRPr="008D6D0C">
        <w:rPr>
          <w:rFonts w:ascii="仿宋" w:hAnsi="仿宋" w:cs="宋体" w:hint="eastAsia"/>
          <w:color w:val="000000" w:themeColor="text1"/>
          <w:kern w:val="0"/>
          <w:sz w:val="24"/>
          <w:u w:val="none"/>
          <w:bdr w:val="none" w:sz="0" w:space="0" w:color="auto" w:frame="1"/>
        </w:rPr>
        <w:t>加盖公章</w:t>
      </w:r>
      <w:r w:rsidR="007E0183" w:rsidRPr="008D6D0C">
        <w:rPr>
          <w:rFonts w:ascii="仿宋" w:hAnsi="仿宋" w:cs="宋体" w:hint="eastAsia"/>
          <w:color w:val="000000" w:themeColor="text1"/>
          <w:kern w:val="0"/>
          <w:sz w:val="24"/>
          <w:u w:val="none"/>
          <w:bdr w:val="none" w:sz="0" w:space="0" w:color="auto" w:frame="1"/>
        </w:rPr>
        <w:t>，</w:t>
      </w:r>
      <w:r w:rsidR="007E0183" w:rsidRPr="008D6D0C">
        <w:rPr>
          <w:rFonts w:ascii="仿宋" w:hAnsi="仿宋" w:cs="宋体"/>
          <w:color w:val="000000" w:themeColor="text1"/>
          <w:kern w:val="0"/>
          <w:sz w:val="24"/>
          <w:u w:val="none"/>
          <w:bdr w:val="none" w:sz="0" w:space="0" w:color="auto" w:frame="1"/>
        </w:rPr>
        <w:t>原件备查</w:t>
      </w:r>
      <w:r w:rsidRPr="008D6D0C">
        <w:rPr>
          <w:rFonts w:ascii="仿宋" w:hAnsi="仿宋" w:cs="宋体" w:hint="eastAsia"/>
          <w:color w:val="000000" w:themeColor="text1"/>
          <w:kern w:val="0"/>
          <w:sz w:val="24"/>
          <w:u w:val="none"/>
          <w:bdr w:val="none" w:sz="0" w:space="0" w:color="auto" w:frame="1"/>
        </w:rPr>
        <w:t>）；</w:t>
      </w:r>
    </w:p>
    <w:p w:rsidR="00B53D3F" w:rsidRPr="008D6D0C" w:rsidRDefault="00B53D3F" w:rsidP="0043548A">
      <w:pPr>
        <w:widowControl/>
        <w:numPr>
          <w:ilvl w:val="0"/>
          <w:numId w:val="1"/>
        </w:numPr>
        <w:shd w:val="clear" w:color="auto" w:fill="FFFFFF"/>
        <w:adjustRightInd w:val="0"/>
        <w:spacing w:line="288" w:lineRule="auto"/>
        <w:ind w:left="1588" w:hanging="454"/>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法定代表人的法人证明书及身份证及法定代表人的授</w:t>
      </w:r>
      <w:r w:rsidR="003269A8" w:rsidRPr="008D6D0C">
        <w:rPr>
          <w:rFonts w:ascii="仿宋" w:hAnsi="仿宋" w:cs="宋体" w:hint="eastAsia"/>
          <w:color w:val="000000" w:themeColor="text1"/>
          <w:kern w:val="0"/>
          <w:sz w:val="24"/>
          <w:u w:val="none"/>
          <w:bdr w:val="none" w:sz="0" w:space="0" w:color="auto" w:frame="1"/>
        </w:rPr>
        <w:t>权委托书和被授权人的身份证明文件（授权书须法定代表人签字并盖章</w:t>
      </w:r>
      <w:r w:rsidRPr="008D6D0C">
        <w:rPr>
          <w:rFonts w:ascii="仿宋" w:hAnsi="仿宋" w:cs="宋体" w:hint="eastAsia"/>
          <w:color w:val="000000" w:themeColor="text1"/>
          <w:kern w:val="0"/>
          <w:sz w:val="24"/>
          <w:u w:val="none"/>
          <w:bdr w:val="none" w:sz="0" w:space="0" w:color="auto" w:frame="1"/>
        </w:rPr>
        <w:t>）（</w:t>
      </w:r>
      <w:r w:rsidR="0081701E" w:rsidRPr="008D6D0C">
        <w:rPr>
          <w:rFonts w:ascii="仿宋" w:hAnsi="仿宋" w:cs="宋体"/>
          <w:color w:val="000000" w:themeColor="text1"/>
          <w:kern w:val="0"/>
          <w:sz w:val="24"/>
          <w:u w:val="none"/>
          <w:bdr w:val="none" w:sz="0" w:space="0" w:color="auto" w:frame="1"/>
        </w:rPr>
        <w:t>身份证复印件</w:t>
      </w:r>
      <w:r w:rsidR="0081701E" w:rsidRPr="008D6D0C">
        <w:rPr>
          <w:rFonts w:ascii="仿宋" w:hAnsi="仿宋" w:cs="宋体" w:hint="eastAsia"/>
          <w:color w:val="000000" w:themeColor="text1"/>
          <w:kern w:val="0"/>
          <w:sz w:val="24"/>
          <w:u w:val="none"/>
          <w:bdr w:val="none" w:sz="0" w:space="0" w:color="auto" w:frame="1"/>
        </w:rPr>
        <w:t>加盖</w:t>
      </w:r>
      <w:r w:rsidR="0081701E" w:rsidRPr="008D6D0C">
        <w:rPr>
          <w:rFonts w:ascii="仿宋" w:hAnsi="仿宋" w:cs="宋体"/>
          <w:color w:val="000000" w:themeColor="text1"/>
          <w:kern w:val="0"/>
          <w:sz w:val="24"/>
          <w:u w:val="none"/>
          <w:bdr w:val="none" w:sz="0" w:space="0" w:color="auto" w:frame="1"/>
        </w:rPr>
        <w:t>公</w:t>
      </w:r>
      <w:r w:rsidR="004A2AA8" w:rsidRPr="008D6D0C">
        <w:rPr>
          <w:rFonts w:ascii="仿宋" w:hAnsi="仿宋" w:cs="宋体" w:hint="eastAsia"/>
          <w:color w:val="000000" w:themeColor="text1"/>
          <w:kern w:val="0"/>
          <w:sz w:val="24"/>
          <w:u w:val="none"/>
          <w:bdr w:val="none" w:sz="0" w:space="0" w:color="auto" w:frame="1"/>
        </w:rPr>
        <w:t>章</w:t>
      </w:r>
      <w:r w:rsidR="007E0183" w:rsidRPr="008D6D0C">
        <w:rPr>
          <w:rFonts w:ascii="仿宋" w:hAnsi="仿宋" w:cs="宋体" w:hint="eastAsia"/>
          <w:color w:val="000000" w:themeColor="text1"/>
          <w:kern w:val="0"/>
          <w:sz w:val="24"/>
          <w:u w:val="none"/>
          <w:bdr w:val="none" w:sz="0" w:space="0" w:color="auto" w:frame="1"/>
        </w:rPr>
        <w:t>，</w:t>
      </w:r>
      <w:r w:rsidR="007E0183" w:rsidRPr="008D6D0C">
        <w:rPr>
          <w:rFonts w:ascii="仿宋" w:hAnsi="仿宋" w:cs="宋体"/>
          <w:color w:val="000000" w:themeColor="text1"/>
          <w:kern w:val="0"/>
          <w:sz w:val="24"/>
          <w:u w:val="none"/>
          <w:bdr w:val="none" w:sz="0" w:space="0" w:color="auto" w:frame="1"/>
        </w:rPr>
        <w:t>原件备查</w:t>
      </w:r>
      <w:r w:rsidR="00EB1A12" w:rsidRPr="008D6D0C">
        <w:rPr>
          <w:rFonts w:ascii="仿宋" w:hAnsi="仿宋" w:cs="宋体" w:hint="eastAsia"/>
          <w:color w:val="000000" w:themeColor="text1"/>
          <w:kern w:val="0"/>
          <w:sz w:val="24"/>
          <w:u w:val="none"/>
          <w:bdr w:val="none" w:sz="0" w:space="0" w:color="auto" w:frame="1"/>
        </w:rPr>
        <w:t>）。</w:t>
      </w:r>
    </w:p>
    <w:p w:rsidR="003269A8" w:rsidRPr="008D6D0C" w:rsidRDefault="003269A8" w:rsidP="004928A6">
      <w:pPr>
        <w:widowControl/>
        <w:shd w:val="clear" w:color="auto" w:fill="FFFFFF"/>
        <w:spacing w:beforeLines="50" w:afterLines="50" w:line="288" w:lineRule="auto"/>
        <w:ind w:firstLine="482"/>
        <w:jc w:val="left"/>
        <w:rPr>
          <w:rFonts w:ascii="黑体" w:eastAsia="黑体" w:hAnsi="黑体" w:cs="宋体"/>
          <w:b/>
          <w:bCs/>
          <w:color w:val="000000" w:themeColor="text1"/>
          <w:kern w:val="0"/>
          <w:sz w:val="24"/>
          <w:u w:val="none"/>
          <w:bdr w:val="none" w:sz="0" w:space="0" w:color="auto" w:frame="1"/>
        </w:rPr>
      </w:pPr>
      <w:r w:rsidRPr="008D6D0C">
        <w:rPr>
          <w:rFonts w:ascii="黑体" w:eastAsia="黑体" w:hAnsi="黑体" w:cs="宋体" w:hint="eastAsia"/>
          <w:b/>
          <w:bCs/>
          <w:color w:val="000000" w:themeColor="text1"/>
          <w:kern w:val="0"/>
          <w:sz w:val="24"/>
          <w:u w:val="none"/>
          <w:bdr w:val="none" w:sz="0" w:space="0" w:color="auto" w:frame="1"/>
        </w:rPr>
        <w:t>四</w:t>
      </w:r>
      <w:r w:rsidRPr="008D6D0C">
        <w:rPr>
          <w:rFonts w:ascii="黑体" w:eastAsia="黑体" w:hAnsi="黑体" w:cs="宋体"/>
          <w:b/>
          <w:bCs/>
          <w:color w:val="000000" w:themeColor="text1"/>
          <w:kern w:val="0"/>
          <w:sz w:val="24"/>
          <w:u w:val="none"/>
          <w:bdr w:val="none" w:sz="0" w:space="0" w:color="auto" w:frame="1"/>
        </w:rPr>
        <w:t>、</w:t>
      </w:r>
      <w:r w:rsidRPr="008D6D0C">
        <w:rPr>
          <w:rFonts w:ascii="黑体" w:eastAsia="黑体" w:hAnsi="黑体" w:cs="宋体" w:hint="eastAsia"/>
          <w:b/>
          <w:bCs/>
          <w:color w:val="000000" w:themeColor="text1"/>
          <w:kern w:val="0"/>
          <w:sz w:val="24"/>
          <w:u w:val="none"/>
          <w:bdr w:val="none" w:sz="0" w:space="0" w:color="auto" w:frame="1"/>
        </w:rPr>
        <w:t>其他事项</w:t>
      </w:r>
    </w:p>
    <w:p w:rsidR="007E0183" w:rsidRPr="008D6D0C" w:rsidRDefault="007E0183" w:rsidP="0043548A">
      <w:pPr>
        <w:widowControl/>
        <w:shd w:val="clear" w:color="auto" w:fill="FFFFFF"/>
        <w:adjustRightInd w:val="0"/>
        <w:spacing w:line="288" w:lineRule="auto"/>
        <w:ind w:firstLine="482"/>
        <w:jc w:val="left"/>
        <w:rPr>
          <w:rFonts w:ascii="仿宋" w:hAnsi="仿宋" w:cs="宋体"/>
          <w:color w:val="000000" w:themeColor="text1"/>
          <w:kern w:val="0"/>
          <w:sz w:val="24"/>
          <w:u w:val="none"/>
        </w:rPr>
      </w:pPr>
      <w:r w:rsidRPr="008D6D0C">
        <w:rPr>
          <w:rFonts w:ascii="仿宋" w:hAnsi="仿宋" w:cs="宋体" w:hint="eastAsia"/>
          <w:color w:val="000000" w:themeColor="text1"/>
          <w:kern w:val="0"/>
          <w:sz w:val="24"/>
          <w:u w:val="none"/>
        </w:rPr>
        <w:t>1、潜在供应商如有技术疑问，请直接将相关问题发送至前述电子邮箱。</w:t>
      </w:r>
    </w:p>
    <w:p w:rsidR="007E0183" w:rsidRPr="008D6D0C" w:rsidRDefault="007E0183" w:rsidP="0043548A">
      <w:pPr>
        <w:widowControl/>
        <w:shd w:val="clear" w:color="auto" w:fill="FFFFFF"/>
        <w:adjustRightInd w:val="0"/>
        <w:spacing w:line="288" w:lineRule="auto"/>
        <w:ind w:firstLine="482"/>
        <w:jc w:val="left"/>
        <w:rPr>
          <w:rFonts w:ascii="仿宋" w:hAnsi="仿宋" w:cs="宋体"/>
          <w:color w:val="000000" w:themeColor="text1"/>
          <w:kern w:val="0"/>
          <w:sz w:val="21"/>
          <w:szCs w:val="21"/>
          <w:u w:val="none"/>
        </w:rPr>
      </w:pPr>
      <w:r w:rsidRPr="008D6D0C">
        <w:rPr>
          <w:rFonts w:ascii="仿宋" w:hAnsi="仿宋" w:cs="宋体"/>
          <w:color w:val="000000" w:themeColor="text1"/>
          <w:kern w:val="0"/>
          <w:sz w:val="24"/>
          <w:u w:val="none"/>
        </w:rPr>
        <w:t>2</w:t>
      </w:r>
      <w:r w:rsidRPr="008D6D0C">
        <w:rPr>
          <w:rFonts w:ascii="仿宋" w:hAnsi="仿宋" w:cs="宋体" w:hint="eastAsia"/>
          <w:color w:val="000000" w:themeColor="text1"/>
          <w:kern w:val="0"/>
          <w:sz w:val="24"/>
          <w:u w:val="none"/>
        </w:rPr>
        <w:t>、本项目采购</w:t>
      </w:r>
      <w:r w:rsidRPr="008D6D0C">
        <w:rPr>
          <w:rFonts w:ascii="仿宋" w:hAnsi="仿宋" w:cs="宋体"/>
          <w:color w:val="000000" w:themeColor="text1"/>
          <w:kern w:val="0"/>
          <w:sz w:val="24"/>
          <w:u w:val="none"/>
        </w:rPr>
        <w:t>结果公示</w:t>
      </w:r>
      <w:r w:rsidRPr="008D6D0C">
        <w:rPr>
          <w:rFonts w:ascii="仿宋" w:hAnsi="仿宋" w:cs="宋体" w:hint="eastAsia"/>
          <w:color w:val="000000" w:themeColor="text1"/>
          <w:kern w:val="0"/>
          <w:sz w:val="24"/>
          <w:u w:val="none"/>
        </w:rPr>
        <w:t>见基建处网站主页。</w:t>
      </w:r>
    </w:p>
    <w:p w:rsidR="007E0183" w:rsidRPr="008D6D0C" w:rsidRDefault="007E0183" w:rsidP="0043548A">
      <w:pPr>
        <w:widowControl/>
        <w:shd w:val="clear" w:color="auto" w:fill="FFFFFF"/>
        <w:adjustRightInd w:val="0"/>
        <w:spacing w:line="288" w:lineRule="auto"/>
        <w:ind w:firstLine="482"/>
        <w:jc w:val="left"/>
        <w:rPr>
          <w:rFonts w:ascii="仿宋" w:hAnsi="仿宋" w:cs="宋体"/>
          <w:color w:val="000000" w:themeColor="text1"/>
          <w:kern w:val="0"/>
          <w:sz w:val="24"/>
          <w:u w:val="none"/>
        </w:rPr>
      </w:pPr>
      <w:r w:rsidRPr="008D6D0C">
        <w:rPr>
          <w:rFonts w:ascii="仿宋" w:hAnsi="仿宋" w:cs="宋体"/>
          <w:color w:val="000000" w:themeColor="text1"/>
          <w:kern w:val="0"/>
          <w:sz w:val="24"/>
          <w:u w:val="none"/>
        </w:rPr>
        <w:t>3</w:t>
      </w:r>
      <w:r w:rsidRPr="008D6D0C">
        <w:rPr>
          <w:rFonts w:ascii="仿宋" w:hAnsi="仿宋" w:cs="宋体" w:hint="eastAsia"/>
          <w:color w:val="000000" w:themeColor="text1"/>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Pr="008D6D0C" w:rsidRDefault="007E0183" w:rsidP="0043548A">
      <w:pPr>
        <w:widowControl/>
        <w:shd w:val="clear" w:color="auto" w:fill="FFFFFF"/>
        <w:adjustRightInd w:val="0"/>
        <w:spacing w:line="288" w:lineRule="auto"/>
        <w:ind w:firstLine="482"/>
        <w:jc w:val="left"/>
        <w:rPr>
          <w:rFonts w:ascii="仿宋" w:hAnsi="仿宋" w:cs="宋体"/>
          <w:color w:val="000000" w:themeColor="text1"/>
          <w:kern w:val="0"/>
          <w:sz w:val="21"/>
          <w:szCs w:val="21"/>
          <w:u w:val="none"/>
        </w:rPr>
      </w:pPr>
      <w:r w:rsidRPr="008D6D0C">
        <w:rPr>
          <w:rFonts w:ascii="仿宋" w:hAnsi="仿宋" w:cs="宋体" w:hint="eastAsia"/>
          <w:color w:val="000000" w:themeColor="text1"/>
          <w:kern w:val="0"/>
          <w:sz w:val="24"/>
          <w:u w:val="none"/>
          <w:bdr w:val="none" w:sz="0" w:space="0" w:color="auto" w:frame="1"/>
        </w:rPr>
        <w:t>4、中标</w:t>
      </w:r>
      <w:r w:rsidRPr="008D6D0C">
        <w:rPr>
          <w:rFonts w:ascii="仿宋" w:hAnsi="仿宋" w:cs="宋体"/>
          <w:color w:val="000000" w:themeColor="text1"/>
          <w:kern w:val="0"/>
          <w:sz w:val="24"/>
          <w:u w:val="none"/>
          <w:bdr w:val="none" w:sz="0" w:space="0" w:color="auto" w:frame="1"/>
        </w:rPr>
        <w:t>供应商需在</w:t>
      </w:r>
      <w:r w:rsidRPr="008D6D0C">
        <w:rPr>
          <w:rFonts w:ascii="仿宋" w:hAnsi="仿宋" w:cs="宋体" w:hint="eastAsia"/>
          <w:color w:val="000000" w:themeColor="text1"/>
          <w:kern w:val="0"/>
          <w:sz w:val="24"/>
          <w:u w:val="none"/>
          <w:bdr w:val="none" w:sz="0" w:space="0" w:color="auto" w:frame="1"/>
        </w:rPr>
        <w:t>中标</w:t>
      </w:r>
      <w:r w:rsidRPr="008D6D0C">
        <w:rPr>
          <w:rFonts w:ascii="仿宋" w:hAnsi="仿宋" w:cs="宋体"/>
          <w:color w:val="000000" w:themeColor="text1"/>
          <w:kern w:val="0"/>
          <w:sz w:val="24"/>
          <w:u w:val="none"/>
          <w:bdr w:val="none" w:sz="0" w:space="0" w:color="auto" w:frame="1"/>
        </w:rPr>
        <w:t>结果公示</w:t>
      </w:r>
      <w:r w:rsidRPr="008D6D0C">
        <w:rPr>
          <w:rFonts w:ascii="仿宋" w:hAnsi="仿宋" w:cs="宋体" w:hint="eastAsia"/>
          <w:color w:val="000000" w:themeColor="text1"/>
          <w:kern w:val="0"/>
          <w:sz w:val="24"/>
          <w:u w:val="none"/>
          <w:bdr w:val="none" w:sz="0" w:space="0" w:color="auto" w:frame="1"/>
        </w:rPr>
        <w:t>(无异议)</w:t>
      </w:r>
      <w:r w:rsidRPr="008D6D0C">
        <w:rPr>
          <w:rFonts w:ascii="仿宋" w:hAnsi="仿宋" w:cs="宋体"/>
          <w:color w:val="000000" w:themeColor="text1"/>
          <w:kern w:val="0"/>
          <w:sz w:val="24"/>
          <w:u w:val="none"/>
          <w:bdr w:val="none" w:sz="0" w:space="0" w:color="auto" w:frame="1"/>
        </w:rPr>
        <w:t>后三个工作日内</w:t>
      </w:r>
      <w:r w:rsidRPr="008D6D0C">
        <w:rPr>
          <w:rFonts w:ascii="仿宋" w:hAnsi="仿宋" w:cs="宋体" w:hint="eastAsia"/>
          <w:color w:val="000000" w:themeColor="text1"/>
          <w:kern w:val="0"/>
          <w:sz w:val="24"/>
          <w:u w:val="none"/>
          <w:bdr w:val="none" w:sz="0" w:space="0" w:color="auto" w:frame="1"/>
        </w:rPr>
        <w:t>前往</w:t>
      </w:r>
      <w:r w:rsidRPr="008D6D0C">
        <w:rPr>
          <w:rFonts w:ascii="仿宋" w:hAnsi="仿宋" w:cs="宋体"/>
          <w:color w:val="000000" w:themeColor="text1"/>
          <w:kern w:val="0"/>
          <w:sz w:val="24"/>
          <w:u w:val="none"/>
          <w:bdr w:val="none" w:sz="0" w:space="0" w:color="auto" w:frame="1"/>
        </w:rPr>
        <w:t>基建处签订合同。</w:t>
      </w:r>
    </w:p>
    <w:p w:rsidR="00711D4A" w:rsidRPr="008D6D0C" w:rsidRDefault="007E0183" w:rsidP="0043548A">
      <w:pPr>
        <w:widowControl/>
        <w:shd w:val="clear" w:color="auto" w:fill="FFFFFF"/>
        <w:adjustRightInd w:val="0"/>
        <w:spacing w:line="288" w:lineRule="auto"/>
        <w:ind w:firstLine="482"/>
        <w:jc w:val="left"/>
        <w:rPr>
          <w:rFonts w:ascii="仿宋" w:hAnsi="仿宋" w:cs="宋体"/>
          <w:color w:val="000000" w:themeColor="text1"/>
          <w:kern w:val="0"/>
          <w:sz w:val="24"/>
          <w:u w:val="none"/>
        </w:rPr>
      </w:pPr>
      <w:r w:rsidRPr="008D6D0C">
        <w:rPr>
          <w:rFonts w:ascii="仿宋" w:hAnsi="仿宋" w:cs="宋体"/>
          <w:color w:val="000000" w:themeColor="text1"/>
          <w:kern w:val="0"/>
          <w:sz w:val="24"/>
          <w:u w:val="none"/>
        </w:rPr>
        <w:t>5</w:t>
      </w:r>
      <w:r w:rsidRPr="008D6D0C">
        <w:rPr>
          <w:rFonts w:ascii="仿宋" w:hAnsi="仿宋" w:cs="宋体" w:hint="eastAsia"/>
          <w:color w:val="000000" w:themeColor="text1"/>
          <w:kern w:val="0"/>
          <w:sz w:val="24"/>
          <w:u w:val="none"/>
        </w:rPr>
        <w:t>、本采购事宜解释权属于基建处。</w:t>
      </w:r>
    </w:p>
    <w:p w:rsidR="008337DB" w:rsidRPr="008D6D0C" w:rsidRDefault="008337DB" w:rsidP="00BA564A">
      <w:pPr>
        <w:widowControl/>
        <w:shd w:val="clear" w:color="auto" w:fill="FFFFFF"/>
        <w:spacing w:line="420" w:lineRule="atLeast"/>
        <w:jc w:val="left"/>
        <w:rPr>
          <w:rFonts w:ascii="仿宋" w:hAnsi="仿宋" w:cs="宋体"/>
          <w:color w:val="000000" w:themeColor="text1"/>
          <w:kern w:val="0"/>
          <w:sz w:val="21"/>
          <w:szCs w:val="21"/>
          <w:u w:val="none"/>
        </w:rPr>
      </w:pPr>
    </w:p>
    <w:p w:rsidR="00D444A8" w:rsidRPr="008D6D0C" w:rsidRDefault="002A0F84" w:rsidP="00BA564A">
      <w:pPr>
        <w:widowControl/>
        <w:shd w:val="clear" w:color="auto" w:fill="FFFFFF"/>
        <w:spacing w:line="420" w:lineRule="atLeast"/>
        <w:jc w:val="left"/>
        <w:rPr>
          <w:rFonts w:ascii="仿宋" w:hAnsi="仿宋" w:cs="宋体"/>
          <w:color w:val="000000" w:themeColor="text1"/>
          <w:kern w:val="0"/>
          <w:sz w:val="24"/>
          <w:u w:val="none"/>
        </w:rPr>
      </w:pPr>
      <w:r w:rsidRPr="008D6D0C">
        <w:rPr>
          <w:rFonts w:ascii="仿宋" w:hAnsi="仿宋" w:cs="宋体" w:hint="eastAsia"/>
          <w:color w:val="000000" w:themeColor="text1"/>
          <w:kern w:val="0"/>
          <w:sz w:val="21"/>
          <w:szCs w:val="21"/>
          <w:u w:val="none"/>
        </w:rPr>
        <w:t xml:space="preserve"> </w:t>
      </w:r>
      <w:r w:rsidR="00344515" w:rsidRPr="008D6D0C">
        <w:rPr>
          <w:rFonts w:ascii="仿宋" w:hAnsi="仿宋" w:cs="宋体" w:hint="eastAsia"/>
          <w:color w:val="000000" w:themeColor="text1"/>
          <w:kern w:val="0"/>
          <w:sz w:val="21"/>
          <w:szCs w:val="21"/>
          <w:u w:val="none"/>
        </w:rPr>
        <w:t xml:space="preserve">                                                       </w:t>
      </w:r>
      <w:r w:rsidR="005B337C" w:rsidRPr="008D6D0C">
        <w:rPr>
          <w:rFonts w:ascii="仿宋" w:hAnsi="仿宋" w:cs="宋体" w:hint="eastAsia"/>
          <w:color w:val="000000" w:themeColor="text1"/>
          <w:kern w:val="0"/>
          <w:sz w:val="21"/>
          <w:szCs w:val="21"/>
          <w:u w:val="none"/>
        </w:rPr>
        <w:t xml:space="preserve">   </w:t>
      </w:r>
      <w:r w:rsidRPr="008D6D0C">
        <w:rPr>
          <w:rFonts w:ascii="仿宋" w:hAnsi="仿宋" w:cs="宋体" w:hint="eastAsia"/>
          <w:color w:val="000000" w:themeColor="text1"/>
          <w:kern w:val="0"/>
          <w:sz w:val="24"/>
          <w:u w:val="none"/>
        </w:rPr>
        <w:t>南京大学基本建设</w:t>
      </w:r>
      <w:r w:rsidR="000F41E7" w:rsidRPr="008D6D0C">
        <w:rPr>
          <w:rFonts w:ascii="仿宋" w:hAnsi="仿宋" w:cs="宋体" w:hint="eastAsia"/>
          <w:color w:val="000000" w:themeColor="text1"/>
          <w:kern w:val="0"/>
          <w:sz w:val="24"/>
          <w:u w:val="none"/>
        </w:rPr>
        <w:t>处</w:t>
      </w:r>
    </w:p>
    <w:p w:rsidR="00DE23D0" w:rsidRPr="008D6D0C" w:rsidRDefault="000F41E7" w:rsidP="0006630D">
      <w:pPr>
        <w:widowControl/>
        <w:shd w:val="clear" w:color="auto" w:fill="FFFFFF"/>
        <w:spacing w:line="420" w:lineRule="atLeast"/>
        <w:jc w:val="left"/>
        <w:rPr>
          <w:rFonts w:ascii="仿宋" w:hAnsi="仿宋" w:cs="宋体"/>
          <w:color w:val="000000" w:themeColor="text1"/>
          <w:kern w:val="0"/>
          <w:sz w:val="24"/>
          <w:u w:val="none"/>
        </w:rPr>
      </w:pPr>
      <w:r w:rsidRPr="008D6D0C">
        <w:rPr>
          <w:rFonts w:ascii="仿宋" w:hAnsi="仿宋" w:cs="宋体" w:hint="eastAsia"/>
          <w:color w:val="000000" w:themeColor="text1"/>
          <w:kern w:val="0"/>
          <w:sz w:val="24"/>
          <w:u w:val="none"/>
        </w:rPr>
        <w:t xml:space="preserve">                     </w:t>
      </w:r>
      <w:r w:rsidR="00622E88" w:rsidRPr="008D6D0C">
        <w:rPr>
          <w:rFonts w:ascii="仿宋" w:hAnsi="仿宋" w:cs="宋体" w:hint="eastAsia"/>
          <w:color w:val="000000" w:themeColor="text1"/>
          <w:kern w:val="0"/>
          <w:sz w:val="24"/>
          <w:u w:val="none"/>
        </w:rPr>
        <w:t xml:space="preserve">                                2019</w:t>
      </w:r>
      <w:r w:rsidRPr="008D6D0C">
        <w:rPr>
          <w:rFonts w:ascii="仿宋" w:hAnsi="仿宋" w:cs="宋体" w:hint="eastAsia"/>
          <w:color w:val="000000" w:themeColor="text1"/>
          <w:kern w:val="0"/>
          <w:sz w:val="24"/>
          <w:u w:val="none"/>
        </w:rPr>
        <w:t>年</w:t>
      </w:r>
      <w:r w:rsidR="009701F7" w:rsidRPr="008D6D0C">
        <w:rPr>
          <w:rFonts w:ascii="仿宋" w:hAnsi="仿宋" w:cs="宋体" w:hint="eastAsia"/>
          <w:color w:val="000000" w:themeColor="text1"/>
          <w:kern w:val="0"/>
          <w:sz w:val="24"/>
          <w:u w:val="none"/>
        </w:rPr>
        <w:t>3</w:t>
      </w:r>
      <w:r w:rsidRPr="008D6D0C">
        <w:rPr>
          <w:rFonts w:ascii="仿宋" w:hAnsi="仿宋" w:cs="宋体" w:hint="eastAsia"/>
          <w:color w:val="000000" w:themeColor="text1"/>
          <w:kern w:val="0"/>
          <w:sz w:val="24"/>
          <w:u w:val="none"/>
        </w:rPr>
        <w:t>月</w:t>
      </w:r>
      <w:r w:rsidR="005B337C" w:rsidRPr="008D6D0C">
        <w:rPr>
          <w:rFonts w:ascii="仿宋" w:hAnsi="仿宋" w:cs="宋体" w:hint="eastAsia"/>
          <w:color w:val="000000" w:themeColor="text1"/>
          <w:kern w:val="0"/>
          <w:sz w:val="24"/>
          <w:u w:val="none"/>
        </w:rPr>
        <w:t>27</w:t>
      </w:r>
      <w:r w:rsidRPr="008D6D0C">
        <w:rPr>
          <w:rFonts w:ascii="仿宋" w:hAnsi="仿宋" w:cs="宋体" w:hint="eastAsia"/>
          <w:color w:val="000000" w:themeColor="text1"/>
          <w:kern w:val="0"/>
          <w:sz w:val="24"/>
          <w:u w:val="none"/>
        </w:rPr>
        <w:t>日</w:t>
      </w:r>
    </w:p>
    <w:sectPr w:rsidR="00DE23D0" w:rsidRPr="008D6D0C" w:rsidSect="00376458">
      <w:pgSz w:w="11906" w:h="16838" w:code="9"/>
      <w:pgMar w:top="2098" w:right="1474" w:bottom="1985"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815" w:rsidRDefault="00DE4815" w:rsidP="00275417">
      <w:r>
        <w:separator/>
      </w:r>
    </w:p>
  </w:endnote>
  <w:endnote w:type="continuationSeparator" w:id="0">
    <w:p w:rsidR="00DE4815" w:rsidRDefault="00DE4815" w:rsidP="0027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Î¢ï¿½ï¿½ï¿½Åºï¿½ ï¿½ï¿½ï¿½ï¿½">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815" w:rsidRDefault="00DE4815" w:rsidP="00275417">
      <w:r>
        <w:separator/>
      </w:r>
    </w:p>
  </w:footnote>
  <w:footnote w:type="continuationSeparator" w:id="0">
    <w:p w:rsidR="00DE4815" w:rsidRDefault="00DE4815" w:rsidP="00275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1BA7897"/>
    <w:multiLevelType w:val="hybridMultilevel"/>
    <w:tmpl w:val="B0485218"/>
    <w:lvl w:ilvl="0" w:tplc="EFBCC032">
      <w:start w:val="1"/>
      <w:numFmt w:val="decimal"/>
      <w:lvlText w:val="%1."/>
      <w:lvlJc w:val="left"/>
      <w:pPr>
        <w:tabs>
          <w:tab w:val="num" w:pos="1616"/>
        </w:tabs>
        <w:ind w:left="1559" w:hanging="425"/>
      </w:pPr>
      <w:rPr>
        <w:rFonts w:hint="eastAsia"/>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8">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0">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3">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3"/>
  </w:num>
  <w:num w:numId="2">
    <w:abstractNumId w:val="0"/>
  </w:num>
  <w:num w:numId="3">
    <w:abstractNumId w:val="12"/>
  </w:num>
  <w:num w:numId="4">
    <w:abstractNumId w:val="2"/>
  </w:num>
  <w:num w:numId="5">
    <w:abstractNumId w:val="5"/>
  </w:num>
  <w:num w:numId="6">
    <w:abstractNumId w:val="3"/>
  </w:num>
  <w:num w:numId="7">
    <w:abstractNumId w:val="6"/>
  </w:num>
  <w:num w:numId="8">
    <w:abstractNumId w:val="7"/>
  </w:num>
  <w:num w:numId="9">
    <w:abstractNumId w:val="8"/>
  </w:num>
  <w:num w:numId="10">
    <w:abstractNumId w:val="10"/>
  </w:num>
  <w:num w:numId="11">
    <w:abstractNumId w:val="4"/>
  </w:num>
  <w:num w:numId="12">
    <w:abstractNumId w:val="9"/>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114AA"/>
    <w:rsid w:val="0002256A"/>
    <w:rsid w:val="00046A27"/>
    <w:rsid w:val="00046FDC"/>
    <w:rsid w:val="0004785D"/>
    <w:rsid w:val="0006630D"/>
    <w:rsid w:val="00074B2B"/>
    <w:rsid w:val="000E2339"/>
    <w:rsid w:val="000E5A65"/>
    <w:rsid w:val="000F41E7"/>
    <w:rsid w:val="00116D3F"/>
    <w:rsid w:val="00132C53"/>
    <w:rsid w:val="0014579D"/>
    <w:rsid w:val="00152AE4"/>
    <w:rsid w:val="00157364"/>
    <w:rsid w:val="0016495C"/>
    <w:rsid w:val="00171770"/>
    <w:rsid w:val="00191C00"/>
    <w:rsid w:val="00192890"/>
    <w:rsid w:val="001E47DE"/>
    <w:rsid w:val="00203799"/>
    <w:rsid w:val="002269CE"/>
    <w:rsid w:val="00234B20"/>
    <w:rsid w:val="00241065"/>
    <w:rsid w:val="00275417"/>
    <w:rsid w:val="00290276"/>
    <w:rsid w:val="002A0F84"/>
    <w:rsid w:val="002A70CC"/>
    <w:rsid w:val="002D0680"/>
    <w:rsid w:val="002D1930"/>
    <w:rsid w:val="002F0970"/>
    <w:rsid w:val="0031312E"/>
    <w:rsid w:val="003269A8"/>
    <w:rsid w:val="003270C9"/>
    <w:rsid w:val="00344515"/>
    <w:rsid w:val="00357128"/>
    <w:rsid w:val="00363653"/>
    <w:rsid w:val="00375003"/>
    <w:rsid w:val="00376458"/>
    <w:rsid w:val="003C20B4"/>
    <w:rsid w:val="003E2BF2"/>
    <w:rsid w:val="003F0DE7"/>
    <w:rsid w:val="00407444"/>
    <w:rsid w:val="00407890"/>
    <w:rsid w:val="004200E0"/>
    <w:rsid w:val="0043548A"/>
    <w:rsid w:val="00454BC5"/>
    <w:rsid w:val="00467D48"/>
    <w:rsid w:val="004928A6"/>
    <w:rsid w:val="004A2AA8"/>
    <w:rsid w:val="004A51B2"/>
    <w:rsid w:val="004E0B0C"/>
    <w:rsid w:val="00527A67"/>
    <w:rsid w:val="00544159"/>
    <w:rsid w:val="005544B3"/>
    <w:rsid w:val="00570B15"/>
    <w:rsid w:val="005731D2"/>
    <w:rsid w:val="005761DE"/>
    <w:rsid w:val="00597215"/>
    <w:rsid w:val="005B337C"/>
    <w:rsid w:val="005B4CD5"/>
    <w:rsid w:val="005C6CA8"/>
    <w:rsid w:val="005D3861"/>
    <w:rsid w:val="005E22AE"/>
    <w:rsid w:val="005E32D6"/>
    <w:rsid w:val="005E39EE"/>
    <w:rsid w:val="005E4594"/>
    <w:rsid w:val="005F3F15"/>
    <w:rsid w:val="006009AA"/>
    <w:rsid w:val="00610FAD"/>
    <w:rsid w:val="00622E88"/>
    <w:rsid w:val="00641215"/>
    <w:rsid w:val="00645D68"/>
    <w:rsid w:val="00647E81"/>
    <w:rsid w:val="00647F30"/>
    <w:rsid w:val="00650B23"/>
    <w:rsid w:val="006764FF"/>
    <w:rsid w:val="00677DB8"/>
    <w:rsid w:val="006A38CF"/>
    <w:rsid w:val="006C6318"/>
    <w:rsid w:val="006E21BD"/>
    <w:rsid w:val="006E2B86"/>
    <w:rsid w:val="006E318D"/>
    <w:rsid w:val="00706B4E"/>
    <w:rsid w:val="00711D4A"/>
    <w:rsid w:val="00712840"/>
    <w:rsid w:val="0071590C"/>
    <w:rsid w:val="00742A37"/>
    <w:rsid w:val="00753672"/>
    <w:rsid w:val="007625AF"/>
    <w:rsid w:val="00782B9E"/>
    <w:rsid w:val="007860F2"/>
    <w:rsid w:val="007B262D"/>
    <w:rsid w:val="007C6D1F"/>
    <w:rsid w:val="007E0183"/>
    <w:rsid w:val="007E387E"/>
    <w:rsid w:val="00800B36"/>
    <w:rsid w:val="00804AFD"/>
    <w:rsid w:val="0081701E"/>
    <w:rsid w:val="008337DB"/>
    <w:rsid w:val="008453CE"/>
    <w:rsid w:val="00846564"/>
    <w:rsid w:val="00850650"/>
    <w:rsid w:val="00862AD0"/>
    <w:rsid w:val="00873D8F"/>
    <w:rsid w:val="00875218"/>
    <w:rsid w:val="008A2189"/>
    <w:rsid w:val="008B31F4"/>
    <w:rsid w:val="008B63C2"/>
    <w:rsid w:val="008D6D0C"/>
    <w:rsid w:val="008D75C1"/>
    <w:rsid w:val="008E4ABF"/>
    <w:rsid w:val="008E7203"/>
    <w:rsid w:val="008F09A2"/>
    <w:rsid w:val="008F2816"/>
    <w:rsid w:val="00905FE6"/>
    <w:rsid w:val="009202CB"/>
    <w:rsid w:val="009701F7"/>
    <w:rsid w:val="009776AD"/>
    <w:rsid w:val="009A05B3"/>
    <w:rsid w:val="009A49BF"/>
    <w:rsid w:val="009B0076"/>
    <w:rsid w:val="009C78ED"/>
    <w:rsid w:val="009D6B5A"/>
    <w:rsid w:val="009F6EDA"/>
    <w:rsid w:val="00A07B34"/>
    <w:rsid w:val="00A20311"/>
    <w:rsid w:val="00A30B4A"/>
    <w:rsid w:val="00A41238"/>
    <w:rsid w:val="00A70683"/>
    <w:rsid w:val="00A76E3F"/>
    <w:rsid w:val="00AA6D32"/>
    <w:rsid w:val="00AC0DEF"/>
    <w:rsid w:val="00AD0B58"/>
    <w:rsid w:val="00B21336"/>
    <w:rsid w:val="00B21867"/>
    <w:rsid w:val="00B4256C"/>
    <w:rsid w:val="00B53D3F"/>
    <w:rsid w:val="00B76914"/>
    <w:rsid w:val="00B920E3"/>
    <w:rsid w:val="00BA564A"/>
    <w:rsid w:val="00BB461F"/>
    <w:rsid w:val="00BC5725"/>
    <w:rsid w:val="00BE5E93"/>
    <w:rsid w:val="00BE637C"/>
    <w:rsid w:val="00C076EE"/>
    <w:rsid w:val="00C12C01"/>
    <w:rsid w:val="00C159D3"/>
    <w:rsid w:val="00C77897"/>
    <w:rsid w:val="00C816F0"/>
    <w:rsid w:val="00CC1B96"/>
    <w:rsid w:val="00CE6C7B"/>
    <w:rsid w:val="00CF6913"/>
    <w:rsid w:val="00D1307B"/>
    <w:rsid w:val="00D22B3B"/>
    <w:rsid w:val="00D444A8"/>
    <w:rsid w:val="00DA02F6"/>
    <w:rsid w:val="00DA06A9"/>
    <w:rsid w:val="00DC7A95"/>
    <w:rsid w:val="00DE23D0"/>
    <w:rsid w:val="00DE4815"/>
    <w:rsid w:val="00E0420D"/>
    <w:rsid w:val="00E062AB"/>
    <w:rsid w:val="00E14CC2"/>
    <w:rsid w:val="00E325D9"/>
    <w:rsid w:val="00E44EC3"/>
    <w:rsid w:val="00E6231C"/>
    <w:rsid w:val="00EA79B3"/>
    <w:rsid w:val="00EB1A12"/>
    <w:rsid w:val="00EB6431"/>
    <w:rsid w:val="00EC2955"/>
    <w:rsid w:val="00ED55FF"/>
    <w:rsid w:val="00EE0537"/>
    <w:rsid w:val="00EE145A"/>
    <w:rsid w:val="00EE7646"/>
    <w:rsid w:val="00F22DC0"/>
    <w:rsid w:val="00F40D8E"/>
    <w:rsid w:val="00F51B61"/>
    <w:rsid w:val="00F65712"/>
    <w:rsid w:val="00F97399"/>
    <w:rsid w:val="00FB2AFF"/>
    <w:rsid w:val="00FB46C2"/>
    <w:rsid w:val="00FB759B"/>
    <w:rsid w:val="00FD274B"/>
    <w:rsid w:val="00FE1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74B"/>
    <w:pPr>
      <w:widowControl w:val="0"/>
      <w:jc w:val="both"/>
    </w:pPr>
  </w:style>
  <w:style w:type="paragraph" w:styleId="1">
    <w:name w:val="heading 1"/>
    <w:basedOn w:val="a"/>
    <w:link w:val="1Char"/>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417"/>
    <w:rPr>
      <w:sz w:val="18"/>
      <w:szCs w:val="18"/>
    </w:rPr>
  </w:style>
  <w:style w:type="paragraph" w:styleId="a4">
    <w:name w:val="footer"/>
    <w:basedOn w:val="a"/>
    <w:link w:val="Char0"/>
    <w:uiPriority w:val="99"/>
    <w:unhideWhenUsed/>
    <w:rsid w:val="00275417"/>
    <w:pPr>
      <w:tabs>
        <w:tab w:val="center" w:pos="4153"/>
        <w:tab w:val="right" w:pos="8306"/>
      </w:tabs>
      <w:snapToGrid w:val="0"/>
      <w:jc w:val="left"/>
    </w:pPr>
    <w:rPr>
      <w:sz w:val="18"/>
      <w:szCs w:val="18"/>
    </w:rPr>
  </w:style>
  <w:style w:type="character" w:customStyle="1" w:styleId="Char0">
    <w:name w:val="页脚 Char"/>
    <w:basedOn w:val="a0"/>
    <w:link w:val="a4"/>
    <w:uiPriority w:val="99"/>
    <w:rsid w:val="00275417"/>
    <w:rPr>
      <w:sz w:val="18"/>
      <w:szCs w:val="18"/>
    </w:rPr>
  </w:style>
  <w:style w:type="character" w:customStyle="1" w:styleId="1Char">
    <w:name w:val="标题 1 Char"/>
    <w:basedOn w:val="a0"/>
    <w:link w:val="1"/>
    <w:uiPriority w:val="9"/>
    <w:rsid w:val="00275417"/>
    <w:rPr>
      <w:rFonts w:ascii="宋体" w:eastAsia="宋体" w:hAnsi="宋体" w:cs="宋体"/>
      <w:b/>
      <w:bCs/>
      <w:kern w:val="36"/>
      <w:sz w:val="42"/>
      <w:szCs w:val="42"/>
      <w:u w:val="none"/>
    </w:rPr>
  </w:style>
  <w:style w:type="character" w:styleId="a5">
    <w:name w:val="Hyperlink"/>
    <w:basedOn w:val="a0"/>
    <w:uiPriority w:val="99"/>
    <w:unhideWhenUsed/>
    <w:rsid w:val="00275417"/>
    <w:rPr>
      <w:strike w:val="0"/>
      <w:dstrike w:val="0"/>
      <w:color w:val="000000"/>
      <w:sz w:val="21"/>
      <w:szCs w:val="21"/>
      <w:u w:val="none"/>
      <w:effect w:val="none"/>
    </w:rPr>
  </w:style>
  <w:style w:type="paragraph" w:styleId="a6">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7">
    <w:name w:val="Strong"/>
    <w:basedOn w:val="a0"/>
    <w:uiPriority w:val="22"/>
    <w:qFormat/>
    <w:rsid w:val="00275417"/>
    <w:rPr>
      <w:b/>
      <w:bCs/>
    </w:rPr>
  </w:style>
  <w:style w:type="character" w:styleId="a8">
    <w:name w:val="Emphasis"/>
    <w:basedOn w:val="a0"/>
    <w:uiPriority w:val="20"/>
    <w:qFormat/>
    <w:rsid w:val="00C816F0"/>
    <w:rPr>
      <w:i/>
      <w:iCs/>
    </w:rPr>
  </w:style>
  <w:style w:type="paragraph" w:styleId="a9">
    <w:name w:val="List Paragraph"/>
    <w:basedOn w:val="a"/>
    <w:uiPriority w:val="34"/>
    <w:qFormat/>
    <w:rsid w:val="00BA564A"/>
    <w:pPr>
      <w:ind w:firstLineChars="200" w:firstLine="420"/>
    </w:pPr>
  </w:style>
  <w:style w:type="character" w:styleId="aa">
    <w:name w:val="annotation reference"/>
    <w:basedOn w:val="a0"/>
    <w:uiPriority w:val="99"/>
    <w:semiHidden/>
    <w:unhideWhenUsed/>
    <w:rsid w:val="00597215"/>
    <w:rPr>
      <w:sz w:val="21"/>
      <w:szCs w:val="21"/>
    </w:rPr>
  </w:style>
  <w:style w:type="paragraph" w:styleId="ab">
    <w:name w:val="annotation text"/>
    <w:basedOn w:val="a"/>
    <w:link w:val="Char1"/>
    <w:uiPriority w:val="99"/>
    <w:semiHidden/>
    <w:unhideWhenUsed/>
    <w:rsid w:val="00597215"/>
    <w:pPr>
      <w:jc w:val="left"/>
    </w:pPr>
  </w:style>
  <w:style w:type="character" w:customStyle="1" w:styleId="Char1">
    <w:name w:val="批注文字 Char"/>
    <w:basedOn w:val="a0"/>
    <w:link w:val="ab"/>
    <w:uiPriority w:val="99"/>
    <w:semiHidden/>
    <w:rsid w:val="00597215"/>
  </w:style>
  <w:style w:type="paragraph" w:styleId="ac">
    <w:name w:val="annotation subject"/>
    <w:basedOn w:val="ab"/>
    <w:next w:val="ab"/>
    <w:link w:val="Char2"/>
    <w:uiPriority w:val="99"/>
    <w:semiHidden/>
    <w:unhideWhenUsed/>
    <w:rsid w:val="00597215"/>
    <w:rPr>
      <w:b/>
      <w:bCs/>
    </w:rPr>
  </w:style>
  <w:style w:type="character" w:customStyle="1" w:styleId="Char2">
    <w:name w:val="批注主题 Char"/>
    <w:basedOn w:val="Char1"/>
    <w:link w:val="ac"/>
    <w:uiPriority w:val="99"/>
    <w:semiHidden/>
    <w:rsid w:val="00597215"/>
    <w:rPr>
      <w:b/>
      <w:bCs/>
    </w:rPr>
  </w:style>
  <w:style w:type="paragraph" w:styleId="ad">
    <w:name w:val="Balloon Text"/>
    <w:basedOn w:val="a"/>
    <w:link w:val="Char3"/>
    <w:uiPriority w:val="99"/>
    <w:semiHidden/>
    <w:unhideWhenUsed/>
    <w:rsid w:val="00597215"/>
    <w:rPr>
      <w:sz w:val="18"/>
      <w:szCs w:val="18"/>
    </w:rPr>
  </w:style>
  <w:style w:type="character" w:customStyle="1" w:styleId="Char3">
    <w:name w:val="批注框文本 Char"/>
    <w:basedOn w:val="a0"/>
    <w:link w:val="ad"/>
    <w:uiPriority w:val="99"/>
    <w:semiHidden/>
    <w:rsid w:val="00597215"/>
    <w:rPr>
      <w:sz w:val="18"/>
      <w:szCs w:val="18"/>
    </w:rPr>
  </w:style>
  <w:style w:type="table" w:styleId="ae">
    <w:name w:val="Table Grid"/>
    <w:basedOn w:val="a1"/>
    <w:uiPriority w:val="39"/>
    <w:rsid w:val="004A5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2500432">
      <w:bodyDiv w:val="1"/>
      <w:marLeft w:val="0"/>
      <w:marRight w:val="0"/>
      <w:marTop w:val="0"/>
      <w:marBottom w:val="0"/>
      <w:divBdr>
        <w:top w:val="none" w:sz="0" w:space="0" w:color="auto"/>
        <w:left w:val="none" w:sz="0" w:space="0" w:color="auto"/>
        <w:bottom w:val="none" w:sz="0" w:space="0" w:color="auto"/>
        <w:right w:val="none" w:sz="0" w:space="0" w:color="auto"/>
      </w:divBdr>
    </w:div>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A3274-EB80-4C78-A6D9-260F7CDA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244</Words>
  <Characters>1394</Characters>
  <Application>Microsoft Office Word</Application>
  <DocSecurity>0</DocSecurity>
  <Lines>11</Lines>
  <Paragraphs>3</Paragraphs>
  <ScaleCrop>false</ScaleCrop>
  <Company>Sky123.Org</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6</cp:revision>
  <dcterms:created xsi:type="dcterms:W3CDTF">2019-03-27T07:01:00Z</dcterms:created>
  <dcterms:modified xsi:type="dcterms:W3CDTF">2019-04-01T02:17:00Z</dcterms:modified>
</cp:coreProperties>
</file>