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041EEE" w14:textId="77777777" w:rsidR="00921BD5" w:rsidRDefault="00A11F6A">
      <w:pPr>
        <w:widowControl/>
        <w:jc w:val="left"/>
        <w:rPr>
          <w:rFonts w:asciiTheme="majorEastAsia" w:hAnsiTheme="majorEastAsia" w:cs="宋体"/>
          <w:bCs/>
          <w:color w:val="000000"/>
          <w:kern w:val="36"/>
          <w:sz w:val="24"/>
          <w:szCs w:val="24"/>
        </w:rPr>
      </w:pPr>
      <w:r>
        <w:rPr>
          <w:rFonts w:asciiTheme="minorEastAsia" w:hAnsiTheme="minorEastAsia" w:cs="宋体" w:hint="eastAsia"/>
          <w:b/>
          <w:bCs/>
          <w:color w:val="000000"/>
          <w:kern w:val="36"/>
          <w:sz w:val="28"/>
          <w:szCs w:val="28"/>
        </w:rPr>
        <w:t>项目编号：南基（材）2019-109</w:t>
      </w:r>
    </w:p>
    <w:p w14:paraId="5F23813A" w14:textId="77777777" w:rsidR="00921BD5" w:rsidRDefault="00921BD5">
      <w:pPr>
        <w:widowControl/>
        <w:jc w:val="left"/>
        <w:rPr>
          <w:rFonts w:asciiTheme="majorEastAsia" w:eastAsiaTheme="majorEastAsia" w:hAnsiTheme="majorEastAsia" w:cs="宋体"/>
          <w:b/>
          <w:bCs/>
          <w:color w:val="000000"/>
          <w:kern w:val="36"/>
          <w:sz w:val="28"/>
          <w:szCs w:val="28"/>
        </w:rPr>
      </w:pPr>
    </w:p>
    <w:p w14:paraId="70217611" w14:textId="77777777" w:rsidR="00921BD5" w:rsidRDefault="00921BD5">
      <w:pPr>
        <w:widowControl/>
        <w:jc w:val="left"/>
        <w:rPr>
          <w:rFonts w:asciiTheme="majorEastAsia" w:eastAsiaTheme="majorEastAsia" w:hAnsiTheme="majorEastAsia" w:cs="宋体"/>
          <w:b/>
          <w:bCs/>
          <w:color w:val="000000"/>
          <w:kern w:val="36"/>
          <w:sz w:val="32"/>
          <w:szCs w:val="42"/>
        </w:rPr>
      </w:pPr>
    </w:p>
    <w:p w14:paraId="4EBB6EE0" w14:textId="77777777" w:rsidR="00921BD5" w:rsidRDefault="00A11F6A">
      <w:pPr>
        <w:widowControl/>
        <w:jc w:val="center"/>
        <w:rPr>
          <w:rFonts w:ascii="黑体" w:eastAsia="黑体" w:hAnsi="黑体" w:cs="宋体"/>
          <w:bCs/>
          <w:color w:val="000000"/>
          <w:kern w:val="36"/>
          <w:sz w:val="52"/>
          <w:szCs w:val="52"/>
        </w:rPr>
      </w:pPr>
      <w:r>
        <w:rPr>
          <w:rFonts w:ascii="黑体" w:eastAsia="黑体" w:hAnsi="黑体" w:cs="宋体" w:hint="eastAsia"/>
          <w:bCs/>
          <w:color w:val="000000"/>
          <w:kern w:val="36"/>
          <w:sz w:val="52"/>
          <w:szCs w:val="52"/>
        </w:rPr>
        <w:t>南京大学仙林校区朱共山楼</w:t>
      </w:r>
    </w:p>
    <w:p w14:paraId="0799553B" w14:textId="77777777" w:rsidR="00921BD5" w:rsidRDefault="00A11F6A">
      <w:pPr>
        <w:widowControl/>
        <w:jc w:val="center"/>
        <w:rPr>
          <w:rFonts w:ascii="黑体" w:eastAsia="黑体" w:hAnsi="黑体" w:cs="宋体"/>
          <w:bCs/>
          <w:color w:val="000000"/>
          <w:kern w:val="36"/>
          <w:sz w:val="52"/>
          <w:szCs w:val="52"/>
        </w:rPr>
      </w:pPr>
      <w:r>
        <w:rPr>
          <w:rFonts w:ascii="黑体" w:eastAsia="黑体" w:hAnsi="黑体" w:cs="宋体" w:hint="eastAsia"/>
          <w:bCs/>
          <w:color w:val="000000"/>
          <w:kern w:val="36"/>
          <w:sz w:val="52"/>
          <w:szCs w:val="52"/>
        </w:rPr>
        <w:t>电力增容工程电缆采购</w:t>
      </w:r>
    </w:p>
    <w:p w14:paraId="20676159" w14:textId="77777777" w:rsidR="00921BD5" w:rsidRDefault="00921BD5">
      <w:pPr>
        <w:widowControl/>
        <w:jc w:val="center"/>
        <w:rPr>
          <w:rFonts w:asciiTheme="majorEastAsia" w:eastAsiaTheme="majorEastAsia" w:hAnsiTheme="majorEastAsia" w:cs="宋体"/>
          <w:b/>
          <w:bCs/>
          <w:color w:val="000000"/>
          <w:kern w:val="36"/>
          <w:sz w:val="32"/>
          <w:szCs w:val="42"/>
        </w:rPr>
      </w:pPr>
    </w:p>
    <w:p w14:paraId="390E4D8D" w14:textId="77777777" w:rsidR="00921BD5" w:rsidRDefault="00921BD5">
      <w:pPr>
        <w:widowControl/>
        <w:jc w:val="center"/>
        <w:rPr>
          <w:rFonts w:asciiTheme="majorEastAsia" w:eastAsiaTheme="majorEastAsia" w:hAnsiTheme="majorEastAsia" w:cs="宋体"/>
          <w:b/>
          <w:bCs/>
          <w:color w:val="000000"/>
          <w:kern w:val="36"/>
          <w:sz w:val="32"/>
          <w:szCs w:val="42"/>
        </w:rPr>
      </w:pPr>
    </w:p>
    <w:p w14:paraId="74C1F93B" w14:textId="77777777" w:rsidR="00921BD5" w:rsidRDefault="00921BD5">
      <w:pPr>
        <w:widowControl/>
        <w:jc w:val="center"/>
        <w:rPr>
          <w:rFonts w:asciiTheme="majorEastAsia" w:eastAsiaTheme="majorEastAsia" w:hAnsiTheme="majorEastAsia" w:cs="宋体"/>
          <w:b/>
          <w:bCs/>
          <w:color w:val="000000"/>
          <w:kern w:val="36"/>
          <w:sz w:val="32"/>
          <w:szCs w:val="42"/>
        </w:rPr>
      </w:pPr>
    </w:p>
    <w:p w14:paraId="5083328F" w14:textId="77777777" w:rsidR="00921BD5" w:rsidRDefault="00921BD5">
      <w:pPr>
        <w:widowControl/>
        <w:jc w:val="center"/>
        <w:rPr>
          <w:rFonts w:asciiTheme="majorEastAsia" w:eastAsiaTheme="majorEastAsia" w:hAnsiTheme="majorEastAsia" w:cs="宋体"/>
          <w:b/>
          <w:bCs/>
          <w:color w:val="000000"/>
          <w:kern w:val="36"/>
          <w:sz w:val="32"/>
          <w:szCs w:val="42"/>
        </w:rPr>
      </w:pPr>
    </w:p>
    <w:p w14:paraId="543787F7" w14:textId="77777777" w:rsidR="00921BD5" w:rsidRDefault="00921BD5">
      <w:pPr>
        <w:widowControl/>
        <w:jc w:val="center"/>
        <w:rPr>
          <w:rFonts w:asciiTheme="majorEastAsia" w:eastAsiaTheme="majorEastAsia" w:hAnsiTheme="majorEastAsia" w:cs="宋体"/>
          <w:b/>
          <w:bCs/>
          <w:color w:val="000000"/>
          <w:kern w:val="36"/>
          <w:sz w:val="32"/>
          <w:szCs w:val="42"/>
        </w:rPr>
      </w:pPr>
    </w:p>
    <w:p w14:paraId="7167FDC6" w14:textId="77777777" w:rsidR="00921BD5" w:rsidRDefault="00921BD5">
      <w:pPr>
        <w:widowControl/>
        <w:jc w:val="center"/>
        <w:rPr>
          <w:rFonts w:asciiTheme="majorEastAsia" w:eastAsiaTheme="majorEastAsia" w:hAnsiTheme="majorEastAsia" w:cs="宋体"/>
          <w:b/>
          <w:bCs/>
          <w:color w:val="000000"/>
          <w:kern w:val="36"/>
          <w:sz w:val="32"/>
          <w:szCs w:val="42"/>
        </w:rPr>
      </w:pPr>
    </w:p>
    <w:p w14:paraId="3D7F761D" w14:textId="77777777" w:rsidR="00921BD5" w:rsidRDefault="00A11F6A">
      <w:pPr>
        <w:widowControl/>
        <w:jc w:val="center"/>
        <w:rPr>
          <w:rFonts w:ascii="黑体" w:eastAsia="黑体" w:hAnsi="黑体" w:cs="宋体"/>
          <w:bCs/>
          <w:color w:val="000000"/>
          <w:kern w:val="36"/>
          <w:sz w:val="72"/>
          <w:szCs w:val="72"/>
        </w:rPr>
      </w:pPr>
      <w:r>
        <w:rPr>
          <w:rFonts w:ascii="黑体" w:eastAsia="黑体" w:hAnsi="黑体" w:cs="宋体" w:hint="eastAsia"/>
          <w:bCs/>
          <w:color w:val="000000"/>
          <w:kern w:val="36"/>
          <w:sz w:val="72"/>
          <w:szCs w:val="72"/>
        </w:rPr>
        <w:t>询价通知书</w:t>
      </w:r>
    </w:p>
    <w:p w14:paraId="5DE300A3" w14:textId="77777777" w:rsidR="00921BD5" w:rsidRDefault="00921BD5">
      <w:pPr>
        <w:widowControl/>
        <w:jc w:val="center"/>
        <w:rPr>
          <w:rFonts w:asciiTheme="majorEastAsia" w:eastAsiaTheme="majorEastAsia" w:hAnsiTheme="majorEastAsia" w:cs="宋体"/>
          <w:b/>
          <w:bCs/>
          <w:color w:val="000000"/>
          <w:kern w:val="36"/>
          <w:sz w:val="32"/>
          <w:szCs w:val="42"/>
        </w:rPr>
      </w:pPr>
    </w:p>
    <w:p w14:paraId="689C5FB4" w14:textId="77777777" w:rsidR="00921BD5" w:rsidRDefault="00921BD5">
      <w:pPr>
        <w:widowControl/>
        <w:jc w:val="center"/>
        <w:rPr>
          <w:rFonts w:asciiTheme="majorEastAsia" w:eastAsiaTheme="majorEastAsia" w:hAnsiTheme="majorEastAsia" w:cs="宋体"/>
          <w:b/>
          <w:bCs/>
          <w:color w:val="000000"/>
          <w:kern w:val="36"/>
          <w:sz w:val="32"/>
          <w:szCs w:val="42"/>
        </w:rPr>
      </w:pPr>
    </w:p>
    <w:p w14:paraId="52106B35" w14:textId="77777777" w:rsidR="00921BD5" w:rsidRDefault="00921BD5">
      <w:pPr>
        <w:widowControl/>
        <w:jc w:val="center"/>
        <w:rPr>
          <w:rFonts w:asciiTheme="majorEastAsia" w:eastAsiaTheme="majorEastAsia" w:hAnsiTheme="majorEastAsia" w:cs="宋体"/>
          <w:b/>
          <w:bCs/>
          <w:color w:val="000000"/>
          <w:kern w:val="36"/>
          <w:sz w:val="32"/>
          <w:szCs w:val="42"/>
        </w:rPr>
      </w:pPr>
    </w:p>
    <w:p w14:paraId="5AEDC2E5" w14:textId="77777777" w:rsidR="00921BD5" w:rsidRDefault="00921BD5">
      <w:pPr>
        <w:widowControl/>
        <w:jc w:val="center"/>
        <w:rPr>
          <w:rFonts w:asciiTheme="majorEastAsia" w:eastAsiaTheme="majorEastAsia" w:hAnsiTheme="majorEastAsia" w:cs="宋体"/>
          <w:b/>
          <w:bCs/>
          <w:color w:val="000000"/>
          <w:kern w:val="36"/>
          <w:sz w:val="32"/>
          <w:szCs w:val="42"/>
        </w:rPr>
      </w:pPr>
    </w:p>
    <w:p w14:paraId="6E5AA195" w14:textId="77777777" w:rsidR="00921BD5" w:rsidRDefault="00921BD5">
      <w:pPr>
        <w:widowControl/>
        <w:jc w:val="center"/>
        <w:rPr>
          <w:rFonts w:asciiTheme="majorEastAsia" w:eastAsiaTheme="majorEastAsia" w:hAnsiTheme="majorEastAsia" w:cs="宋体"/>
          <w:b/>
          <w:bCs/>
          <w:color w:val="000000"/>
          <w:kern w:val="36"/>
          <w:sz w:val="32"/>
          <w:szCs w:val="42"/>
        </w:rPr>
      </w:pPr>
    </w:p>
    <w:p w14:paraId="25F5BB87" w14:textId="77777777" w:rsidR="00921BD5" w:rsidRDefault="00921BD5">
      <w:pPr>
        <w:widowControl/>
        <w:jc w:val="center"/>
        <w:rPr>
          <w:rFonts w:asciiTheme="majorEastAsia" w:eastAsiaTheme="majorEastAsia" w:hAnsiTheme="majorEastAsia" w:cs="宋体"/>
          <w:b/>
          <w:bCs/>
          <w:color w:val="000000"/>
          <w:kern w:val="36"/>
          <w:sz w:val="32"/>
          <w:szCs w:val="42"/>
        </w:rPr>
      </w:pPr>
    </w:p>
    <w:p w14:paraId="5F28012F" w14:textId="77777777" w:rsidR="00921BD5" w:rsidRDefault="00A11F6A">
      <w:pPr>
        <w:widowControl/>
        <w:jc w:val="center"/>
        <w:rPr>
          <w:rFonts w:ascii="宋体" w:eastAsia="宋体" w:hAnsi="宋体" w:cs="宋体"/>
          <w:b/>
          <w:bCs/>
          <w:color w:val="000000"/>
          <w:kern w:val="36"/>
          <w:sz w:val="36"/>
          <w:szCs w:val="36"/>
        </w:rPr>
      </w:pPr>
      <w:r>
        <w:rPr>
          <w:rFonts w:ascii="宋体" w:eastAsia="宋体" w:hAnsi="宋体" w:cs="宋体" w:hint="eastAsia"/>
          <w:b/>
          <w:bCs/>
          <w:color w:val="000000"/>
          <w:kern w:val="36"/>
          <w:sz w:val="36"/>
          <w:szCs w:val="36"/>
        </w:rPr>
        <w:t>南京大学基本建设处</w:t>
      </w:r>
    </w:p>
    <w:p w14:paraId="1CC24B6E" w14:textId="77777777" w:rsidR="00921BD5" w:rsidRDefault="00A11F6A">
      <w:pPr>
        <w:widowControl/>
        <w:jc w:val="center"/>
        <w:rPr>
          <w:rFonts w:asciiTheme="majorEastAsia" w:eastAsiaTheme="majorEastAsia" w:hAnsiTheme="majorEastAsia" w:cs="宋体"/>
          <w:b/>
          <w:bCs/>
          <w:color w:val="000000"/>
          <w:kern w:val="36"/>
          <w:sz w:val="32"/>
          <w:szCs w:val="42"/>
        </w:rPr>
      </w:pPr>
      <w:r>
        <w:rPr>
          <w:rFonts w:ascii="宋体" w:eastAsia="宋体" w:hAnsi="宋体" w:cs="宋体" w:hint="eastAsia"/>
          <w:b/>
          <w:bCs/>
          <w:color w:val="000000"/>
          <w:kern w:val="36"/>
          <w:sz w:val="36"/>
          <w:szCs w:val="36"/>
        </w:rPr>
        <w:t>2019年11月11日</w:t>
      </w:r>
      <w:r>
        <w:rPr>
          <w:rFonts w:asciiTheme="majorEastAsia" w:eastAsiaTheme="majorEastAsia" w:hAnsiTheme="majorEastAsia" w:cs="宋体"/>
          <w:b/>
          <w:bCs/>
          <w:color w:val="000000"/>
          <w:kern w:val="36"/>
          <w:sz w:val="32"/>
          <w:szCs w:val="42"/>
        </w:rPr>
        <w:br w:type="page"/>
      </w:r>
    </w:p>
    <w:p w14:paraId="64D48F41" w14:textId="77777777" w:rsidR="00921BD5" w:rsidRDefault="00A11F6A">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lastRenderedPageBreak/>
        <w:t>一、项目概况</w:t>
      </w:r>
    </w:p>
    <w:p w14:paraId="498897B7" w14:textId="77777777" w:rsidR="00921BD5" w:rsidRDefault="00A11F6A">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1、项目编号：南基（材）2019</w:t>
      </w:r>
      <w:r>
        <w:rPr>
          <w:rFonts w:ascii="宋体" w:eastAsia="宋体" w:hAnsi="宋体" w:cs="宋体"/>
          <w:color w:val="000000"/>
          <w:kern w:val="0"/>
          <w:sz w:val="24"/>
          <w:szCs w:val="24"/>
        </w:rPr>
        <w:t>-</w:t>
      </w:r>
      <w:r>
        <w:rPr>
          <w:rFonts w:ascii="宋体" w:eastAsia="宋体" w:hAnsi="宋体" w:cs="宋体" w:hint="eastAsia"/>
          <w:color w:val="000000"/>
          <w:kern w:val="0"/>
          <w:sz w:val="24"/>
          <w:szCs w:val="24"/>
        </w:rPr>
        <w:t>109</w:t>
      </w:r>
    </w:p>
    <w:p w14:paraId="18311EED" w14:textId="77777777" w:rsidR="00921BD5" w:rsidRDefault="00A11F6A">
      <w:pPr>
        <w:widowControl/>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2、项目名称：南京大学仙林校区朱共山楼电力增容工程电缆采购</w:t>
      </w:r>
    </w:p>
    <w:p w14:paraId="2F7C1C9A" w14:textId="77777777" w:rsidR="00921BD5" w:rsidRDefault="00A11F6A">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color w:val="000000"/>
          <w:kern w:val="0"/>
          <w:sz w:val="24"/>
          <w:szCs w:val="24"/>
        </w:rPr>
        <w:t>3、采购内容：电缆320米</w:t>
      </w:r>
    </w:p>
    <w:p w14:paraId="476203C1" w14:textId="77777777" w:rsidR="00921BD5" w:rsidRDefault="00A11F6A">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4、项目预算：15万元</w:t>
      </w:r>
    </w:p>
    <w:p w14:paraId="1636EBB7" w14:textId="77777777" w:rsidR="00921BD5" w:rsidRDefault="00A11F6A">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二、响应人资格要求</w:t>
      </w:r>
    </w:p>
    <w:p w14:paraId="53FD94D6" w14:textId="77777777" w:rsidR="001616BD" w:rsidRPr="0069140D" w:rsidRDefault="001616BD" w:rsidP="001616BD">
      <w:pPr>
        <w:spacing w:line="360" w:lineRule="auto"/>
        <w:ind w:firstLineChars="200" w:firstLine="480"/>
        <w:rPr>
          <w:rFonts w:ascii="宋体" w:eastAsia="宋体" w:hAnsi="宋体" w:cs="宋体"/>
          <w:color w:val="000000"/>
          <w:kern w:val="0"/>
          <w:sz w:val="24"/>
          <w:szCs w:val="24"/>
        </w:rPr>
      </w:pPr>
      <w:r w:rsidRPr="0069140D">
        <w:rPr>
          <w:rFonts w:ascii="宋体" w:eastAsia="宋体" w:hAnsi="宋体" w:cs="宋体" w:hint="eastAsia"/>
          <w:color w:val="000000"/>
          <w:kern w:val="0"/>
          <w:sz w:val="24"/>
          <w:szCs w:val="24"/>
        </w:rPr>
        <w:t>1、具备《中华人民共和国政府采购法》第二十二条规定的必须具备的如下条件：具有独立承担民事责任的能力；具有良好的商业信誉和健全的财务会计制度；履行合同所必需的设备和专业技术能力；有依法缴纳税收和社会保障资金的良好记录；参加政府采购活动前三年</w:t>
      </w:r>
      <w:r>
        <w:rPr>
          <w:rFonts w:ascii="宋体" w:eastAsia="宋体" w:hAnsi="宋体" w:cs="宋体" w:hint="eastAsia"/>
          <w:color w:val="000000"/>
          <w:kern w:val="0"/>
          <w:sz w:val="24"/>
          <w:szCs w:val="24"/>
        </w:rPr>
        <w:t>内，在经营活动中没有重大违法记录。（提供相关证明材料或承诺书</w:t>
      </w:r>
      <w:r w:rsidRPr="0069140D">
        <w:rPr>
          <w:rFonts w:ascii="宋体" w:eastAsia="宋体" w:hAnsi="宋体" w:cs="宋体" w:hint="eastAsia"/>
          <w:color w:val="000000"/>
          <w:kern w:val="0"/>
          <w:sz w:val="24"/>
          <w:szCs w:val="24"/>
        </w:rPr>
        <w:t>）</w:t>
      </w:r>
    </w:p>
    <w:p w14:paraId="4243A8EA" w14:textId="77777777" w:rsidR="001616BD" w:rsidRPr="0069140D" w:rsidRDefault="001616BD" w:rsidP="001616BD">
      <w:pPr>
        <w:spacing w:line="360" w:lineRule="auto"/>
        <w:ind w:firstLineChars="200" w:firstLine="480"/>
        <w:rPr>
          <w:rFonts w:ascii="宋体" w:eastAsia="宋体" w:hAnsi="宋体" w:cs="宋体"/>
          <w:color w:val="000000"/>
          <w:kern w:val="0"/>
          <w:sz w:val="24"/>
          <w:szCs w:val="24"/>
        </w:rPr>
      </w:pPr>
      <w:r w:rsidRPr="0069140D">
        <w:rPr>
          <w:rFonts w:ascii="宋体" w:eastAsia="宋体" w:hAnsi="宋体" w:cs="宋体" w:hint="eastAsia"/>
          <w:color w:val="000000"/>
          <w:kern w:val="0"/>
          <w:sz w:val="24"/>
          <w:szCs w:val="24"/>
        </w:rPr>
        <w:t>2</w:t>
      </w:r>
      <w:r>
        <w:rPr>
          <w:rFonts w:ascii="宋体" w:eastAsia="宋体" w:hAnsi="宋体" w:cs="宋体" w:hint="eastAsia"/>
          <w:color w:val="000000"/>
          <w:kern w:val="0"/>
          <w:sz w:val="24"/>
          <w:szCs w:val="24"/>
        </w:rPr>
        <w:t>、响应人不得有下列行为（提供承诺书</w:t>
      </w:r>
      <w:r w:rsidRPr="0069140D">
        <w:rPr>
          <w:rFonts w:ascii="宋体" w:eastAsia="宋体" w:hAnsi="宋体" w:cs="宋体" w:hint="eastAsia"/>
          <w:color w:val="000000"/>
          <w:kern w:val="0"/>
          <w:sz w:val="24"/>
          <w:szCs w:val="24"/>
        </w:rPr>
        <w:t>）</w:t>
      </w:r>
    </w:p>
    <w:p w14:paraId="38B3E450" w14:textId="77777777" w:rsidR="001616BD" w:rsidRPr="0069140D" w:rsidRDefault="001616BD" w:rsidP="001616BD">
      <w:pPr>
        <w:spacing w:line="360" w:lineRule="auto"/>
        <w:ind w:firstLineChars="200" w:firstLine="480"/>
        <w:rPr>
          <w:rFonts w:ascii="宋体" w:eastAsia="宋体" w:hAnsi="宋体" w:cs="宋体"/>
          <w:color w:val="000000"/>
          <w:kern w:val="0"/>
          <w:sz w:val="24"/>
          <w:szCs w:val="24"/>
        </w:rPr>
      </w:pPr>
      <w:r w:rsidRPr="0069140D">
        <w:rPr>
          <w:rFonts w:ascii="宋体" w:eastAsia="宋体" w:hAnsi="宋体" w:cs="宋体" w:hint="eastAsia"/>
          <w:color w:val="000000"/>
          <w:kern w:val="0"/>
          <w:sz w:val="24"/>
          <w:szCs w:val="24"/>
        </w:rPr>
        <w:t>①有违反法律、法规行为，依法被取消投标资格且期限未满的；</w:t>
      </w:r>
    </w:p>
    <w:p w14:paraId="684A9997" w14:textId="77777777" w:rsidR="001616BD" w:rsidRPr="0069140D" w:rsidRDefault="001616BD" w:rsidP="001616BD">
      <w:pPr>
        <w:spacing w:line="360" w:lineRule="auto"/>
        <w:ind w:firstLineChars="200" w:firstLine="480"/>
        <w:rPr>
          <w:rFonts w:ascii="宋体" w:eastAsia="宋体" w:hAnsi="宋体" w:cs="宋体"/>
          <w:color w:val="000000"/>
          <w:kern w:val="0"/>
          <w:sz w:val="24"/>
          <w:szCs w:val="24"/>
        </w:rPr>
      </w:pPr>
      <w:r w:rsidRPr="0069140D">
        <w:rPr>
          <w:rFonts w:ascii="宋体" w:eastAsia="宋体" w:hAnsi="宋体" w:cs="宋体" w:hint="eastAsia"/>
          <w:color w:val="000000"/>
          <w:kern w:val="0"/>
          <w:sz w:val="24"/>
          <w:szCs w:val="24"/>
        </w:rPr>
        <w:t>②因为招投标活动中有违法违规和不良行为，被有关招投标行政监督部门公示且公示期限未满的；</w:t>
      </w:r>
    </w:p>
    <w:p w14:paraId="10F32F78" w14:textId="77777777" w:rsidR="001616BD" w:rsidRPr="0069140D" w:rsidRDefault="001616BD" w:rsidP="001616BD">
      <w:pPr>
        <w:spacing w:line="360" w:lineRule="auto"/>
        <w:ind w:firstLineChars="200" w:firstLine="480"/>
        <w:rPr>
          <w:rFonts w:ascii="宋体" w:eastAsia="宋体" w:hAnsi="宋体" w:cs="宋体"/>
          <w:color w:val="000000"/>
          <w:kern w:val="0"/>
          <w:sz w:val="24"/>
          <w:szCs w:val="24"/>
        </w:rPr>
      </w:pPr>
      <w:r w:rsidRPr="0069140D">
        <w:rPr>
          <w:rFonts w:ascii="宋体" w:eastAsia="宋体" w:hAnsi="宋体" w:cs="宋体" w:hint="eastAsia"/>
          <w:color w:val="000000"/>
          <w:kern w:val="0"/>
          <w:sz w:val="24"/>
          <w:szCs w:val="24"/>
        </w:rPr>
        <w:t>③处于被责令停业或者财产被接管冻结和破产状态；</w:t>
      </w:r>
    </w:p>
    <w:p w14:paraId="5C70BA80" w14:textId="77777777" w:rsidR="001616BD" w:rsidRPr="0069140D" w:rsidRDefault="001616BD" w:rsidP="001616BD">
      <w:pPr>
        <w:spacing w:line="360" w:lineRule="auto"/>
        <w:ind w:firstLineChars="200" w:firstLine="480"/>
        <w:rPr>
          <w:rFonts w:ascii="宋体" w:eastAsia="宋体" w:hAnsi="宋体" w:cs="宋体"/>
          <w:color w:val="000000"/>
          <w:kern w:val="0"/>
          <w:sz w:val="24"/>
          <w:szCs w:val="24"/>
        </w:rPr>
      </w:pPr>
      <w:r w:rsidRPr="0069140D">
        <w:rPr>
          <w:rFonts w:ascii="宋体" w:eastAsia="宋体" w:hAnsi="宋体" w:cs="宋体" w:hint="eastAsia"/>
          <w:color w:val="000000"/>
          <w:kern w:val="0"/>
          <w:sz w:val="24"/>
          <w:szCs w:val="24"/>
        </w:rPr>
        <w:t>④企业有因骗取中标或者严重违约以及发生重大工程质量、安全生产事故等问题，被有关部门暂停投标资格并在暂停期内的。</w:t>
      </w:r>
    </w:p>
    <w:p w14:paraId="6BAFAB45" w14:textId="77777777" w:rsidR="001616BD" w:rsidRPr="0069140D" w:rsidRDefault="001616BD" w:rsidP="001616BD">
      <w:pPr>
        <w:spacing w:line="360" w:lineRule="auto"/>
        <w:ind w:firstLineChars="200" w:firstLine="480"/>
        <w:rPr>
          <w:rFonts w:ascii="宋体" w:eastAsia="宋体" w:hAnsi="宋体" w:cs="宋体"/>
          <w:color w:val="000000"/>
          <w:kern w:val="0"/>
          <w:sz w:val="24"/>
          <w:szCs w:val="24"/>
        </w:rPr>
      </w:pPr>
      <w:r w:rsidRPr="0069140D">
        <w:rPr>
          <w:rFonts w:ascii="宋体" w:eastAsia="宋体" w:hAnsi="宋体" w:cs="宋体" w:hint="eastAsia"/>
          <w:color w:val="000000"/>
          <w:kern w:val="0"/>
          <w:sz w:val="24"/>
          <w:szCs w:val="24"/>
        </w:rPr>
        <w:t>⑤2016年1月1日起至今被国家财政部指定的信用记录查询渠道（“信用中国”网站www.creditchina.gov.cn）列入失信被执行主体、重大税收违法案件当事主体、政府采购严重违法失信行为当事主体等严重失信记录名单的。</w:t>
      </w:r>
    </w:p>
    <w:p w14:paraId="4D4A700D" w14:textId="77777777" w:rsidR="001616BD" w:rsidRPr="0069140D" w:rsidRDefault="001616BD" w:rsidP="001616BD">
      <w:pPr>
        <w:spacing w:line="360" w:lineRule="auto"/>
        <w:ind w:firstLineChars="200" w:firstLine="480"/>
        <w:rPr>
          <w:rFonts w:ascii="宋体" w:eastAsia="宋体" w:hAnsi="宋体" w:cs="宋体"/>
          <w:color w:val="000000"/>
          <w:kern w:val="0"/>
          <w:sz w:val="24"/>
          <w:szCs w:val="24"/>
        </w:rPr>
      </w:pPr>
      <w:r w:rsidRPr="0069140D">
        <w:rPr>
          <w:rFonts w:ascii="宋体" w:eastAsia="宋体" w:hAnsi="宋体" w:cs="宋体" w:hint="eastAsia"/>
          <w:color w:val="000000"/>
          <w:kern w:val="0"/>
          <w:sz w:val="24"/>
          <w:szCs w:val="24"/>
        </w:rPr>
        <w:t>3、具有独立法人资格，本项目在其营业执照经营范围内（提供加盖响应人公章的营业执照副本复印件）。</w:t>
      </w:r>
    </w:p>
    <w:p w14:paraId="3BB97179" w14:textId="77777777" w:rsidR="001616BD" w:rsidRPr="0069140D" w:rsidRDefault="001616BD" w:rsidP="001616BD">
      <w:pPr>
        <w:spacing w:line="360" w:lineRule="auto"/>
        <w:ind w:firstLineChars="200" w:firstLine="480"/>
        <w:rPr>
          <w:rFonts w:ascii="宋体" w:eastAsia="宋体" w:hAnsi="宋体" w:cs="宋体"/>
          <w:color w:val="000000"/>
          <w:kern w:val="0"/>
          <w:sz w:val="24"/>
          <w:szCs w:val="24"/>
        </w:rPr>
      </w:pPr>
      <w:r w:rsidRPr="0069140D">
        <w:rPr>
          <w:rFonts w:ascii="宋体" w:eastAsia="宋体" w:hAnsi="宋体" w:cs="宋体" w:hint="eastAsia"/>
          <w:color w:val="000000"/>
          <w:kern w:val="0"/>
          <w:sz w:val="24"/>
          <w:szCs w:val="24"/>
        </w:rPr>
        <w:t>4、法定代表人为同一个人的两个及两个以上法人，母公司、全资子公司及其控股公司，都不得同时报价，否则取消其报价资格。</w:t>
      </w:r>
    </w:p>
    <w:p w14:paraId="54430520" w14:textId="77777777" w:rsidR="001616BD" w:rsidRPr="0069140D" w:rsidRDefault="001616BD" w:rsidP="001616BD">
      <w:pPr>
        <w:spacing w:line="360" w:lineRule="auto"/>
        <w:ind w:firstLineChars="200" w:firstLine="480"/>
        <w:rPr>
          <w:rFonts w:ascii="宋体" w:eastAsia="宋体" w:hAnsi="宋体" w:cs="宋体"/>
          <w:color w:val="000000"/>
          <w:kern w:val="0"/>
          <w:sz w:val="24"/>
          <w:szCs w:val="24"/>
        </w:rPr>
      </w:pPr>
      <w:r w:rsidRPr="0069140D">
        <w:rPr>
          <w:rFonts w:ascii="宋体" w:eastAsia="宋体" w:hAnsi="宋体" w:cs="宋体" w:hint="eastAsia"/>
          <w:color w:val="000000"/>
          <w:kern w:val="0"/>
          <w:sz w:val="24"/>
          <w:szCs w:val="24"/>
        </w:rPr>
        <w:t>5、本项目不接受联合体报价。</w:t>
      </w:r>
    </w:p>
    <w:p w14:paraId="2A28721F" w14:textId="77777777" w:rsidR="00921BD5" w:rsidRPr="001616BD" w:rsidRDefault="001616BD" w:rsidP="001616BD">
      <w:pPr>
        <w:widowControl/>
        <w:shd w:val="clear" w:color="auto" w:fill="FFFFFF"/>
        <w:spacing w:line="360" w:lineRule="auto"/>
        <w:ind w:firstLineChars="200" w:firstLine="482"/>
        <w:jc w:val="left"/>
        <w:rPr>
          <w:rFonts w:ascii="宋体" w:eastAsia="宋体" w:hAnsi="宋体" w:cs="宋体"/>
          <w:b/>
          <w:bCs/>
          <w:kern w:val="0"/>
          <w:sz w:val="24"/>
          <w:szCs w:val="24"/>
        </w:rPr>
      </w:pPr>
      <w:r w:rsidRPr="0069140D">
        <w:rPr>
          <w:rFonts w:ascii="宋体" w:eastAsia="宋体" w:hAnsi="宋体" w:cs="宋体" w:hint="eastAsia"/>
          <w:b/>
          <w:bCs/>
          <w:kern w:val="0"/>
          <w:sz w:val="24"/>
          <w:szCs w:val="24"/>
        </w:rPr>
        <w:t>注：响应人必须在响应文件中对上述资质要求逐条响应并提供有效证明材料或承诺书，否则将导致响应无效。</w:t>
      </w:r>
    </w:p>
    <w:p w14:paraId="6CAECC67" w14:textId="77777777" w:rsidR="00921BD5" w:rsidRDefault="00A11F6A">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三、响应人须知</w:t>
      </w:r>
    </w:p>
    <w:p w14:paraId="08E46DA7" w14:textId="77777777" w:rsidR="001616BD" w:rsidRPr="0069140D" w:rsidRDefault="001616BD" w:rsidP="001616BD">
      <w:pPr>
        <w:widowControl/>
        <w:shd w:val="clear" w:color="auto" w:fill="FFFFFF"/>
        <w:spacing w:line="360" w:lineRule="auto"/>
        <w:ind w:firstLineChars="200" w:firstLine="480"/>
        <w:jc w:val="left"/>
        <w:rPr>
          <w:rFonts w:ascii="宋体" w:eastAsia="宋体" w:hAnsi="宋体" w:cs="宋体"/>
          <w:kern w:val="0"/>
          <w:sz w:val="24"/>
          <w:szCs w:val="24"/>
        </w:rPr>
      </w:pPr>
      <w:r w:rsidRPr="0069140D">
        <w:rPr>
          <w:rFonts w:ascii="宋体" w:eastAsia="宋体" w:hAnsi="宋体" w:cs="宋体" w:hint="eastAsia"/>
          <w:kern w:val="0"/>
          <w:sz w:val="24"/>
          <w:szCs w:val="24"/>
        </w:rPr>
        <w:t>1、在询价过程中，出现下列情况之一的，应予重新询价：</w:t>
      </w:r>
    </w:p>
    <w:p w14:paraId="3E4F583D" w14:textId="77777777" w:rsidR="001616BD" w:rsidRPr="0069140D" w:rsidRDefault="001616BD" w:rsidP="001616BD">
      <w:pPr>
        <w:widowControl/>
        <w:shd w:val="clear" w:color="auto" w:fill="FFFFFF"/>
        <w:spacing w:line="360" w:lineRule="auto"/>
        <w:ind w:firstLineChars="200" w:firstLine="480"/>
        <w:jc w:val="left"/>
        <w:rPr>
          <w:rFonts w:ascii="宋体" w:eastAsia="宋体" w:hAnsi="宋体" w:cs="宋体"/>
          <w:kern w:val="0"/>
          <w:sz w:val="24"/>
          <w:szCs w:val="24"/>
        </w:rPr>
      </w:pPr>
      <w:r w:rsidRPr="0069140D">
        <w:rPr>
          <w:rFonts w:ascii="宋体" w:eastAsia="宋体" w:hAnsi="宋体" w:cs="宋体" w:hint="eastAsia"/>
          <w:kern w:val="0"/>
          <w:sz w:val="24"/>
          <w:szCs w:val="24"/>
        </w:rPr>
        <w:lastRenderedPageBreak/>
        <w:t>1）提交响应文件的供应商少于三家；</w:t>
      </w:r>
    </w:p>
    <w:p w14:paraId="04F8FB53" w14:textId="77777777" w:rsidR="001616BD" w:rsidRPr="0069140D" w:rsidRDefault="001616BD" w:rsidP="001616BD">
      <w:pPr>
        <w:widowControl/>
        <w:shd w:val="clear" w:color="auto" w:fill="FFFFFF"/>
        <w:spacing w:line="360" w:lineRule="auto"/>
        <w:ind w:firstLineChars="200" w:firstLine="480"/>
        <w:jc w:val="left"/>
        <w:rPr>
          <w:rFonts w:ascii="宋体" w:eastAsia="宋体" w:hAnsi="宋体" w:cs="宋体"/>
          <w:kern w:val="0"/>
          <w:sz w:val="24"/>
          <w:szCs w:val="24"/>
        </w:rPr>
      </w:pPr>
      <w:r w:rsidRPr="0069140D">
        <w:rPr>
          <w:rFonts w:ascii="宋体" w:eastAsia="宋体" w:hAnsi="宋体" w:cs="宋体" w:hint="eastAsia"/>
          <w:kern w:val="0"/>
          <w:sz w:val="24"/>
          <w:szCs w:val="24"/>
        </w:rPr>
        <w:t>2）响应人的报价均超过了采购预算，采购人不能支付的；</w:t>
      </w:r>
    </w:p>
    <w:p w14:paraId="5ECE467D" w14:textId="77777777" w:rsidR="001616BD" w:rsidRPr="0069140D" w:rsidRDefault="001616BD" w:rsidP="001616BD">
      <w:pPr>
        <w:widowControl/>
        <w:shd w:val="clear" w:color="auto" w:fill="FFFFFF"/>
        <w:spacing w:line="360" w:lineRule="auto"/>
        <w:ind w:firstLineChars="200" w:firstLine="480"/>
        <w:jc w:val="left"/>
        <w:rPr>
          <w:rFonts w:ascii="宋体" w:eastAsia="宋体" w:hAnsi="宋体" w:cs="宋体"/>
          <w:kern w:val="0"/>
          <w:sz w:val="24"/>
          <w:szCs w:val="24"/>
        </w:rPr>
      </w:pPr>
      <w:r w:rsidRPr="0069140D">
        <w:rPr>
          <w:rFonts w:ascii="宋体" w:eastAsia="宋体" w:hAnsi="宋体" w:cs="宋体" w:hint="eastAsia"/>
          <w:kern w:val="0"/>
          <w:sz w:val="24"/>
          <w:szCs w:val="24"/>
        </w:rPr>
        <w:t>3）所有报价被否决的。</w:t>
      </w:r>
    </w:p>
    <w:p w14:paraId="2A73111D" w14:textId="77777777" w:rsidR="001616BD" w:rsidRPr="0069140D" w:rsidRDefault="001616BD" w:rsidP="001616BD">
      <w:pPr>
        <w:adjustRightInd w:val="0"/>
        <w:snapToGrid w:val="0"/>
        <w:spacing w:line="500" w:lineRule="exact"/>
        <w:ind w:firstLineChars="200" w:firstLine="482"/>
        <w:rPr>
          <w:rFonts w:ascii="宋体" w:eastAsia="宋体" w:hAnsi="宋体" w:cs="Times New Roman"/>
          <w:b/>
          <w:bCs/>
          <w:sz w:val="24"/>
          <w:szCs w:val="24"/>
        </w:rPr>
      </w:pPr>
      <w:r w:rsidRPr="0069140D">
        <w:rPr>
          <w:rFonts w:ascii="宋体" w:eastAsia="宋体" w:hAnsi="宋体" w:cs="Times New Roman" w:hint="eastAsia"/>
          <w:b/>
          <w:bCs/>
          <w:sz w:val="24"/>
          <w:szCs w:val="24"/>
        </w:rPr>
        <w:t>如经过二次（或以上）询价后仍出现响应人不足三家的情况，除采购任务取消情形外，其询价通知书经询价小组认定没有歧视限制条款的情况下，采购人可采用其他采购方式采购。需要采用其他采购方式采购的，按照以下方式处理：</w:t>
      </w:r>
    </w:p>
    <w:p w14:paraId="1B644800" w14:textId="77777777" w:rsidR="001616BD" w:rsidRPr="0069140D" w:rsidRDefault="001616BD" w:rsidP="001616BD">
      <w:pPr>
        <w:widowControl/>
        <w:shd w:val="clear" w:color="auto" w:fill="FFFFFF"/>
        <w:spacing w:line="360" w:lineRule="auto"/>
        <w:ind w:firstLineChars="200" w:firstLine="480"/>
        <w:jc w:val="left"/>
        <w:rPr>
          <w:rFonts w:ascii="宋体" w:eastAsia="宋体" w:hAnsi="宋体" w:cs="宋体"/>
          <w:kern w:val="0"/>
          <w:sz w:val="24"/>
          <w:szCs w:val="24"/>
        </w:rPr>
      </w:pPr>
      <w:r w:rsidRPr="0069140D">
        <w:rPr>
          <w:rFonts w:ascii="宋体" w:eastAsia="宋体" w:hAnsi="宋体" w:cs="宋体" w:hint="eastAsia"/>
          <w:kern w:val="0"/>
          <w:sz w:val="24"/>
          <w:szCs w:val="24"/>
        </w:rPr>
        <w:t>（1）如改用竞争性谈判方式采购的：谈判小组所有成员应当集中与单一供应商分别进行谈判；在谈判过程中，谈判小组可以根据谈判文件和谈判情况实质性变动采购需求中的技术、服务要求以及合同草案条款；谈判小组根据质量和服务均能满足采购文件实质性响应要求且最后报价最低的原则提出成交候选人或确定成交供应商。</w:t>
      </w:r>
    </w:p>
    <w:p w14:paraId="712ADFE5" w14:textId="77777777" w:rsidR="001616BD" w:rsidRPr="0069140D" w:rsidRDefault="001616BD" w:rsidP="001616BD">
      <w:pPr>
        <w:widowControl/>
        <w:shd w:val="clear" w:color="auto" w:fill="FFFFFF"/>
        <w:spacing w:line="360" w:lineRule="auto"/>
        <w:ind w:firstLineChars="200" w:firstLine="480"/>
        <w:jc w:val="left"/>
        <w:rPr>
          <w:rFonts w:ascii="宋体" w:eastAsia="宋体" w:hAnsi="宋体" w:cs="宋体"/>
          <w:kern w:val="0"/>
          <w:sz w:val="24"/>
          <w:szCs w:val="24"/>
        </w:rPr>
      </w:pPr>
      <w:r w:rsidRPr="0069140D">
        <w:rPr>
          <w:rFonts w:ascii="宋体" w:eastAsia="宋体" w:hAnsi="宋体" w:cs="宋体" w:hint="eastAsia"/>
          <w:kern w:val="0"/>
          <w:sz w:val="24"/>
          <w:szCs w:val="24"/>
        </w:rPr>
        <w:t>（2）如改用单一来源采购方式的：在保证采购项目质量和双方商定合理价格的基础上进行采购。</w:t>
      </w:r>
    </w:p>
    <w:p w14:paraId="14DC415D" w14:textId="77777777" w:rsidR="001616BD" w:rsidRPr="0069140D" w:rsidRDefault="001616BD" w:rsidP="001616BD">
      <w:pPr>
        <w:widowControl/>
        <w:shd w:val="clear" w:color="auto" w:fill="FFFFFF"/>
        <w:spacing w:line="360" w:lineRule="auto"/>
        <w:ind w:firstLineChars="200" w:firstLine="480"/>
        <w:jc w:val="left"/>
        <w:rPr>
          <w:rFonts w:ascii="宋体" w:eastAsia="宋体" w:hAnsi="宋体" w:cs="宋体"/>
          <w:kern w:val="0"/>
          <w:sz w:val="24"/>
          <w:szCs w:val="24"/>
        </w:rPr>
      </w:pPr>
      <w:r w:rsidRPr="0069140D">
        <w:rPr>
          <w:rFonts w:ascii="宋体" w:eastAsia="宋体" w:hAnsi="宋体" w:cs="宋体" w:hint="eastAsia"/>
          <w:kern w:val="0"/>
          <w:sz w:val="24"/>
          <w:szCs w:val="24"/>
        </w:rPr>
        <w:t>（3）如改用竞争性磋商方式采购的：磋商小组所有成员应当集中与单一供应商分别进行谈判磋商；在磋商过程中，磋商小组可以根据磋商文件和磋商情况实质性变动采购需求中的技术、服务要求以及合同草案条款；经磋商确定最终采购需求和提交最后报价的供应商后，由磋商小组采用综合评分法对提交最后报价的供应商的响应文件和最后报价进行综合评分。按照评审得分由高到低顺序推荐成交候选供应商；评审得分相同的，按照最后报价由低到高的顺序推荐；评审得分且最后报价相同的，按照技术指标优劣顺序推荐。</w:t>
      </w:r>
    </w:p>
    <w:p w14:paraId="60C45949" w14:textId="77777777" w:rsidR="001616BD" w:rsidRPr="0069140D" w:rsidRDefault="001616BD" w:rsidP="001616BD">
      <w:pPr>
        <w:widowControl/>
        <w:shd w:val="clear" w:color="auto" w:fill="FFFFFF"/>
        <w:spacing w:line="360" w:lineRule="auto"/>
        <w:ind w:firstLineChars="200" w:firstLine="480"/>
        <w:jc w:val="left"/>
        <w:rPr>
          <w:rFonts w:ascii="宋体" w:eastAsia="宋体" w:hAnsi="宋体" w:cs="宋体"/>
          <w:kern w:val="0"/>
          <w:sz w:val="24"/>
          <w:szCs w:val="24"/>
        </w:rPr>
      </w:pPr>
      <w:r w:rsidRPr="0069140D">
        <w:rPr>
          <w:rFonts w:ascii="宋体" w:eastAsia="宋体" w:hAnsi="宋体" w:cs="宋体" w:hint="eastAsia"/>
          <w:kern w:val="0"/>
          <w:sz w:val="24"/>
          <w:szCs w:val="24"/>
        </w:rPr>
        <w:t>（4）响应人若不接受采购方式的改变，应在规定的时间内书面向询价小组说明，未在规定时间内提交书面说明的视为接受采购方式的改变。</w:t>
      </w:r>
    </w:p>
    <w:p w14:paraId="67A230D1" w14:textId="77777777" w:rsidR="001616BD" w:rsidRPr="0069140D" w:rsidRDefault="001616BD" w:rsidP="001616BD">
      <w:pPr>
        <w:widowControl/>
        <w:shd w:val="clear" w:color="auto" w:fill="FFFFFF"/>
        <w:spacing w:line="360" w:lineRule="auto"/>
        <w:ind w:firstLineChars="200" w:firstLine="480"/>
        <w:jc w:val="left"/>
        <w:rPr>
          <w:rFonts w:ascii="宋体" w:eastAsia="宋体" w:hAnsi="宋体" w:cs="宋体"/>
          <w:kern w:val="0"/>
          <w:sz w:val="24"/>
          <w:szCs w:val="24"/>
        </w:rPr>
      </w:pPr>
      <w:r w:rsidRPr="0069140D">
        <w:rPr>
          <w:rFonts w:ascii="宋体" w:eastAsia="宋体" w:hAnsi="宋体" w:cs="宋体" w:hint="eastAsia"/>
          <w:kern w:val="0"/>
          <w:sz w:val="24"/>
          <w:szCs w:val="24"/>
        </w:rPr>
        <w:t>2、报名方式及截止时间</w:t>
      </w:r>
    </w:p>
    <w:p w14:paraId="54379FF6" w14:textId="77777777" w:rsidR="001616BD" w:rsidRPr="0069140D" w:rsidRDefault="001616BD" w:rsidP="001616BD">
      <w:pPr>
        <w:widowControl/>
        <w:shd w:val="clear" w:color="auto" w:fill="FFFFFF"/>
        <w:spacing w:line="360" w:lineRule="auto"/>
        <w:ind w:firstLineChars="200" w:firstLine="480"/>
        <w:jc w:val="left"/>
        <w:rPr>
          <w:rFonts w:ascii="宋体" w:eastAsia="宋体" w:hAnsi="宋体" w:cs="宋体"/>
          <w:kern w:val="0"/>
          <w:sz w:val="24"/>
          <w:szCs w:val="24"/>
        </w:rPr>
      </w:pPr>
      <w:r w:rsidRPr="0069140D">
        <w:rPr>
          <w:rFonts w:ascii="宋体" w:eastAsia="宋体" w:hAnsi="宋体" w:cs="宋体" w:hint="eastAsia"/>
          <w:kern w:val="0"/>
          <w:sz w:val="24"/>
          <w:szCs w:val="24"/>
        </w:rPr>
        <w:t>（1）报名方式：投标人将报名信息以邮件形式发送至：13705165269@163.com；报名邮件主题统一为：</w:t>
      </w:r>
      <w:r w:rsidRPr="0069140D">
        <w:rPr>
          <w:rFonts w:ascii="宋体" w:eastAsia="宋体" w:hAnsi="宋体" w:cs="宋体" w:hint="eastAsia"/>
          <w:b/>
          <w:kern w:val="0"/>
          <w:sz w:val="24"/>
          <w:szCs w:val="24"/>
        </w:rPr>
        <w:t>南基（材）</w:t>
      </w:r>
      <w:r>
        <w:rPr>
          <w:rFonts w:ascii="宋体" w:eastAsia="宋体" w:hAnsi="宋体" w:cs="宋体" w:hint="eastAsia"/>
          <w:b/>
          <w:kern w:val="0"/>
          <w:sz w:val="24"/>
          <w:szCs w:val="24"/>
        </w:rPr>
        <w:t>2019-109</w:t>
      </w:r>
      <w:r w:rsidRPr="001616BD">
        <w:rPr>
          <w:rFonts w:ascii="宋体" w:eastAsia="宋体" w:hAnsi="宋体" w:cs="宋体" w:hint="eastAsia"/>
          <w:b/>
          <w:color w:val="000000"/>
          <w:kern w:val="0"/>
          <w:sz w:val="24"/>
          <w:szCs w:val="24"/>
        </w:rPr>
        <w:t>南京大学仙林校区朱共山楼电力增容工程电缆采购</w:t>
      </w:r>
      <w:r w:rsidRPr="0069140D">
        <w:rPr>
          <w:rFonts w:ascii="宋体" w:eastAsia="宋体" w:hAnsi="宋体" w:cs="宋体" w:hint="eastAsia"/>
          <w:kern w:val="0"/>
          <w:sz w:val="24"/>
          <w:szCs w:val="24"/>
        </w:rPr>
        <w:t>；报名信息格式不限，但必须包含招标采购项目名称、项目编号及投标单位名称、联系人、联系方式等内容。</w:t>
      </w:r>
    </w:p>
    <w:p w14:paraId="750078A1" w14:textId="2B6AD832" w:rsidR="001616BD" w:rsidRPr="0069140D" w:rsidRDefault="001616BD" w:rsidP="001616BD">
      <w:pPr>
        <w:widowControl/>
        <w:shd w:val="clear" w:color="auto" w:fill="FFFFFF"/>
        <w:spacing w:line="360" w:lineRule="auto"/>
        <w:ind w:firstLineChars="200" w:firstLine="480"/>
        <w:jc w:val="left"/>
        <w:rPr>
          <w:rFonts w:ascii="宋体" w:eastAsia="宋体" w:hAnsi="宋体" w:cs="宋体"/>
          <w:kern w:val="0"/>
          <w:sz w:val="24"/>
          <w:szCs w:val="24"/>
        </w:rPr>
      </w:pPr>
      <w:r w:rsidRPr="0069140D">
        <w:rPr>
          <w:rFonts w:ascii="宋体" w:eastAsia="宋体" w:hAnsi="宋体" w:cs="宋体" w:hint="eastAsia"/>
          <w:kern w:val="0"/>
          <w:sz w:val="24"/>
          <w:szCs w:val="24"/>
        </w:rPr>
        <w:t>（2）报名截止时间：2019年</w:t>
      </w:r>
      <w:r>
        <w:rPr>
          <w:rFonts w:ascii="宋体" w:eastAsia="宋体" w:hAnsi="宋体" w:cs="宋体" w:hint="eastAsia"/>
          <w:kern w:val="0"/>
          <w:sz w:val="24"/>
          <w:szCs w:val="24"/>
        </w:rPr>
        <w:t>11</w:t>
      </w:r>
      <w:r w:rsidRPr="0069140D">
        <w:rPr>
          <w:rFonts w:ascii="宋体" w:eastAsia="宋体" w:hAnsi="宋体" w:cs="宋体" w:hint="eastAsia"/>
          <w:kern w:val="0"/>
          <w:sz w:val="24"/>
          <w:szCs w:val="24"/>
        </w:rPr>
        <w:t>月</w:t>
      </w:r>
      <w:r w:rsidR="00EC70A3">
        <w:rPr>
          <w:rFonts w:ascii="宋体" w:eastAsia="宋体" w:hAnsi="宋体" w:cs="宋体" w:hint="eastAsia"/>
          <w:kern w:val="0"/>
          <w:sz w:val="24"/>
          <w:szCs w:val="24"/>
        </w:rPr>
        <w:t>15</w:t>
      </w:r>
      <w:r w:rsidRPr="0069140D">
        <w:rPr>
          <w:rFonts w:ascii="宋体" w:eastAsia="宋体" w:hAnsi="宋体" w:cs="宋体" w:hint="eastAsia"/>
          <w:kern w:val="0"/>
          <w:sz w:val="24"/>
          <w:szCs w:val="24"/>
        </w:rPr>
        <w:t>日</w:t>
      </w:r>
      <w:r w:rsidR="00C2506E">
        <w:rPr>
          <w:rFonts w:ascii="宋体" w:eastAsia="宋体" w:hAnsi="宋体" w:cs="宋体" w:hint="eastAsia"/>
          <w:kern w:val="0"/>
          <w:sz w:val="24"/>
          <w:szCs w:val="24"/>
        </w:rPr>
        <w:t>1</w:t>
      </w:r>
      <w:r w:rsidR="00EC70A3">
        <w:rPr>
          <w:rFonts w:ascii="宋体" w:eastAsia="宋体" w:hAnsi="宋体" w:cs="宋体" w:hint="eastAsia"/>
          <w:kern w:val="0"/>
          <w:sz w:val="24"/>
          <w:szCs w:val="24"/>
        </w:rPr>
        <w:t>0</w:t>
      </w:r>
      <w:r w:rsidRPr="0069140D">
        <w:rPr>
          <w:rFonts w:ascii="宋体" w:eastAsia="宋体" w:hAnsi="宋体" w:cs="宋体" w:hint="eastAsia"/>
          <w:kern w:val="0"/>
          <w:sz w:val="24"/>
          <w:szCs w:val="24"/>
        </w:rPr>
        <w:t>时00分。</w:t>
      </w:r>
    </w:p>
    <w:p w14:paraId="2E20B7A5" w14:textId="77777777" w:rsidR="001616BD" w:rsidRPr="0069140D" w:rsidRDefault="001616BD" w:rsidP="001616BD">
      <w:pPr>
        <w:widowControl/>
        <w:shd w:val="clear" w:color="auto" w:fill="FFFFFF"/>
        <w:spacing w:line="360" w:lineRule="auto"/>
        <w:ind w:firstLineChars="200" w:firstLine="480"/>
        <w:jc w:val="left"/>
        <w:rPr>
          <w:rFonts w:ascii="宋体" w:eastAsia="宋体" w:hAnsi="宋体" w:cs="宋体"/>
          <w:kern w:val="0"/>
          <w:sz w:val="24"/>
          <w:szCs w:val="24"/>
        </w:rPr>
      </w:pPr>
      <w:r w:rsidRPr="0069140D">
        <w:rPr>
          <w:rFonts w:ascii="宋体" w:eastAsia="宋体" w:hAnsi="宋体" w:cs="宋体" w:hint="eastAsia"/>
          <w:kern w:val="0"/>
          <w:sz w:val="24"/>
          <w:szCs w:val="24"/>
        </w:rPr>
        <w:t>（3）未登记报名的，采购人有权拒绝响应人参加报价。</w:t>
      </w:r>
    </w:p>
    <w:p w14:paraId="3831F1DC" w14:textId="77777777" w:rsidR="001616BD" w:rsidRPr="0069140D" w:rsidRDefault="001616BD" w:rsidP="001616BD">
      <w:pPr>
        <w:widowControl/>
        <w:shd w:val="clear" w:color="auto" w:fill="FFFFFF"/>
        <w:spacing w:line="360" w:lineRule="auto"/>
        <w:ind w:firstLineChars="200" w:firstLine="480"/>
        <w:jc w:val="left"/>
        <w:rPr>
          <w:rFonts w:ascii="宋体" w:eastAsia="宋体" w:hAnsi="宋体" w:cs="宋体"/>
          <w:kern w:val="0"/>
          <w:sz w:val="24"/>
          <w:szCs w:val="24"/>
        </w:rPr>
      </w:pPr>
      <w:r w:rsidRPr="0069140D">
        <w:rPr>
          <w:rFonts w:ascii="宋体" w:eastAsia="宋体" w:hAnsi="宋体" w:cs="宋体" w:hint="eastAsia"/>
          <w:kern w:val="0"/>
          <w:sz w:val="24"/>
          <w:szCs w:val="24"/>
        </w:rPr>
        <w:t>3、响应文件的递交（开标）时间和地点</w:t>
      </w:r>
    </w:p>
    <w:p w14:paraId="6F18523F" w14:textId="15781813" w:rsidR="001616BD" w:rsidRPr="0069140D" w:rsidRDefault="001616BD" w:rsidP="001616BD">
      <w:pPr>
        <w:widowControl/>
        <w:shd w:val="clear" w:color="auto" w:fill="FFFFFF"/>
        <w:spacing w:line="360" w:lineRule="auto"/>
        <w:ind w:firstLineChars="200" w:firstLine="480"/>
        <w:jc w:val="left"/>
        <w:rPr>
          <w:rFonts w:ascii="宋体" w:eastAsia="宋体" w:hAnsi="宋体" w:cs="宋体"/>
          <w:kern w:val="0"/>
          <w:sz w:val="24"/>
          <w:szCs w:val="24"/>
        </w:rPr>
      </w:pPr>
      <w:r w:rsidRPr="0069140D">
        <w:rPr>
          <w:rFonts w:ascii="宋体" w:eastAsia="宋体" w:hAnsi="宋体" w:cs="宋体" w:hint="eastAsia"/>
          <w:kern w:val="0"/>
          <w:sz w:val="24"/>
          <w:szCs w:val="24"/>
        </w:rPr>
        <w:t>（1）响应文件递交及开标时间：2019年1</w:t>
      </w:r>
      <w:r>
        <w:rPr>
          <w:rFonts w:ascii="宋体" w:eastAsia="宋体" w:hAnsi="宋体" w:cs="宋体" w:hint="eastAsia"/>
          <w:kern w:val="0"/>
          <w:sz w:val="24"/>
          <w:szCs w:val="24"/>
        </w:rPr>
        <w:t>1</w:t>
      </w:r>
      <w:r w:rsidRPr="0069140D">
        <w:rPr>
          <w:rFonts w:ascii="宋体" w:eastAsia="宋体" w:hAnsi="宋体" w:cs="宋体" w:hint="eastAsia"/>
          <w:kern w:val="0"/>
          <w:sz w:val="24"/>
          <w:szCs w:val="24"/>
        </w:rPr>
        <w:t>月</w:t>
      </w:r>
      <w:r w:rsidR="00C2506E">
        <w:rPr>
          <w:rFonts w:ascii="宋体" w:eastAsia="宋体" w:hAnsi="宋体" w:cs="宋体" w:hint="eastAsia"/>
          <w:kern w:val="0"/>
          <w:sz w:val="24"/>
          <w:szCs w:val="24"/>
        </w:rPr>
        <w:t>1</w:t>
      </w:r>
      <w:r w:rsidR="00EC70A3">
        <w:rPr>
          <w:rFonts w:ascii="宋体" w:eastAsia="宋体" w:hAnsi="宋体" w:cs="宋体" w:hint="eastAsia"/>
          <w:kern w:val="0"/>
          <w:sz w:val="24"/>
          <w:szCs w:val="24"/>
        </w:rPr>
        <w:t>5</w:t>
      </w:r>
      <w:bookmarkStart w:id="0" w:name="_GoBack"/>
      <w:bookmarkEnd w:id="0"/>
      <w:r w:rsidRPr="0069140D">
        <w:rPr>
          <w:rFonts w:ascii="宋体" w:eastAsia="宋体" w:hAnsi="宋体" w:cs="宋体" w:hint="eastAsia"/>
          <w:kern w:val="0"/>
          <w:sz w:val="24"/>
          <w:szCs w:val="24"/>
        </w:rPr>
        <w:t>日10时00分。</w:t>
      </w:r>
    </w:p>
    <w:p w14:paraId="1318261D" w14:textId="77777777" w:rsidR="001616BD" w:rsidRPr="0069140D" w:rsidRDefault="001616BD" w:rsidP="001616BD">
      <w:pPr>
        <w:widowControl/>
        <w:shd w:val="clear" w:color="auto" w:fill="FFFFFF"/>
        <w:spacing w:line="360" w:lineRule="auto"/>
        <w:ind w:firstLineChars="200" w:firstLine="480"/>
        <w:jc w:val="left"/>
        <w:rPr>
          <w:rFonts w:ascii="宋体" w:eastAsia="宋体" w:hAnsi="宋体" w:cs="宋体"/>
          <w:kern w:val="0"/>
          <w:sz w:val="24"/>
          <w:szCs w:val="24"/>
        </w:rPr>
      </w:pPr>
      <w:r w:rsidRPr="0069140D">
        <w:rPr>
          <w:rFonts w:ascii="宋体" w:eastAsia="宋体" w:hAnsi="宋体" w:cs="宋体" w:hint="eastAsia"/>
          <w:kern w:val="0"/>
          <w:sz w:val="24"/>
          <w:szCs w:val="24"/>
        </w:rPr>
        <w:lastRenderedPageBreak/>
        <w:t>（2）响应文件递交及开标地点：南京大学仙林校区综合楼409（南）会议室（五食堂楼上）。</w:t>
      </w:r>
    </w:p>
    <w:p w14:paraId="207AD751" w14:textId="77777777" w:rsidR="001616BD" w:rsidRPr="0069140D" w:rsidRDefault="001616BD" w:rsidP="001616BD">
      <w:pPr>
        <w:widowControl/>
        <w:shd w:val="clear" w:color="auto" w:fill="FFFFFF"/>
        <w:spacing w:line="360" w:lineRule="auto"/>
        <w:ind w:firstLineChars="200" w:firstLine="480"/>
        <w:jc w:val="left"/>
        <w:rPr>
          <w:rFonts w:ascii="宋体" w:eastAsia="宋体" w:hAnsi="宋体" w:cs="宋体"/>
          <w:kern w:val="0"/>
          <w:sz w:val="24"/>
          <w:szCs w:val="24"/>
        </w:rPr>
      </w:pPr>
      <w:r w:rsidRPr="0069140D">
        <w:rPr>
          <w:rFonts w:ascii="宋体" w:eastAsia="宋体" w:hAnsi="宋体" w:cs="宋体" w:hint="eastAsia"/>
          <w:kern w:val="0"/>
          <w:sz w:val="24"/>
          <w:szCs w:val="24"/>
        </w:rPr>
        <w:t>（3）响应文件送达方式：直接送达纸质件材料，不接受邮寄等其他送达方式。</w:t>
      </w:r>
    </w:p>
    <w:p w14:paraId="23A2FB6B" w14:textId="77777777" w:rsidR="001616BD" w:rsidRPr="0069140D" w:rsidRDefault="001616BD" w:rsidP="001616BD">
      <w:pPr>
        <w:widowControl/>
        <w:shd w:val="clear" w:color="auto" w:fill="FFFFFF"/>
        <w:spacing w:line="360" w:lineRule="auto"/>
        <w:ind w:firstLineChars="200" w:firstLine="480"/>
        <w:jc w:val="left"/>
        <w:rPr>
          <w:rFonts w:ascii="宋体" w:eastAsia="宋体" w:hAnsi="宋体" w:cs="宋体"/>
          <w:kern w:val="0"/>
          <w:sz w:val="24"/>
          <w:szCs w:val="24"/>
        </w:rPr>
      </w:pPr>
      <w:r w:rsidRPr="0069140D">
        <w:rPr>
          <w:rFonts w:ascii="宋体" w:eastAsia="宋体" w:hAnsi="宋体" w:cs="宋体" w:hint="eastAsia"/>
          <w:kern w:val="0"/>
          <w:sz w:val="24"/>
          <w:szCs w:val="24"/>
        </w:rPr>
        <w:t>（4）响应文件必须按询价通知书规定的时间及地点送达，逾期或不符合密封要求的响应文件恕不接受。</w:t>
      </w:r>
    </w:p>
    <w:p w14:paraId="3E940C2A" w14:textId="77777777" w:rsidR="001616BD" w:rsidRPr="0069140D" w:rsidRDefault="001616BD" w:rsidP="001616BD">
      <w:pPr>
        <w:widowControl/>
        <w:shd w:val="clear" w:color="auto" w:fill="FFFFFF"/>
        <w:spacing w:line="360" w:lineRule="auto"/>
        <w:ind w:firstLineChars="200" w:firstLine="480"/>
        <w:jc w:val="left"/>
        <w:rPr>
          <w:rFonts w:ascii="宋体" w:eastAsia="宋体" w:hAnsi="宋体" w:cs="宋体"/>
          <w:kern w:val="0"/>
          <w:sz w:val="24"/>
          <w:szCs w:val="24"/>
        </w:rPr>
      </w:pPr>
      <w:r w:rsidRPr="0069140D">
        <w:rPr>
          <w:rFonts w:ascii="宋体" w:eastAsia="宋体" w:hAnsi="宋体" w:cs="宋体" w:hint="eastAsia"/>
          <w:kern w:val="0"/>
          <w:sz w:val="24"/>
          <w:szCs w:val="24"/>
        </w:rPr>
        <w:t>4、联系方式</w:t>
      </w:r>
    </w:p>
    <w:p w14:paraId="50A38E5C" w14:textId="77777777" w:rsidR="001616BD" w:rsidRPr="0069140D" w:rsidRDefault="001616BD" w:rsidP="001616BD">
      <w:pPr>
        <w:widowControl/>
        <w:shd w:val="clear" w:color="auto" w:fill="FFFFFF"/>
        <w:spacing w:line="360" w:lineRule="auto"/>
        <w:ind w:firstLineChars="200" w:firstLine="480"/>
        <w:jc w:val="left"/>
        <w:rPr>
          <w:rFonts w:ascii="宋体" w:eastAsia="宋体" w:hAnsi="宋体" w:cs="宋体"/>
          <w:kern w:val="0"/>
          <w:sz w:val="24"/>
          <w:szCs w:val="24"/>
        </w:rPr>
      </w:pPr>
      <w:r w:rsidRPr="0069140D">
        <w:rPr>
          <w:rFonts w:ascii="宋体" w:eastAsia="宋体" w:hAnsi="宋体" w:cs="宋体" w:hint="eastAsia"/>
          <w:kern w:val="0"/>
          <w:sz w:val="24"/>
          <w:szCs w:val="24"/>
        </w:rPr>
        <w:t>联系人：陆老师</w:t>
      </w:r>
    </w:p>
    <w:p w14:paraId="2D9936DD" w14:textId="77777777" w:rsidR="001616BD" w:rsidRPr="0069140D" w:rsidRDefault="001616BD" w:rsidP="001616BD">
      <w:pPr>
        <w:widowControl/>
        <w:shd w:val="clear" w:color="auto" w:fill="FFFFFF"/>
        <w:spacing w:line="360" w:lineRule="auto"/>
        <w:ind w:firstLineChars="200" w:firstLine="480"/>
        <w:jc w:val="left"/>
        <w:rPr>
          <w:rFonts w:ascii="宋体" w:eastAsia="宋体" w:hAnsi="宋体" w:cs="宋体"/>
          <w:kern w:val="0"/>
          <w:sz w:val="24"/>
          <w:szCs w:val="24"/>
        </w:rPr>
      </w:pPr>
      <w:r w:rsidRPr="0069140D">
        <w:rPr>
          <w:rFonts w:ascii="宋体" w:eastAsia="宋体" w:hAnsi="宋体" w:cs="宋体" w:hint="eastAsia"/>
          <w:kern w:val="0"/>
          <w:sz w:val="24"/>
          <w:szCs w:val="24"/>
        </w:rPr>
        <w:t>联系电话：025-85789926</w:t>
      </w:r>
    </w:p>
    <w:p w14:paraId="69DA9526" w14:textId="77777777" w:rsidR="001616BD" w:rsidRPr="0069140D" w:rsidRDefault="001616BD" w:rsidP="001616BD">
      <w:pPr>
        <w:widowControl/>
        <w:shd w:val="clear" w:color="auto" w:fill="FFFFFF"/>
        <w:spacing w:line="360" w:lineRule="auto"/>
        <w:ind w:firstLineChars="200" w:firstLine="480"/>
        <w:jc w:val="left"/>
        <w:rPr>
          <w:rFonts w:ascii="宋体" w:eastAsia="宋体" w:hAnsi="宋体" w:cs="宋体"/>
          <w:b/>
          <w:bCs/>
          <w:kern w:val="0"/>
          <w:sz w:val="24"/>
          <w:szCs w:val="24"/>
        </w:rPr>
      </w:pPr>
      <w:r w:rsidRPr="0069140D">
        <w:rPr>
          <w:rFonts w:ascii="宋体" w:eastAsia="宋体" w:hAnsi="宋体" w:cs="宋体" w:hint="eastAsia"/>
          <w:kern w:val="0"/>
          <w:sz w:val="24"/>
          <w:szCs w:val="24"/>
        </w:rPr>
        <w:t>电子邮箱：13705165269@163.com</w:t>
      </w:r>
    </w:p>
    <w:p w14:paraId="0198BCFB" w14:textId="77777777" w:rsidR="00921BD5" w:rsidRDefault="00A11F6A">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四、项目内容及具体要求</w:t>
      </w:r>
    </w:p>
    <w:p w14:paraId="5B96AB6B" w14:textId="77777777" w:rsidR="00921BD5" w:rsidRDefault="00A11F6A">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1、技术要求</w:t>
      </w:r>
    </w:p>
    <w:p w14:paraId="3E3B1797" w14:textId="77777777" w:rsidR="00921BD5" w:rsidRDefault="00A11F6A">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（1）所提供的产品必须满足国际通用标准或者国家标准及相应的全国性行业标准，适用标准包括但不仅限于以下所列标准：</w:t>
      </w:r>
    </w:p>
    <w:tbl>
      <w:tblPr>
        <w:tblW w:w="8748" w:type="dxa"/>
        <w:jc w:val="center"/>
        <w:tblLayout w:type="fixed"/>
        <w:tblLook w:val="04A0" w:firstRow="1" w:lastRow="0" w:firstColumn="1" w:lastColumn="0" w:noHBand="0" w:noVBand="1"/>
      </w:tblPr>
      <w:tblGrid>
        <w:gridCol w:w="2497"/>
        <w:gridCol w:w="6251"/>
      </w:tblGrid>
      <w:tr w:rsidR="00921BD5" w14:paraId="42CD38C9" w14:textId="77777777">
        <w:trPr>
          <w:trHeight w:val="454"/>
          <w:jc w:val="center"/>
        </w:trPr>
        <w:tc>
          <w:tcPr>
            <w:tcW w:w="2497" w:type="dxa"/>
            <w:tcBorders>
              <w:top w:val="single" w:sz="4" w:space="0" w:color="auto"/>
              <w:left w:val="single" w:sz="4" w:space="0" w:color="auto"/>
              <w:bottom w:val="single" w:sz="6" w:space="0" w:color="auto"/>
              <w:right w:val="single" w:sz="6" w:space="0" w:color="auto"/>
            </w:tcBorders>
            <w:vAlign w:val="center"/>
          </w:tcPr>
          <w:p w14:paraId="7C04DA7D" w14:textId="77777777" w:rsidR="00921BD5" w:rsidRDefault="00A11F6A">
            <w:pPr>
              <w:adjustRightInd w:val="0"/>
              <w:snapToGrid w:val="0"/>
              <w:spacing w:line="264" w:lineRule="auto"/>
              <w:ind w:firstLineChars="200" w:firstLine="420"/>
              <w:jc w:val="center"/>
              <w:rPr>
                <w:rFonts w:asciiTheme="minorEastAsia" w:hAnsiTheme="minorEastAsia"/>
                <w:szCs w:val="21"/>
              </w:rPr>
            </w:pPr>
            <w:r>
              <w:rPr>
                <w:rFonts w:asciiTheme="minorEastAsia" w:hAnsiTheme="minorEastAsia"/>
                <w:szCs w:val="21"/>
              </w:rPr>
              <w:t>GB</w:t>
            </w:r>
            <w:r>
              <w:rPr>
                <w:rFonts w:asciiTheme="minorEastAsia" w:hAnsiTheme="minorEastAsia" w:hint="eastAsia"/>
                <w:szCs w:val="21"/>
              </w:rPr>
              <w:t>/T</w:t>
            </w:r>
            <w:r>
              <w:rPr>
                <w:rFonts w:asciiTheme="minorEastAsia" w:hAnsiTheme="minorEastAsia"/>
                <w:szCs w:val="21"/>
              </w:rPr>
              <w:t>12706.1—</w:t>
            </w:r>
            <w:r>
              <w:rPr>
                <w:rFonts w:asciiTheme="minorEastAsia" w:hAnsiTheme="minorEastAsia" w:hint="eastAsia"/>
                <w:szCs w:val="21"/>
              </w:rPr>
              <w:t>2002</w:t>
            </w:r>
          </w:p>
        </w:tc>
        <w:tc>
          <w:tcPr>
            <w:tcW w:w="6251" w:type="dxa"/>
            <w:tcBorders>
              <w:top w:val="single" w:sz="4" w:space="0" w:color="auto"/>
              <w:left w:val="single" w:sz="6" w:space="0" w:color="auto"/>
              <w:bottom w:val="single" w:sz="6" w:space="0" w:color="auto"/>
              <w:right w:val="single" w:sz="4" w:space="0" w:color="auto"/>
            </w:tcBorders>
            <w:vAlign w:val="center"/>
          </w:tcPr>
          <w:p w14:paraId="613ED70F" w14:textId="77777777" w:rsidR="00921BD5" w:rsidRDefault="00A11F6A">
            <w:pPr>
              <w:adjustRightInd w:val="0"/>
              <w:snapToGrid w:val="0"/>
              <w:spacing w:line="264" w:lineRule="auto"/>
              <w:rPr>
                <w:rFonts w:asciiTheme="minorEastAsia" w:hAnsiTheme="minorEastAsia"/>
                <w:szCs w:val="21"/>
              </w:rPr>
            </w:pPr>
            <w:r>
              <w:rPr>
                <w:rFonts w:asciiTheme="minorEastAsia" w:hAnsiTheme="minorEastAsia"/>
                <w:szCs w:val="21"/>
              </w:rPr>
              <w:t>额定电压</w:t>
            </w:r>
            <w:r>
              <w:rPr>
                <w:rFonts w:asciiTheme="minorEastAsia" w:hAnsiTheme="minorEastAsia" w:hint="eastAsia"/>
                <w:szCs w:val="21"/>
              </w:rPr>
              <w:t>1</w:t>
            </w:r>
            <w:r>
              <w:rPr>
                <w:rFonts w:asciiTheme="minorEastAsia" w:hAnsiTheme="minorEastAsia"/>
                <w:szCs w:val="21"/>
              </w:rPr>
              <w:t>kV</w:t>
            </w:r>
            <w:r>
              <w:rPr>
                <w:rFonts w:asciiTheme="minorEastAsia" w:hAnsiTheme="minorEastAsia" w:hint="eastAsia"/>
                <w:szCs w:val="21"/>
              </w:rPr>
              <w:t>(U</w:t>
            </w:r>
            <w:r>
              <w:rPr>
                <w:rFonts w:asciiTheme="minorEastAsia" w:hAnsiTheme="minorEastAsia"/>
                <w:szCs w:val="21"/>
              </w:rPr>
              <w:t>m=1.2kV</w:t>
            </w:r>
            <w:r>
              <w:rPr>
                <w:rFonts w:asciiTheme="minorEastAsia" w:hAnsiTheme="minorEastAsia" w:hint="eastAsia"/>
                <w:szCs w:val="21"/>
              </w:rPr>
              <w:t>)到35</w:t>
            </w:r>
            <w:r>
              <w:rPr>
                <w:rFonts w:asciiTheme="minorEastAsia" w:hAnsiTheme="minorEastAsia"/>
                <w:szCs w:val="21"/>
              </w:rPr>
              <w:t>kV</w:t>
            </w:r>
            <w:r>
              <w:rPr>
                <w:rFonts w:asciiTheme="minorEastAsia" w:hAnsiTheme="minorEastAsia" w:hint="eastAsia"/>
                <w:szCs w:val="21"/>
              </w:rPr>
              <w:t>(U</w:t>
            </w:r>
            <w:r>
              <w:rPr>
                <w:rFonts w:asciiTheme="minorEastAsia" w:hAnsiTheme="minorEastAsia"/>
                <w:szCs w:val="21"/>
              </w:rPr>
              <w:t>m=40.5kV</w:t>
            </w:r>
            <w:r>
              <w:rPr>
                <w:rFonts w:asciiTheme="minorEastAsia" w:hAnsiTheme="minorEastAsia" w:hint="eastAsia"/>
                <w:szCs w:val="21"/>
              </w:rPr>
              <w:t xml:space="preserve">)挤包绝缘电力电缆及附件 </w:t>
            </w:r>
            <w:r>
              <w:rPr>
                <w:rFonts w:asciiTheme="minorEastAsia" w:hAnsiTheme="minorEastAsia"/>
                <w:szCs w:val="21"/>
              </w:rPr>
              <w:t>第1部分</w:t>
            </w:r>
            <w:r>
              <w:rPr>
                <w:rFonts w:asciiTheme="minorEastAsia" w:hAnsiTheme="minorEastAsia" w:hint="eastAsia"/>
                <w:szCs w:val="21"/>
              </w:rPr>
              <w:t xml:space="preserve"> 额定电压1</w:t>
            </w:r>
            <w:r>
              <w:rPr>
                <w:rFonts w:asciiTheme="minorEastAsia" w:hAnsiTheme="minorEastAsia"/>
                <w:szCs w:val="21"/>
              </w:rPr>
              <w:t>kV</w:t>
            </w:r>
            <w:r>
              <w:rPr>
                <w:rFonts w:asciiTheme="minorEastAsia" w:hAnsiTheme="minorEastAsia" w:hint="eastAsia"/>
                <w:szCs w:val="21"/>
              </w:rPr>
              <w:t>(U</w:t>
            </w:r>
            <w:r>
              <w:rPr>
                <w:rFonts w:asciiTheme="minorEastAsia" w:hAnsiTheme="minorEastAsia"/>
                <w:szCs w:val="21"/>
              </w:rPr>
              <w:t>m=1.2kV</w:t>
            </w:r>
            <w:r>
              <w:rPr>
                <w:rFonts w:asciiTheme="minorEastAsia" w:hAnsiTheme="minorEastAsia" w:hint="eastAsia"/>
                <w:szCs w:val="21"/>
              </w:rPr>
              <w:t>)和3</w:t>
            </w:r>
            <w:r>
              <w:rPr>
                <w:rFonts w:asciiTheme="minorEastAsia" w:hAnsiTheme="minorEastAsia"/>
                <w:szCs w:val="21"/>
              </w:rPr>
              <w:t>kV</w:t>
            </w:r>
            <w:r>
              <w:rPr>
                <w:rFonts w:asciiTheme="minorEastAsia" w:hAnsiTheme="minorEastAsia" w:hint="eastAsia"/>
                <w:szCs w:val="21"/>
              </w:rPr>
              <w:t>(U</w:t>
            </w:r>
            <w:r>
              <w:rPr>
                <w:rFonts w:asciiTheme="minorEastAsia" w:hAnsiTheme="minorEastAsia"/>
                <w:szCs w:val="21"/>
              </w:rPr>
              <w:t>m=3.6kV</w:t>
            </w:r>
            <w:r>
              <w:rPr>
                <w:rFonts w:asciiTheme="minorEastAsia" w:hAnsiTheme="minorEastAsia" w:hint="eastAsia"/>
                <w:szCs w:val="21"/>
              </w:rPr>
              <w:t>)电缆</w:t>
            </w:r>
          </w:p>
        </w:tc>
      </w:tr>
      <w:tr w:rsidR="00921BD5" w14:paraId="4BE9DD36" w14:textId="77777777">
        <w:trPr>
          <w:trHeight w:val="454"/>
          <w:jc w:val="center"/>
        </w:trPr>
        <w:tc>
          <w:tcPr>
            <w:tcW w:w="2497" w:type="dxa"/>
            <w:tcBorders>
              <w:top w:val="single" w:sz="6" w:space="0" w:color="auto"/>
              <w:left w:val="single" w:sz="4" w:space="0" w:color="auto"/>
              <w:bottom w:val="single" w:sz="6" w:space="0" w:color="auto"/>
              <w:right w:val="single" w:sz="6" w:space="0" w:color="auto"/>
            </w:tcBorders>
            <w:vAlign w:val="center"/>
          </w:tcPr>
          <w:p w14:paraId="560844CB" w14:textId="77777777" w:rsidR="00921BD5" w:rsidRDefault="00A11F6A">
            <w:pPr>
              <w:adjustRightInd w:val="0"/>
              <w:snapToGrid w:val="0"/>
              <w:spacing w:line="264" w:lineRule="auto"/>
              <w:ind w:firstLineChars="200" w:firstLine="420"/>
              <w:jc w:val="center"/>
              <w:rPr>
                <w:rFonts w:asciiTheme="minorEastAsia" w:hAnsiTheme="minorEastAsia"/>
                <w:szCs w:val="21"/>
              </w:rPr>
            </w:pPr>
            <w:r>
              <w:rPr>
                <w:rFonts w:asciiTheme="minorEastAsia" w:hAnsiTheme="minorEastAsia" w:hint="eastAsia"/>
                <w:szCs w:val="21"/>
              </w:rPr>
              <w:t>GB/T2951—1997</w:t>
            </w:r>
          </w:p>
        </w:tc>
        <w:tc>
          <w:tcPr>
            <w:tcW w:w="6251" w:type="dxa"/>
            <w:tcBorders>
              <w:top w:val="single" w:sz="6" w:space="0" w:color="auto"/>
              <w:left w:val="single" w:sz="6" w:space="0" w:color="auto"/>
              <w:bottom w:val="single" w:sz="6" w:space="0" w:color="auto"/>
              <w:right w:val="single" w:sz="4" w:space="0" w:color="auto"/>
            </w:tcBorders>
            <w:vAlign w:val="center"/>
          </w:tcPr>
          <w:p w14:paraId="16440E6B" w14:textId="77777777" w:rsidR="00921BD5" w:rsidRDefault="00A11F6A">
            <w:pPr>
              <w:adjustRightInd w:val="0"/>
              <w:snapToGrid w:val="0"/>
              <w:spacing w:line="264" w:lineRule="auto"/>
              <w:rPr>
                <w:rFonts w:asciiTheme="minorEastAsia" w:hAnsiTheme="minorEastAsia"/>
                <w:szCs w:val="21"/>
              </w:rPr>
            </w:pPr>
            <w:r>
              <w:rPr>
                <w:rFonts w:asciiTheme="minorEastAsia" w:hAnsiTheme="minorEastAsia" w:hint="eastAsia"/>
                <w:szCs w:val="21"/>
              </w:rPr>
              <w:t>电缆绝缘和护套材料通用试验方法</w:t>
            </w:r>
          </w:p>
        </w:tc>
      </w:tr>
      <w:tr w:rsidR="00921BD5" w14:paraId="67A84CBD" w14:textId="77777777">
        <w:trPr>
          <w:trHeight w:val="454"/>
          <w:jc w:val="center"/>
        </w:trPr>
        <w:tc>
          <w:tcPr>
            <w:tcW w:w="2497" w:type="dxa"/>
            <w:tcBorders>
              <w:top w:val="single" w:sz="6" w:space="0" w:color="auto"/>
              <w:left w:val="single" w:sz="4" w:space="0" w:color="auto"/>
              <w:bottom w:val="single" w:sz="6" w:space="0" w:color="auto"/>
              <w:right w:val="single" w:sz="6" w:space="0" w:color="auto"/>
            </w:tcBorders>
            <w:vAlign w:val="center"/>
          </w:tcPr>
          <w:p w14:paraId="65D83F40" w14:textId="77777777" w:rsidR="00921BD5" w:rsidRDefault="00A11F6A">
            <w:pPr>
              <w:adjustRightInd w:val="0"/>
              <w:snapToGrid w:val="0"/>
              <w:spacing w:line="264" w:lineRule="auto"/>
              <w:ind w:firstLineChars="200" w:firstLine="420"/>
              <w:jc w:val="center"/>
              <w:rPr>
                <w:rFonts w:asciiTheme="minorEastAsia" w:hAnsiTheme="minorEastAsia"/>
                <w:szCs w:val="21"/>
              </w:rPr>
            </w:pPr>
            <w:r>
              <w:rPr>
                <w:rFonts w:asciiTheme="minorEastAsia" w:hAnsiTheme="minorEastAsia" w:hint="eastAsia"/>
                <w:szCs w:val="21"/>
              </w:rPr>
              <w:t>GB/T3048—1994</w:t>
            </w:r>
          </w:p>
        </w:tc>
        <w:tc>
          <w:tcPr>
            <w:tcW w:w="6251" w:type="dxa"/>
            <w:tcBorders>
              <w:top w:val="single" w:sz="6" w:space="0" w:color="auto"/>
              <w:left w:val="single" w:sz="6" w:space="0" w:color="auto"/>
              <w:bottom w:val="single" w:sz="6" w:space="0" w:color="auto"/>
              <w:right w:val="single" w:sz="4" w:space="0" w:color="auto"/>
            </w:tcBorders>
            <w:vAlign w:val="center"/>
          </w:tcPr>
          <w:p w14:paraId="33FF63E6" w14:textId="77777777" w:rsidR="00921BD5" w:rsidRDefault="00A11F6A">
            <w:pPr>
              <w:adjustRightInd w:val="0"/>
              <w:snapToGrid w:val="0"/>
              <w:spacing w:line="264" w:lineRule="auto"/>
              <w:rPr>
                <w:rFonts w:asciiTheme="minorEastAsia" w:hAnsiTheme="minorEastAsia"/>
                <w:szCs w:val="21"/>
              </w:rPr>
            </w:pPr>
            <w:r>
              <w:rPr>
                <w:rFonts w:asciiTheme="minorEastAsia" w:hAnsiTheme="minorEastAsia" w:hint="eastAsia"/>
                <w:szCs w:val="21"/>
              </w:rPr>
              <w:t>电线电缆电性能试验方法</w:t>
            </w:r>
          </w:p>
        </w:tc>
      </w:tr>
      <w:tr w:rsidR="00921BD5" w14:paraId="7B8EB954" w14:textId="77777777">
        <w:trPr>
          <w:trHeight w:val="454"/>
          <w:jc w:val="center"/>
        </w:trPr>
        <w:tc>
          <w:tcPr>
            <w:tcW w:w="2497" w:type="dxa"/>
            <w:tcBorders>
              <w:top w:val="single" w:sz="6" w:space="0" w:color="auto"/>
              <w:left w:val="single" w:sz="4" w:space="0" w:color="auto"/>
              <w:bottom w:val="single" w:sz="6" w:space="0" w:color="auto"/>
              <w:right w:val="single" w:sz="6" w:space="0" w:color="auto"/>
            </w:tcBorders>
            <w:vAlign w:val="center"/>
          </w:tcPr>
          <w:p w14:paraId="3E94D4DD" w14:textId="77777777" w:rsidR="00921BD5" w:rsidRDefault="00A11F6A">
            <w:pPr>
              <w:adjustRightInd w:val="0"/>
              <w:snapToGrid w:val="0"/>
              <w:spacing w:line="264" w:lineRule="auto"/>
              <w:ind w:firstLineChars="200" w:firstLine="420"/>
              <w:jc w:val="center"/>
              <w:rPr>
                <w:rFonts w:asciiTheme="minorEastAsia" w:hAnsiTheme="minorEastAsia"/>
                <w:szCs w:val="21"/>
              </w:rPr>
            </w:pPr>
            <w:r>
              <w:rPr>
                <w:rFonts w:asciiTheme="minorEastAsia" w:hAnsiTheme="minorEastAsia" w:hint="eastAsia"/>
                <w:szCs w:val="21"/>
              </w:rPr>
              <w:t>GB/T3956—1997</w:t>
            </w:r>
          </w:p>
        </w:tc>
        <w:tc>
          <w:tcPr>
            <w:tcW w:w="6251" w:type="dxa"/>
            <w:tcBorders>
              <w:top w:val="single" w:sz="6" w:space="0" w:color="auto"/>
              <w:left w:val="single" w:sz="6" w:space="0" w:color="auto"/>
              <w:bottom w:val="single" w:sz="6" w:space="0" w:color="auto"/>
              <w:right w:val="single" w:sz="4" w:space="0" w:color="auto"/>
            </w:tcBorders>
            <w:vAlign w:val="center"/>
          </w:tcPr>
          <w:p w14:paraId="6EB6F2D5" w14:textId="77777777" w:rsidR="00921BD5" w:rsidRDefault="00A11F6A">
            <w:pPr>
              <w:adjustRightInd w:val="0"/>
              <w:snapToGrid w:val="0"/>
              <w:spacing w:line="264" w:lineRule="auto"/>
              <w:rPr>
                <w:rFonts w:asciiTheme="minorEastAsia" w:hAnsiTheme="minorEastAsia"/>
                <w:szCs w:val="21"/>
              </w:rPr>
            </w:pPr>
            <w:r>
              <w:rPr>
                <w:rFonts w:asciiTheme="minorEastAsia" w:hAnsiTheme="minorEastAsia" w:hint="eastAsia"/>
                <w:szCs w:val="21"/>
              </w:rPr>
              <w:t>电缆的导体</w:t>
            </w:r>
          </w:p>
        </w:tc>
      </w:tr>
      <w:tr w:rsidR="00921BD5" w14:paraId="5DD066B8" w14:textId="77777777">
        <w:trPr>
          <w:trHeight w:val="454"/>
          <w:jc w:val="center"/>
        </w:trPr>
        <w:tc>
          <w:tcPr>
            <w:tcW w:w="2497" w:type="dxa"/>
            <w:tcBorders>
              <w:top w:val="single" w:sz="6" w:space="0" w:color="auto"/>
              <w:left w:val="single" w:sz="4" w:space="0" w:color="auto"/>
              <w:bottom w:val="single" w:sz="6" w:space="0" w:color="auto"/>
              <w:right w:val="single" w:sz="6" w:space="0" w:color="auto"/>
            </w:tcBorders>
            <w:vAlign w:val="center"/>
          </w:tcPr>
          <w:p w14:paraId="2D68D7B5" w14:textId="77777777" w:rsidR="00921BD5" w:rsidRDefault="00A11F6A">
            <w:pPr>
              <w:adjustRightInd w:val="0"/>
              <w:snapToGrid w:val="0"/>
              <w:spacing w:line="264" w:lineRule="auto"/>
              <w:ind w:firstLineChars="200" w:firstLine="420"/>
              <w:jc w:val="center"/>
              <w:rPr>
                <w:rFonts w:asciiTheme="minorEastAsia" w:hAnsiTheme="minorEastAsia"/>
                <w:szCs w:val="21"/>
              </w:rPr>
            </w:pPr>
            <w:r>
              <w:rPr>
                <w:rFonts w:asciiTheme="minorEastAsia" w:hAnsiTheme="minorEastAsia" w:hint="eastAsia"/>
                <w:szCs w:val="21"/>
              </w:rPr>
              <w:t>JB/T8137-1999</w:t>
            </w:r>
          </w:p>
        </w:tc>
        <w:tc>
          <w:tcPr>
            <w:tcW w:w="6251" w:type="dxa"/>
            <w:tcBorders>
              <w:top w:val="single" w:sz="6" w:space="0" w:color="auto"/>
              <w:left w:val="single" w:sz="6" w:space="0" w:color="auto"/>
              <w:bottom w:val="single" w:sz="6" w:space="0" w:color="auto"/>
              <w:right w:val="single" w:sz="4" w:space="0" w:color="auto"/>
            </w:tcBorders>
            <w:vAlign w:val="center"/>
          </w:tcPr>
          <w:p w14:paraId="2A280EE6" w14:textId="77777777" w:rsidR="00921BD5" w:rsidRDefault="00A11F6A">
            <w:pPr>
              <w:adjustRightInd w:val="0"/>
              <w:snapToGrid w:val="0"/>
              <w:spacing w:line="264" w:lineRule="auto"/>
              <w:rPr>
                <w:rFonts w:asciiTheme="minorEastAsia" w:hAnsiTheme="minorEastAsia"/>
                <w:szCs w:val="21"/>
              </w:rPr>
            </w:pPr>
            <w:r>
              <w:rPr>
                <w:rFonts w:asciiTheme="minorEastAsia" w:hAnsiTheme="minorEastAsia" w:hint="eastAsia"/>
                <w:szCs w:val="21"/>
              </w:rPr>
              <w:t>电线电缆交货盘</w:t>
            </w:r>
          </w:p>
        </w:tc>
      </w:tr>
      <w:tr w:rsidR="00921BD5" w14:paraId="529656BF" w14:textId="77777777">
        <w:trPr>
          <w:trHeight w:val="454"/>
          <w:jc w:val="center"/>
        </w:trPr>
        <w:tc>
          <w:tcPr>
            <w:tcW w:w="2497" w:type="dxa"/>
            <w:tcBorders>
              <w:top w:val="single" w:sz="6" w:space="0" w:color="auto"/>
              <w:left w:val="single" w:sz="4" w:space="0" w:color="auto"/>
              <w:bottom w:val="single" w:sz="6" w:space="0" w:color="auto"/>
              <w:right w:val="single" w:sz="6" w:space="0" w:color="auto"/>
            </w:tcBorders>
            <w:vAlign w:val="center"/>
          </w:tcPr>
          <w:p w14:paraId="1F018088" w14:textId="77777777" w:rsidR="00921BD5" w:rsidRDefault="00A11F6A">
            <w:pPr>
              <w:adjustRightInd w:val="0"/>
              <w:snapToGrid w:val="0"/>
              <w:spacing w:line="264" w:lineRule="auto"/>
              <w:ind w:firstLineChars="200" w:firstLine="420"/>
              <w:jc w:val="center"/>
              <w:rPr>
                <w:rFonts w:asciiTheme="minorEastAsia" w:hAnsiTheme="minorEastAsia"/>
                <w:szCs w:val="21"/>
              </w:rPr>
            </w:pPr>
            <w:r>
              <w:rPr>
                <w:rFonts w:asciiTheme="minorEastAsia" w:hAnsiTheme="minorEastAsia" w:hint="eastAsia"/>
                <w:szCs w:val="21"/>
              </w:rPr>
              <w:t>GB6995—1986</w:t>
            </w:r>
          </w:p>
        </w:tc>
        <w:tc>
          <w:tcPr>
            <w:tcW w:w="6251" w:type="dxa"/>
            <w:tcBorders>
              <w:top w:val="single" w:sz="6" w:space="0" w:color="auto"/>
              <w:left w:val="single" w:sz="6" w:space="0" w:color="auto"/>
              <w:bottom w:val="single" w:sz="6" w:space="0" w:color="auto"/>
              <w:right w:val="single" w:sz="4" w:space="0" w:color="auto"/>
            </w:tcBorders>
            <w:vAlign w:val="center"/>
          </w:tcPr>
          <w:p w14:paraId="17AC9329" w14:textId="77777777" w:rsidR="00921BD5" w:rsidRDefault="00A11F6A">
            <w:pPr>
              <w:adjustRightInd w:val="0"/>
              <w:snapToGrid w:val="0"/>
              <w:spacing w:line="264" w:lineRule="auto"/>
              <w:rPr>
                <w:rFonts w:asciiTheme="minorEastAsia" w:hAnsiTheme="minorEastAsia"/>
                <w:szCs w:val="21"/>
              </w:rPr>
            </w:pPr>
            <w:r>
              <w:rPr>
                <w:rFonts w:asciiTheme="minorEastAsia" w:hAnsiTheme="minorEastAsia" w:hint="eastAsia"/>
                <w:szCs w:val="21"/>
              </w:rPr>
              <w:t>电线电缆识别标志</w:t>
            </w:r>
          </w:p>
        </w:tc>
      </w:tr>
      <w:tr w:rsidR="00921BD5" w14:paraId="08ED6FCC" w14:textId="77777777">
        <w:trPr>
          <w:trHeight w:val="454"/>
          <w:jc w:val="center"/>
        </w:trPr>
        <w:tc>
          <w:tcPr>
            <w:tcW w:w="2497" w:type="dxa"/>
            <w:tcBorders>
              <w:top w:val="single" w:sz="6" w:space="0" w:color="auto"/>
              <w:left w:val="single" w:sz="4" w:space="0" w:color="auto"/>
              <w:bottom w:val="single" w:sz="6" w:space="0" w:color="auto"/>
              <w:right w:val="single" w:sz="6" w:space="0" w:color="auto"/>
            </w:tcBorders>
            <w:vAlign w:val="center"/>
          </w:tcPr>
          <w:p w14:paraId="6C8AC8D5" w14:textId="77777777" w:rsidR="00921BD5" w:rsidRDefault="00A11F6A">
            <w:pPr>
              <w:adjustRightInd w:val="0"/>
              <w:snapToGrid w:val="0"/>
              <w:spacing w:line="264" w:lineRule="auto"/>
              <w:ind w:firstLineChars="200" w:firstLine="420"/>
              <w:jc w:val="center"/>
              <w:rPr>
                <w:rFonts w:asciiTheme="minorEastAsia" w:hAnsiTheme="minorEastAsia"/>
                <w:szCs w:val="21"/>
              </w:rPr>
            </w:pPr>
            <w:r>
              <w:rPr>
                <w:rFonts w:asciiTheme="minorEastAsia" w:hAnsiTheme="minorEastAsia"/>
                <w:szCs w:val="21"/>
              </w:rPr>
              <w:t>GB/T18380.1-2001</w:t>
            </w:r>
          </w:p>
        </w:tc>
        <w:tc>
          <w:tcPr>
            <w:tcW w:w="6251" w:type="dxa"/>
            <w:tcBorders>
              <w:top w:val="single" w:sz="6" w:space="0" w:color="auto"/>
              <w:left w:val="single" w:sz="6" w:space="0" w:color="auto"/>
              <w:bottom w:val="single" w:sz="6" w:space="0" w:color="auto"/>
              <w:right w:val="single" w:sz="4" w:space="0" w:color="auto"/>
            </w:tcBorders>
            <w:vAlign w:val="center"/>
          </w:tcPr>
          <w:p w14:paraId="23477F5A" w14:textId="77777777" w:rsidR="00921BD5" w:rsidRDefault="00A11F6A">
            <w:pPr>
              <w:adjustRightInd w:val="0"/>
              <w:snapToGrid w:val="0"/>
              <w:spacing w:line="264" w:lineRule="auto"/>
              <w:rPr>
                <w:rFonts w:asciiTheme="minorEastAsia" w:hAnsiTheme="minorEastAsia"/>
                <w:szCs w:val="21"/>
              </w:rPr>
            </w:pPr>
            <w:r>
              <w:rPr>
                <w:rFonts w:asciiTheme="minorEastAsia" w:hAnsiTheme="minorEastAsia"/>
                <w:szCs w:val="21"/>
              </w:rPr>
              <w:t>电缆</w:t>
            </w:r>
            <w:r>
              <w:rPr>
                <w:rFonts w:asciiTheme="minorEastAsia" w:hAnsiTheme="minorEastAsia" w:hint="eastAsia"/>
                <w:szCs w:val="21"/>
              </w:rPr>
              <w:t>在火焰条件下燃烧</w:t>
            </w:r>
            <w:r>
              <w:rPr>
                <w:rFonts w:asciiTheme="minorEastAsia" w:hAnsiTheme="minorEastAsia"/>
                <w:szCs w:val="21"/>
              </w:rPr>
              <w:t>试验</w:t>
            </w:r>
            <w:r>
              <w:rPr>
                <w:rFonts w:asciiTheme="minorEastAsia" w:hAnsiTheme="minorEastAsia" w:hint="eastAsia"/>
                <w:szCs w:val="21"/>
              </w:rPr>
              <w:t xml:space="preserve">  第1部分： 单根绝缘电线或电缆的垂直燃烧试验方法 </w:t>
            </w:r>
          </w:p>
        </w:tc>
      </w:tr>
      <w:tr w:rsidR="00921BD5" w14:paraId="74EDE8EA" w14:textId="77777777">
        <w:trPr>
          <w:trHeight w:val="454"/>
          <w:jc w:val="center"/>
        </w:trPr>
        <w:tc>
          <w:tcPr>
            <w:tcW w:w="2497" w:type="dxa"/>
            <w:tcBorders>
              <w:top w:val="single" w:sz="6" w:space="0" w:color="auto"/>
              <w:left w:val="single" w:sz="4" w:space="0" w:color="auto"/>
              <w:bottom w:val="single" w:sz="4" w:space="0" w:color="auto"/>
              <w:right w:val="single" w:sz="6" w:space="0" w:color="auto"/>
            </w:tcBorders>
            <w:vAlign w:val="center"/>
          </w:tcPr>
          <w:p w14:paraId="17E69F42" w14:textId="77777777" w:rsidR="00921BD5" w:rsidRDefault="00A11F6A">
            <w:pPr>
              <w:adjustRightInd w:val="0"/>
              <w:snapToGrid w:val="0"/>
              <w:spacing w:line="264" w:lineRule="auto"/>
              <w:ind w:firstLineChars="200" w:firstLine="420"/>
              <w:jc w:val="center"/>
              <w:rPr>
                <w:rFonts w:asciiTheme="minorEastAsia" w:hAnsiTheme="minorEastAsia"/>
                <w:szCs w:val="21"/>
              </w:rPr>
            </w:pPr>
            <w:r>
              <w:rPr>
                <w:rFonts w:asciiTheme="minorEastAsia" w:hAnsiTheme="minorEastAsia" w:hint="eastAsia"/>
                <w:szCs w:val="21"/>
              </w:rPr>
              <w:t>IEC</w:t>
            </w:r>
            <w:r>
              <w:rPr>
                <w:rFonts w:asciiTheme="minorEastAsia" w:hAnsiTheme="minorEastAsia"/>
                <w:szCs w:val="21"/>
              </w:rPr>
              <w:t> </w:t>
            </w:r>
            <w:r>
              <w:rPr>
                <w:rFonts w:asciiTheme="minorEastAsia" w:hAnsiTheme="minorEastAsia" w:hint="eastAsia"/>
                <w:szCs w:val="21"/>
              </w:rPr>
              <w:t>60</w:t>
            </w:r>
            <w:r>
              <w:rPr>
                <w:rFonts w:asciiTheme="minorEastAsia" w:hAnsiTheme="minorEastAsia"/>
                <w:szCs w:val="21"/>
              </w:rPr>
              <w:t>724:1984</w:t>
            </w:r>
          </w:p>
        </w:tc>
        <w:tc>
          <w:tcPr>
            <w:tcW w:w="6251" w:type="dxa"/>
            <w:tcBorders>
              <w:top w:val="single" w:sz="6" w:space="0" w:color="auto"/>
              <w:left w:val="single" w:sz="6" w:space="0" w:color="auto"/>
              <w:bottom w:val="single" w:sz="4" w:space="0" w:color="auto"/>
              <w:right w:val="single" w:sz="4" w:space="0" w:color="auto"/>
            </w:tcBorders>
            <w:vAlign w:val="center"/>
          </w:tcPr>
          <w:p w14:paraId="057858A8" w14:textId="77777777" w:rsidR="00921BD5" w:rsidRDefault="00A11F6A">
            <w:pPr>
              <w:adjustRightInd w:val="0"/>
              <w:snapToGrid w:val="0"/>
              <w:spacing w:line="264" w:lineRule="auto"/>
              <w:rPr>
                <w:rFonts w:asciiTheme="minorEastAsia" w:hAnsiTheme="minorEastAsia"/>
                <w:szCs w:val="21"/>
              </w:rPr>
            </w:pPr>
            <w:r>
              <w:rPr>
                <w:rFonts w:asciiTheme="minorEastAsia" w:hAnsiTheme="minorEastAsia" w:hint="eastAsia"/>
                <w:szCs w:val="21"/>
              </w:rPr>
              <w:t>额定电压不超过0.6/1</w:t>
            </w:r>
            <w:r>
              <w:rPr>
                <w:rFonts w:asciiTheme="minorEastAsia" w:hAnsiTheme="minorEastAsia"/>
                <w:szCs w:val="21"/>
              </w:rPr>
              <w:t>kV</w:t>
            </w:r>
            <w:r>
              <w:rPr>
                <w:rFonts w:asciiTheme="minorEastAsia" w:hAnsiTheme="minorEastAsia" w:hint="eastAsia"/>
                <w:szCs w:val="21"/>
              </w:rPr>
              <w:t>电缆允许短路温度导则</w:t>
            </w:r>
          </w:p>
        </w:tc>
      </w:tr>
    </w:tbl>
    <w:p w14:paraId="660D4893" w14:textId="77777777" w:rsidR="00921BD5" w:rsidRDefault="00A11F6A">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（2）电缆的包装、运输和保管应符合下列要求：</w:t>
      </w:r>
    </w:p>
    <w:p w14:paraId="26A61B13" w14:textId="77777777" w:rsidR="00921BD5" w:rsidRDefault="00A11F6A">
      <w:pPr>
        <w:widowControl/>
        <w:spacing w:line="360" w:lineRule="auto"/>
        <w:ind w:firstLineChars="300" w:firstLine="720"/>
        <w:jc w:val="left"/>
        <w:rPr>
          <w:rFonts w:asciiTheme="minorEastAsia" w:hAnsiTheme="minorEastAsia" w:cs="宋体"/>
          <w:kern w:val="0"/>
          <w:sz w:val="24"/>
          <w:szCs w:val="24"/>
        </w:rPr>
      </w:pPr>
      <w:r>
        <w:rPr>
          <w:rFonts w:asciiTheme="minorEastAsia" w:hAnsiTheme="minorEastAsia" w:cs="宋体"/>
          <w:kern w:val="0"/>
          <w:sz w:val="24"/>
          <w:szCs w:val="24"/>
        </w:rPr>
        <w:fldChar w:fldCharType="begin"/>
      </w:r>
      <w:r>
        <w:rPr>
          <w:rFonts w:asciiTheme="minorEastAsia" w:hAnsiTheme="minorEastAsia" w:cs="宋体"/>
          <w:kern w:val="0"/>
          <w:sz w:val="24"/>
          <w:szCs w:val="24"/>
        </w:rPr>
        <w:instrText xml:space="preserve"> </w:instrText>
      </w:r>
      <w:r>
        <w:rPr>
          <w:rFonts w:asciiTheme="minorEastAsia" w:hAnsiTheme="minorEastAsia" w:cs="宋体" w:hint="eastAsia"/>
          <w:kern w:val="0"/>
          <w:sz w:val="24"/>
          <w:szCs w:val="24"/>
        </w:rPr>
        <w:instrText>= 1 \* GB3</w:instrText>
      </w:r>
      <w:r>
        <w:rPr>
          <w:rFonts w:asciiTheme="minorEastAsia" w:hAnsiTheme="minorEastAsia" w:cs="宋体"/>
          <w:kern w:val="0"/>
          <w:sz w:val="24"/>
          <w:szCs w:val="24"/>
        </w:rPr>
        <w:instrText xml:space="preserve"> </w:instrText>
      </w:r>
      <w:r>
        <w:rPr>
          <w:rFonts w:asciiTheme="minorEastAsia" w:hAnsiTheme="minorEastAsia" w:cs="宋体"/>
          <w:kern w:val="0"/>
          <w:sz w:val="24"/>
          <w:szCs w:val="24"/>
        </w:rPr>
        <w:fldChar w:fldCharType="separate"/>
      </w:r>
      <w:r>
        <w:rPr>
          <w:rFonts w:asciiTheme="minorEastAsia" w:hAnsiTheme="minorEastAsia" w:cs="宋体" w:hint="eastAsia"/>
          <w:kern w:val="0"/>
          <w:sz w:val="24"/>
          <w:szCs w:val="24"/>
        </w:rPr>
        <w:t>①</w:t>
      </w:r>
      <w:r>
        <w:rPr>
          <w:rFonts w:asciiTheme="minorEastAsia" w:hAnsiTheme="minorEastAsia" w:cs="宋体"/>
          <w:kern w:val="0"/>
          <w:sz w:val="24"/>
          <w:szCs w:val="24"/>
        </w:rPr>
        <w:fldChar w:fldCharType="end"/>
      </w:r>
      <w:r>
        <w:rPr>
          <w:rFonts w:asciiTheme="minorEastAsia" w:hAnsiTheme="minorEastAsia" w:cs="宋体" w:hint="eastAsia"/>
          <w:kern w:val="0"/>
          <w:sz w:val="24"/>
          <w:szCs w:val="24"/>
        </w:rPr>
        <w:t>电缆妥善包装在符合JB/T8137-1999规定要求的电缆盘上交货。电缆端头可靠密封，伸出盘外的电缆端头加保护罩，伸出的长度不小于300mm。</w:t>
      </w:r>
    </w:p>
    <w:p w14:paraId="4D69826A" w14:textId="77777777" w:rsidR="00921BD5" w:rsidRDefault="00A11F6A">
      <w:pPr>
        <w:widowControl/>
        <w:spacing w:line="360" w:lineRule="auto"/>
        <w:ind w:firstLineChars="300" w:firstLine="720"/>
        <w:jc w:val="left"/>
        <w:rPr>
          <w:rFonts w:asciiTheme="minorEastAsia" w:hAnsiTheme="minorEastAsia" w:cs="宋体"/>
          <w:kern w:val="0"/>
          <w:sz w:val="24"/>
          <w:szCs w:val="24"/>
        </w:rPr>
      </w:pPr>
      <w:r>
        <w:rPr>
          <w:rFonts w:asciiTheme="minorEastAsia" w:hAnsiTheme="minorEastAsia" w:cs="宋体"/>
          <w:kern w:val="0"/>
          <w:sz w:val="24"/>
          <w:szCs w:val="24"/>
        </w:rPr>
        <w:fldChar w:fldCharType="begin"/>
      </w:r>
      <w:r>
        <w:rPr>
          <w:rFonts w:asciiTheme="minorEastAsia" w:hAnsiTheme="minorEastAsia" w:cs="宋体"/>
          <w:kern w:val="0"/>
          <w:sz w:val="24"/>
          <w:szCs w:val="24"/>
        </w:rPr>
        <w:instrText xml:space="preserve"> </w:instrText>
      </w:r>
      <w:r>
        <w:rPr>
          <w:rFonts w:asciiTheme="minorEastAsia" w:hAnsiTheme="minorEastAsia" w:cs="宋体" w:hint="eastAsia"/>
          <w:kern w:val="0"/>
          <w:sz w:val="24"/>
          <w:szCs w:val="24"/>
        </w:rPr>
        <w:instrText>= 2 \* GB3</w:instrText>
      </w:r>
      <w:r>
        <w:rPr>
          <w:rFonts w:asciiTheme="minorEastAsia" w:hAnsiTheme="minorEastAsia" w:cs="宋体"/>
          <w:kern w:val="0"/>
          <w:sz w:val="24"/>
          <w:szCs w:val="24"/>
        </w:rPr>
        <w:instrText xml:space="preserve"> </w:instrText>
      </w:r>
      <w:r>
        <w:rPr>
          <w:rFonts w:asciiTheme="minorEastAsia" w:hAnsiTheme="minorEastAsia" w:cs="宋体"/>
          <w:kern w:val="0"/>
          <w:sz w:val="24"/>
          <w:szCs w:val="24"/>
        </w:rPr>
        <w:fldChar w:fldCharType="separate"/>
      </w:r>
      <w:r>
        <w:rPr>
          <w:rFonts w:asciiTheme="minorEastAsia" w:hAnsiTheme="minorEastAsia" w:cs="宋体" w:hint="eastAsia"/>
          <w:kern w:val="0"/>
          <w:sz w:val="24"/>
          <w:szCs w:val="24"/>
        </w:rPr>
        <w:t>②</w:t>
      </w:r>
      <w:r>
        <w:rPr>
          <w:rFonts w:asciiTheme="minorEastAsia" w:hAnsiTheme="minorEastAsia" w:cs="宋体"/>
          <w:kern w:val="0"/>
          <w:sz w:val="24"/>
          <w:szCs w:val="24"/>
        </w:rPr>
        <w:fldChar w:fldCharType="end"/>
      </w:r>
      <w:r>
        <w:rPr>
          <w:rFonts w:asciiTheme="minorEastAsia" w:hAnsiTheme="minorEastAsia" w:cs="宋体" w:hint="eastAsia"/>
          <w:kern w:val="0"/>
          <w:sz w:val="24"/>
          <w:szCs w:val="24"/>
        </w:rPr>
        <w:t>每盘电缆附有产品质量检验合格证，电缆盘上标明：制造厂名或商标、电缆型号及规格、长度、毛重、制造日期、表示电缆盘正确滚动方向的符号、标准编号。</w:t>
      </w:r>
    </w:p>
    <w:p w14:paraId="63BD0688" w14:textId="77777777" w:rsidR="00921BD5" w:rsidRDefault="00A11F6A">
      <w:pPr>
        <w:widowControl/>
        <w:spacing w:line="360" w:lineRule="auto"/>
        <w:ind w:firstLineChars="300" w:firstLine="720"/>
        <w:jc w:val="left"/>
        <w:rPr>
          <w:rFonts w:asciiTheme="minorEastAsia" w:hAnsiTheme="minorEastAsia" w:cs="宋体"/>
          <w:kern w:val="0"/>
          <w:sz w:val="24"/>
          <w:szCs w:val="24"/>
        </w:rPr>
      </w:pPr>
      <w:r>
        <w:rPr>
          <w:rFonts w:asciiTheme="minorEastAsia" w:hAnsiTheme="minorEastAsia" w:cs="宋体"/>
          <w:kern w:val="0"/>
          <w:sz w:val="24"/>
          <w:szCs w:val="24"/>
        </w:rPr>
        <w:fldChar w:fldCharType="begin"/>
      </w:r>
      <w:r>
        <w:rPr>
          <w:rFonts w:asciiTheme="minorEastAsia" w:hAnsiTheme="minorEastAsia" w:cs="宋体"/>
          <w:kern w:val="0"/>
          <w:sz w:val="24"/>
          <w:szCs w:val="24"/>
        </w:rPr>
        <w:instrText xml:space="preserve"> </w:instrText>
      </w:r>
      <w:r>
        <w:rPr>
          <w:rFonts w:asciiTheme="minorEastAsia" w:hAnsiTheme="minorEastAsia" w:cs="宋体" w:hint="eastAsia"/>
          <w:kern w:val="0"/>
          <w:sz w:val="24"/>
          <w:szCs w:val="24"/>
        </w:rPr>
        <w:instrText>= 3 \* GB3</w:instrText>
      </w:r>
      <w:r>
        <w:rPr>
          <w:rFonts w:asciiTheme="minorEastAsia" w:hAnsiTheme="minorEastAsia" w:cs="宋体"/>
          <w:kern w:val="0"/>
          <w:sz w:val="24"/>
          <w:szCs w:val="24"/>
        </w:rPr>
        <w:instrText xml:space="preserve"> </w:instrText>
      </w:r>
      <w:r>
        <w:rPr>
          <w:rFonts w:asciiTheme="minorEastAsia" w:hAnsiTheme="minorEastAsia" w:cs="宋体"/>
          <w:kern w:val="0"/>
          <w:sz w:val="24"/>
          <w:szCs w:val="24"/>
        </w:rPr>
        <w:fldChar w:fldCharType="separate"/>
      </w:r>
      <w:r>
        <w:rPr>
          <w:rFonts w:asciiTheme="minorEastAsia" w:hAnsiTheme="minorEastAsia" w:cs="宋体" w:hint="eastAsia"/>
          <w:kern w:val="0"/>
          <w:sz w:val="24"/>
          <w:szCs w:val="24"/>
        </w:rPr>
        <w:t>③</w:t>
      </w:r>
      <w:r>
        <w:rPr>
          <w:rFonts w:asciiTheme="minorEastAsia" w:hAnsiTheme="minorEastAsia" w:cs="宋体"/>
          <w:kern w:val="0"/>
          <w:sz w:val="24"/>
          <w:szCs w:val="24"/>
        </w:rPr>
        <w:fldChar w:fldCharType="end"/>
      </w:r>
      <w:r>
        <w:rPr>
          <w:rFonts w:asciiTheme="minorEastAsia" w:hAnsiTheme="minorEastAsia" w:cs="宋体" w:hint="eastAsia"/>
          <w:kern w:val="0"/>
          <w:sz w:val="24"/>
          <w:szCs w:val="24"/>
        </w:rPr>
        <w:t>电缆应避免露天存放，电缆盘不允许平放。</w:t>
      </w:r>
    </w:p>
    <w:p w14:paraId="65B06A11" w14:textId="77777777" w:rsidR="00921BD5" w:rsidRDefault="00A11F6A">
      <w:pPr>
        <w:widowControl/>
        <w:spacing w:line="360" w:lineRule="auto"/>
        <w:ind w:firstLineChars="300" w:firstLine="720"/>
        <w:jc w:val="left"/>
        <w:rPr>
          <w:rFonts w:asciiTheme="minorEastAsia" w:hAnsiTheme="minorEastAsia" w:cs="宋体"/>
          <w:kern w:val="0"/>
          <w:sz w:val="24"/>
          <w:szCs w:val="24"/>
        </w:rPr>
      </w:pPr>
      <w:r>
        <w:rPr>
          <w:rFonts w:asciiTheme="minorEastAsia" w:hAnsiTheme="minorEastAsia" w:cs="宋体"/>
          <w:kern w:val="0"/>
          <w:sz w:val="24"/>
          <w:szCs w:val="24"/>
        </w:rPr>
        <w:fldChar w:fldCharType="begin"/>
      </w:r>
      <w:r>
        <w:rPr>
          <w:rFonts w:asciiTheme="minorEastAsia" w:hAnsiTheme="minorEastAsia" w:cs="宋体"/>
          <w:kern w:val="0"/>
          <w:sz w:val="24"/>
          <w:szCs w:val="24"/>
        </w:rPr>
        <w:instrText xml:space="preserve"> </w:instrText>
      </w:r>
      <w:r>
        <w:rPr>
          <w:rFonts w:asciiTheme="minorEastAsia" w:hAnsiTheme="minorEastAsia" w:cs="宋体" w:hint="eastAsia"/>
          <w:kern w:val="0"/>
          <w:sz w:val="24"/>
          <w:szCs w:val="24"/>
        </w:rPr>
        <w:instrText>= 4 \* GB3</w:instrText>
      </w:r>
      <w:r>
        <w:rPr>
          <w:rFonts w:asciiTheme="minorEastAsia" w:hAnsiTheme="minorEastAsia" w:cs="宋体"/>
          <w:kern w:val="0"/>
          <w:sz w:val="24"/>
          <w:szCs w:val="24"/>
        </w:rPr>
        <w:instrText xml:space="preserve"> </w:instrText>
      </w:r>
      <w:r>
        <w:rPr>
          <w:rFonts w:asciiTheme="minorEastAsia" w:hAnsiTheme="minorEastAsia" w:cs="宋体"/>
          <w:kern w:val="0"/>
          <w:sz w:val="24"/>
          <w:szCs w:val="24"/>
        </w:rPr>
        <w:fldChar w:fldCharType="separate"/>
      </w:r>
      <w:r>
        <w:rPr>
          <w:rFonts w:asciiTheme="minorEastAsia" w:hAnsiTheme="minorEastAsia" w:cs="宋体" w:hint="eastAsia"/>
          <w:kern w:val="0"/>
          <w:sz w:val="24"/>
          <w:szCs w:val="24"/>
        </w:rPr>
        <w:t>④</w:t>
      </w:r>
      <w:r>
        <w:rPr>
          <w:rFonts w:asciiTheme="minorEastAsia" w:hAnsiTheme="minorEastAsia" w:cs="宋体"/>
          <w:kern w:val="0"/>
          <w:sz w:val="24"/>
          <w:szCs w:val="24"/>
        </w:rPr>
        <w:fldChar w:fldCharType="end"/>
      </w:r>
      <w:r>
        <w:rPr>
          <w:rFonts w:asciiTheme="minorEastAsia" w:hAnsiTheme="minorEastAsia" w:cs="宋体" w:hint="eastAsia"/>
          <w:kern w:val="0"/>
          <w:sz w:val="24"/>
          <w:szCs w:val="24"/>
        </w:rPr>
        <w:t>运输中严禁从高处扔下装有电缆的电缆盘，严禁机械损伤电缆。</w:t>
      </w:r>
    </w:p>
    <w:p w14:paraId="3BE20623" w14:textId="77777777" w:rsidR="00921BD5" w:rsidRDefault="00A11F6A">
      <w:pPr>
        <w:widowControl/>
        <w:spacing w:line="360" w:lineRule="auto"/>
        <w:ind w:firstLineChars="300" w:firstLine="720"/>
        <w:jc w:val="left"/>
        <w:rPr>
          <w:rFonts w:asciiTheme="minorEastAsia" w:hAnsiTheme="minorEastAsia" w:cs="宋体"/>
          <w:kern w:val="0"/>
          <w:sz w:val="24"/>
          <w:szCs w:val="24"/>
        </w:rPr>
      </w:pPr>
      <w:r>
        <w:rPr>
          <w:rFonts w:asciiTheme="minorEastAsia" w:hAnsiTheme="minorEastAsia" w:cs="宋体"/>
          <w:kern w:val="0"/>
          <w:sz w:val="24"/>
          <w:szCs w:val="24"/>
        </w:rPr>
        <w:lastRenderedPageBreak/>
        <w:fldChar w:fldCharType="begin"/>
      </w:r>
      <w:r>
        <w:rPr>
          <w:rFonts w:asciiTheme="minorEastAsia" w:hAnsiTheme="minorEastAsia" w:cs="宋体"/>
          <w:kern w:val="0"/>
          <w:sz w:val="24"/>
          <w:szCs w:val="24"/>
        </w:rPr>
        <w:instrText xml:space="preserve"> </w:instrText>
      </w:r>
      <w:r>
        <w:rPr>
          <w:rFonts w:asciiTheme="minorEastAsia" w:hAnsiTheme="minorEastAsia" w:cs="宋体" w:hint="eastAsia"/>
          <w:kern w:val="0"/>
          <w:sz w:val="24"/>
          <w:szCs w:val="24"/>
        </w:rPr>
        <w:instrText>= 5 \* GB3</w:instrText>
      </w:r>
      <w:r>
        <w:rPr>
          <w:rFonts w:asciiTheme="minorEastAsia" w:hAnsiTheme="minorEastAsia" w:cs="宋体"/>
          <w:kern w:val="0"/>
          <w:sz w:val="24"/>
          <w:szCs w:val="24"/>
        </w:rPr>
        <w:instrText xml:space="preserve"> </w:instrText>
      </w:r>
      <w:r>
        <w:rPr>
          <w:rFonts w:asciiTheme="minorEastAsia" w:hAnsiTheme="minorEastAsia" w:cs="宋体"/>
          <w:kern w:val="0"/>
          <w:sz w:val="24"/>
          <w:szCs w:val="24"/>
        </w:rPr>
        <w:fldChar w:fldCharType="separate"/>
      </w:r>
      <w:r>
        <w:rPr>
          <w:rFonts w:asciiTheme="minorEastAsia" w:hAnsiTheme="minorEastAsia" w:cs="宋体" w:hint="eastAsia"/>
          <w:kern w:val="0"/>
          <w:sz w:val="24"/>
          <w:szCs w:val="24"/>
        </w:rPr>
        <w:t>⑤</w:t>
      </w:r>
      <w:r>
        <w:rPr>
          <w:rFonts w:asciiTheme="minorEastAsia" w:hAnsiTheme="minorEastAsia" w:cs="宋体"/>
          <w:kern w:val="0"/>
          <w:sz w:val="24"/>
          <w:szCs w:val="24"/>
        </w:rPr>
        <w:fldChar w:fldCharType="end"/>
      </w:r>
      <w:r>
        <w:rPr>
          <w:rFonts w:asciiTheme="minorEastAsia" w:hAnsiTheme="minorEastAsia" w:cs="宋体" w:hint="eastAsia"/>
          <w:kern w:val="0"/>
          <w:sz w:val="24"/>
          <w:szCs w:val="24"/>
        </w:rPr>
        <w:t>吊装包装件时，严禁几盘同时吊装。在车辆、船舶等运输工具上，电缆盘必须放稳，并用合适方法固定，防止互撞或翻倒。</w:t>
      </w:r>
    </w:p>
    <w:p w14:paraId="69123F22" w14:textId="77777777" w:rsidR="00921BD5" w:rsidRDefault="00A11F6A">
      <w:pPr>
        <w:widowControl/>
        <w:spacing w:line="360" w:lineRule="auto"/>
        <w:ind w:firstLineChars="300" w:firstLine="720"/>
        <w:jc w:val="left"/>
        <w:rPr>
          <w:rFonts w:asciiTheme="minorEastAsia" w:hAnsiTheme="minorEastAsia" w:cs="宋体"/>
          <w:kern w:val="0"/>
          <w:sz w:val="24"/>
          <w:szCs w:val="24"/>
        </w:rPr>
      </w:pPr>
      <w:r>
        <w:rPr>
          <w:rFonts w:ascii="宋体" w:eastAsia="宋体" w:hAnsi="宋体" w:cs="宋体" w:hint="eastAsia"/>
          <w:sz w:val="24"/>
          <w:szCs w:val="24"/>
        </w:rPr>
        <w:t>⑥</w:t>
      </w:r>
      <w:r>
        <w:rPr>
          <w:rFonts w:ascii="宋体" w:hAnsi="宋体" w:hint="eastAsia"/>
          <w:sz w:val="24"/>
          <w:szCs w:val="24"/>
        </w:rPr>
        <w:t>成品电缆外护套表面连续印有电缆型号、电压、厂名和长度等标志。标志字迹清楚，容易辨认，耐擦，并符合</w:t>
      </w:r>
      <w:r>
        <w:rPr>
          <w:rFonts w:ascii="Arial" w:hAnsi="Arial" w:cs="Arial" w:hint="eastAsia"/>
          <w:sz w:val="24"/>
          <w:szCs w:val="24"/>
        </w:rPr>
        <w:t>GB6995.3</w:t>
      </w:r>
      <w:r>
        <w:rPr>
          <w:rFonts w:ascii="宋体" w:hAnsi="宋体" w:hint="eastAsia"/>
          <w:sz w:val="24"/>
          <w:szCs w:val="24"/>
        </w:rPr>
        <w:t>—</w:t>
      </w:r>
      <w:r>
        <w:rPr>
          <w:rFonts w:ascii="Arial" w:hAnsi="Arial" w:cs="Arial" w:hint="eastAsia"/>
          <w:sz w:val="24"/>
          <w:szCs w:val="24"/>
        </w:rPr>
        <w:t>1986</w:t>
      </w:r>
      <w:r>
        <w:rPr>
          <w:rFonts w:ascii="宋体" w:hAnsi="宋体" w:hint="eastAsia"/>
          <w:sz w:val="24"/>
          <w:szCs w:val="24"/>
        </w:rPr>
        <w:t>的规定。</w:t>
      </w:r>
    </w:p>
    <w:p w14:paraId="7C0CF40F" w14:textId="77777777" w:rsidR="00921BD5" w:rsidRDefault="00A11F6A">
      <w:pPr>
        <w:widowControl/>
        <w:spacing w:line="360" w:lineRule="auto"/>
        <w:ind w:firstLineChars="300" w:firstLine="720"/>
        <w:jc w:val="left"/>
        <w:rPr>
          <w:rFonts w:asciiTheme="minorEastAsia" w:hAnsiTheme="minorEastAsia" w:cs="宋体"/>
          <w:kern w:val="0"/>
          <w:sz w:val="24"/>
          <w:szCs w:val="24"/>
        </w:rPr>
      </w:pPr>
      <w:r>
        <w:rPr>
          <w:rFonts w:asciiTheme="minorEastAsia" w:hAnsiTheme="minorEastAsia" w:cs="宋体" w:hint="eastAsia"/>
          <w:kern w:val="0"/>
          <w:sz w:val="24"/>
          <w:szCs w:val="24"/>
        </w:rPr>
        <w:t>（3）电缆请选用远东、上上、江南、圣安、宝胜、睿康品牌产品。</w:t>
      </w:r>
    </w:p>
    <w:p w14:paraId="17FBD531" w14:textId="77777777" w:rsidR="00921BD5" w:rsidRDefault="00A11F6A">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2、商务要求</w:t>
      </w:r>
    </w:p>
    <w:p w14:paraId="332E8873" w14:textId="77777777" w:rsidR="00921BD5" w:rsidRDefault="00A11F6A">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（1）交货时间：2019年12月，根据本工程实际进度要求供货。</w:t>
      </w:r>
    </w:p>
    <w:p w14:paraId="1B3580D7" w14:textId="77777777" w:rsidR="00921BD5" w:rsidRDefault="00A11F6A">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（2）交货地点：</w:t>
      </w:r>
      <w:r>
        <w:rPr>
          <w:rFonts w:ascii="宋体" w:eastAsia="宋体" w:hAnsi="宋体" w:cs="宋体" w:hint="eastAsia"/>
          <w:color w:val="000000"/>
          <w:kern w:val="0"/>
          <w:sz w:val="24"/>
          <w:szCs w:val="24"/>
        </w:rPr>
        <w:t>南京大学仙林校区朱共山楼电力增容工程改造</w:t>
      </w:r>
      <w:r>
        <w:rPr>
          <w:rFonts w:asciiTheme="minorEastAsia" w:hAnsiTheme="minorEastAsia" w:cs="宋体" w:hint="eastAsia"/>
          <w:kern w:val="0"/>
          <w:sz w:val="24"/>
          <w:szCs w:val="24"/>
        </w:rPr>
        <w:t>工地。</w:t>
      </w:r>
    </w:p>
    <w:p w14:paraId="6E9C8282" w14:textId="77777777" w:rsidR="00921BD5" w:rsidRDefault="00A11F6A">
      <w:pPr>
        <w:widowControl/>
        <w:spacing w:line="360" w:lineRule="auto"/>
        <w:ind w:firstLineChars="200" w:firstLine="480"/>
        <w:jc w:val="left"/>
        <w:rPr>
          <w:rFonts w:asciiTheme="minorEastAsia" w:hAnsiTheme="minorEastAsia"/>
          <w:sz w:val="24"/>
          <w:szCs w:val="24"/>
        </w:rPr>
      </w:pPr>
      <w:r>
        <w:rPr>
          <w:rFonts w:asciiTheme="minorEastAsia" w:hAnsiTheme="minorEastAsia" w:cs="宋体" w:hint="eastAsia"/>
          <w:kern w:val="0"/>
          <w:sz w:val="24"/>
          <w:szCs w:val="24"/>
        </w:rPr>
        <w:t>（3）交货要求：</w:t>
      </w:r>
      <w:r>
        <w:rPr>
          <w:rFonts w:asciiTheme="minorEastAsia" w:hAnsiTheme="minorEastAsia" w:hint="eastAsia"/>
          <w:sz w:val="24"/>
          <w:szCs w:val="24"/>
        </w:rPr>
        <w:t>按采购人要求的供货数量和时间组织供货，货物运抵前半小时通知采购人准备接收。</w:t>
      </w:r>
    </w:p>
    <w:p w14:paraId="05479D3B" w14:textId="77777777" w:rsidR="00921BD5" w:rsidRDefault="00A11F6A">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（4）质量保证期：验收合格后2年。此标准为最低标准，各响应人也可根据自身情况报最长质量保证期。</w:t>
      </w:r>
    </w:p>
    <w:p w14:paraId="27679868" w14:textId="77777777" w:rsidR="00921BD5" w:rsidRDefault="00A11F6A">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5）售后服务：质量保证期内的维修费用（包括材料及人工费用）全部由供货方负责，供货方在接到报修电话后4小时内响应，48小时内派出服务人员到达现场。如不能修复应采取补救措施，采购方有权从货款或质量保证金中扣除相应的价款作为补偿。</w:t>
      </w:r>
    </w:p>
    <w:p w14:paraId="4C4E9B8E" w14:textId="77777777" w:rsidR="00921BD5" w:rsidRDefault="00A11F6A">
      <w:pPr>
        <w:widowControl/>
        <w:spacing w:line="360" w:lineRule="auto"/>
        <w:ind w:firstLineChars="200" w:firstLine="482"/>
        <w:jc w:val="left"/>
        <w:rPr>
          <w:rFonts w:asciiTheme="minorEastAsia" w:hAnsiTheme="minorEastAsia"/>
          <w:b/>
          <w:sz w:val="24"/>
          <w:szCs w:val="24"/>
        </w:rPr>
      </w:pPr>
      <w:r>
        <w:rPr>
          <w:rFonts w:asciiTheme="minorEastAsia" w:hAnsiTheme="minorEastAsia" w:hint="eastAsia"/>
          <w:b/>
          <w:sz w:val="24"/>
          <w:szCs w:val="24"/>
        </w:rPr>
        <w:t>五、响应报价</w:t>
      </w:r>
    </w:p>
    <w:p w14:paraId="7EB28540" w14:textId="77777777" w:rsidR="00921BD5" w:rsidRDefault="00A11F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报价是询价通知书所确定的采购范围内的全部工作内容的价格体现，除非合同中另有规定，报出的单价及总价，必须包括所供全部材料的生产、包装、运输、装卸、质保期内相关服务费及保险、利润、税收以及风险费等全部费用。</w:t>
      </w:r>
    </w:p>
    <w:p w14:paraId="21AEF352" w14:textId="77777777" w:rsidR="00921BD5" w:rsidRDefault="00A11F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2、响应报价方式采用固定单价报价。响应人应充分考虑货物制作期间材料的政策性调整和市场风险，确定风险系数计入总报价。报价确定后不作调整，结算时单价不变，数量按实结算。</w:t>
      </w:r>
    </w:p>
    <w:p w14:paraId="4FB9490F" w14:textId="77777777" w:rsidR="00921BD5" w:rsidRDefault="00A11F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响应报价的计价方法采用拟采购货物件数乘以单件货物的综合单价作为响应总报价，除采购人调整采购数量外，响应总报价不得变动。实际供货按采购方要求及现场实际情况进一步复核数量，按成交单价调整合同金额。</w:t>
      </w:r>
    </w:p>
    <w:p w14:paraId="1234AE1A" w14:textId="77777777" w:rsidR="00921BD5" w:rsidRDefault="00A11F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4、报价表中的“型号规格”和“品牌或生产厂”栏必须填写完整，选报的各类产品必须为同一品牌的配套产品，不得在一张报价表中同时出现几个品牌的产品，否则响应文件将可能被认定为废标。</w:t>
      </w:r>
    </w:p>
    <w:p w14:paraId="0A07D345" w14:textId="77777777" w:rsidR="00921BD5" w:rsidRDefault="00A11F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5、响应供应商应承担其编制响应文件与递交响应文件所涉及的一切费用。不管询</w:t>
      </w:r>
      <w:r>
        <w:rPr>
          <w:rFonts w:asciiTheme="minorEastAsia" w:hAnsiTheme="minorEastAsia" w:hint="eastAsia"/>
          <w:sz w:val="24"/>
          <w:szCs w:val="24"/>
        </w:rPr>
        <w:lastRenderedPageBreak/>
        <w:t>价结果如何，采购人对上述费用不承担任何责任。</w:t>
      </w:r>
    </w:p>
    <w:p w14:paraId="6940BDE7" w14:textId="77777777" w:rsidR="00921BD5" w:rsidRDefault="00A11F6A">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六、响应文件组成及要求</w:t>
      </w:r>
    </w:p>
    <w:p w14:paraId="73C23DD4" w14:textId="77777777" w:rsidR="00921BD5" w:rsidRDefault="00A11F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1、响应文件包含下述材料</w:t>
      </w:r>
    </w:p>
    <w:p w14:paraId="7DCAD1F7" w14:textId="77777777" w:rsidR="00921BD5" w:rsidRDefault="00A11F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（1）响应函（文件格式1）；</w:t>
      </w:r>
    </w:p>
    <w:p w14:paraId="68E5FCEB" w14:textId="77777777" w:rsidR="00921BD5" w:rsidRDefault="00A11F6A">
      <w:pPr>
        <w:spacing w:line="360" w:lineRule="auto"/>
        <w:ind w:firstLineChars="200" w:firstLine="480"/>
        <w:rPr>
          <w:rFonts w:ascii="宋体" w:eastAsia="宋体" w:hAnsi="宋体" w:cs="宋体"/>
          <w:kern w:val="0"/>
          <w:sz w:val="24"/>
          <w:szCs w:val="24"/>
        </w:rPr>
      </w:pPr>
      <w:r>
        <w:rPr>
          <w:rFonts w:asciiTheme="minorEastAsia" w:hAnsiTheme="minorEastAsia" w:hint="eastAsia"/>
          <w:sz w:val="24"/>
          <w:szCs w:val="24"/>
        </w:rPr>
        <w:t>（2）</w:t>
      </w:r>
      <w:r>
        <w:rPr>
          <w:rFonts w:ascii="宋体" w:eastAsia="宋体" w:hAnsi="宋体" w:cs="宋体" w:hint="eastAsia"/>
          <w:kern w:val="0"/>
          <w:sz w:val="24"/>
          <w:szCs w:val="24"/>
        </w:rPr>
        <w:t>报价一览表（文件格式2）；</w:t>
      </w:r>
    </w:p>
    <w:p w14:paraId="5A24BDE1" w14:textId="77777777" w:rsidR="00921BD5" w:rsidRDefault="00A11F6A">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 xml:space="preserve">（3）技术、商务偏离表（文件格式3）； </w:t>
      </w:r>
    </w:p>
    <w:p w14:paraId="4E9539E7" w14:textId="77777777" w:rsidR="00921BD5" w:rsidRDefault="00A11F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（4）法定代表人资格证明书（文件格式4）；</w:t>
      </w:r>
    </w:p>
    <w:p w14:paraId="4DDB329A" w14:textId="77777777" w:rsidR="00921BD5" w:rsidRDefault="00A11F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（5）法人授权委托书（文件格式5）；</w:t>
      </w:r>
    </w:p>
    <w:p w14:paraId="6D31160F" w14:textId="77777777" w:rsidR="00921BD5" w:rsidRDefault="00A11F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（6）诚信声明（文件格式6）；</w:t>
      </w:r>
    </w:p>
    <w:p w14:paraId="0F282EAB" w14:textId="77777777" w:rsidR="00921BD5" w:rsidRDefault="00A11F6A">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（7）供应商资格资信证明文件；</w:t>
      </w:r>
    </w:p>
    <w:p w14:paraId="13931B48" w14:textId="77777777" w:rsidR="00921BD5" w:rsidRDefault="00A11F6A">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（8）投标产品各项性能指标说明及与投标产品质量相关的证明文件等；</w:t>
      </w:r>
    </w:p>
    <w:p w14:paraId="0D8A65BD" w14:textId="77777777" w:rsidR="00921BD5" w:rsidRDefault="00A11F6A">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（9）响应人认为有必要提交的其他资料；</w:t>
      </w:r>
    </w:p>
    <w:p w14:paraId="116DA934" w14:textId="77777777" w:rsidR="00921BD5" w:rsidRDefault="00A11F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2、响应文件格式要求</w:t>
      </w:r>
    </w:p>
    <w:p w14:paraId="3700E371" w14:textId="77777777" w:rsidR="00921BD5" w:rsidRDefault="00A11F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（1）响应文件一式三份，其中正本一份，副本二份，必须在封面注明“正本”、“副本”字样。响应文件副本应与正本一致，如出现不一致的情况以正本为准。</w:t>
      </w:r>
    </w:p>
    <w:p w14:paraId="38223EB1" w14:textId="77777777" w:rsidR="00921BD5" w:rsidRDefault="00A11F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（2）响应文件须用文件袋密封，文件袋的封口处和接缝处应骑缝加盖响应人公章。文件袋上注明询价采购项目名称、响应人名称及“不准提前启封”字样，并加盖响应人公章。</w:t>
      </w:r>
    </w:p>
    <w:p w14:paraId="14CBE192" w14:textId="77777777" w:rsidR="00921BD5" w:rsidRDefault="00A11F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（3）响应文件应按前述顺序编制和装订并加盖响应单位公章，询价通知书有格式规定的按格式填写，无格式要求的自定格式，但需风格一致。如有弄虚作假者作废标处理，采购单位有权追究其法律责任。</w:t>
      </w:r>
    </w:p>
    <w:p w14:paraId="6C996CA3" w14:textId="77777777" w:rsidR="00921BD5" w:rsidRDefault="00A11F6A">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七、评审程序</w:t>
      </w:r>
    </w:p>
    <w:p w14:paraId="54E997CF" w14:textId="77777777" w:rsidR="00CB36D9" w:rsidRPr="00AE3824" w:rsidRDefault="00CB36D9" w:rsidP="00CB36D9">
      <w:pPr>
        <w:spacing w:line="360" w:lineRule="auto"/>
        <w:ind w:firstLineChars="200" w:firstLine="480"/>
        <w:rPr>
          <w:rFonts w:ascii="宋体" w:eastAsia="宋体" w:hAnsi="宋体" w:cs="Times New Roman"/>
          <w:sz w:val="24"/>
          <w:szCs w:val="24"/>
        </w:rPr>
      </w:pPr>
      <w:r w:rsidRPr="00AE3824">
        <w:rPr>
          <w:rFonts w:ascii="宋体" w:eastAsia="宋体" w:hAnsi="宋体" w:cs="Times New Roman" w:hint="eastAsia"/>
          <w:sz w:val="24"/>
          <w:szCs w:val="24"/>
        </w:rPr>
        <w:t>1、评审的组织和依据</w:t>
      </w:r>
    </w:p>
    <w:p w14:paraId="2071BDF0" w14:textId="77777777" w:rsidR="00CB36D9" w:rsidRPr="00AE3824" w:rsidRDefault="00CB36D9" w:rsidP="00CB36D9">
      <w:pPr>
        <w:spacing w:line="360" w:lineRule="auto"/>
        <w:ind w:firstLineChars="200" w:firstLine="480"/>
        <w:rPr>
          <w:rFonts w:ascii="宋体" w:eastAsia="宋体" w:hAnsi="宋体" w:cs="Times New Roman"/>
          <w:sz w:val="24"/>
          <w:szCs w:val="24"/>
        </w:rPr>
      </w:pPr>
      <w:r w:rsidRPr="00AE3824">
        <w:rPr>
          <w:rFonts w:ascii="宋体" w:eastAsia="宋体" w:hAnsi="宋体" w:cs="Times New Roman" w:hint="eastAsia"/>
          <w:sz w:val="24"/>
          <w:szCs w:val="24"/>
        </w:rPr>
        <w:t>（1）南京大学基建处负责组建三人以上单数的询价小组。</w:t>
      </w:r>
    </w:p>
    <w:p w14:paraId="46905C94" w14:textId="77777777" w:rsidR="00CB36D9" w:rsidRPr="00AE3824" w:rsidRDefault="00CB36D9" w:rsidP="00CB36D9">
      <w:pPr>
        <w:spacing w:line="360" w:lineRule="auto"/>
        <w:ind w:firstLineChars="200" w:firstLine="480"/>
        <w:rPr>
          <w:rFonts w:ascii="宋体" w:eastAsia="宋体" w:hAnsi="宋体" w:cs="Times New Roman"/>
          <w:sz w:val="24"/>
          <w:szCs w:val="24"/>
        </w:rPr>
      </w:pPr>
      <w:r w:rsidRPr="00AE3824">
        <w:rPr>
          <w:rFonts w:ascii="宋体" w:eastAsia="宋体" w:hAnsi="宋体" w:cs="Times New Roman" w:hint="eastAsia"/>
          <w:sz w:val="24"/>
          <w:szCs w:val="24"/>
        </w:rPr>
        <w:t>（2）询价小组秉持客观、公正的原则，对响应文件进行系统地比较和评审。</w:t>
      </w:r>
    </w:p>
    <w:p w14:paraId="2B3C830B" w14:textId="77777777" w:rsidR="00CB36D9" w:rsidRPr="00AE3824" w:rsidRDefault="00CB36D9" w:rsidP="00CB36D9">
      <w:pPr>
        <w:spacing w:line="360" w:lineRule="auto"/>
        <w:ind w:firstLineChars="200" w:firstLine="480"/>
        <w:rPr>
          <w:rFonts w:ascii="宋体" w:eastAsia="宋体" w:hAnsi="宋体" w:cs="Times New Roman"/>
          <w:sz w:val="24"/>
          <w:szCs w:val="24"/>
        </w:rPr>
      </w:pPr>
      <w:r w:rsidRPr="00AE3824">
        <w:rPr>
          <w:rFonts w:ascii="宋体" w:eastAsia="宋体" w:hAnsi="宋体" w:cs="Times New Roman" w:hint="eastAsia"/>
          <w:sz w:val="24"/>
          <w:szCs w:val="24"/>
        </w:rPr>
        <w:t>（3）现行相关法律法规及本询价文件，是评审的依据。</w:t>
      </w:r>
    </w:p>
    <w:p w14:paraId="4B7BF857" w14:textId="77777777" w:rsidR="00CB36D9" w:rsidRPr="00AE3824" w:rsidRDefault="00CB36D9" w:rsidP="00CB36D9">
      <w:pPr>
        <w:spacing w:line="360" w:lineRule="auto"/>
        <w:ind w:firstLineChars="200" w:firstLine="480"/>
        <w:rPr>
          <w:rFonts w:ascii="宋体" w:eastAsia="宋体" w:hAnsi="宋体" w:cs="Times New Roman"/>
          <w:sz w:val="24"/>
          <w:szCs w:val="24"/>
        </w:rPr>
      </w:pPr>
      <w:r w:rsidRPr="00AE3824">
        <w:rPr>
          <w:rFonts w:ascii="宋体" w:eastAsia="宋体" w:hAnsi="宋体" w:cs="Times New Roman" w:hint="eastAsia"/>
          <w:sz w:val="24"/>
          <w:szCs w:val="24"/>
        </w:rPr>
        <w:t>2、评审程序</w:t>
      </w:r>
    </w:p>
    <w:p w14:paraId="6DF2F60C" w14:textId="77777777" w:rsidR="00CB36D9" w:rsidRPr="00AE3824" w:rsidRDefault="00CB36D9" w:rsidP="00CB36D9">
      <w:pPr>
        <w:spacing w:line="360" w:lineRule="auto"/>
        <w:ind w:firstLineChars="200" w:firstLine="480"/>
        <w:rPr>
          <w:rFonts w:ascii="宋体" w:eastAsia="宋体" w:hAnsi="宋体" w:cs="Times New Roman"/>
          <w:sz w:val="24"/>
          <w:szCs w:val="24"/>
        </w:rPr>
      </w:pPr>
      <w:r w:rsidRPr="00AE3824">
        <w:rPr>
          <w:rFonts w:ascii="宋体" w:eastAsia="宋体" w:hAnsi="宋体" w:cs="Times New Roman" w:hint="eastAsia"/>
          <w:sz w:val="24"/>
          <w:szCs w:val="24"/>
        </w:rPr>
        <w:t>（1）资格审查：依据法律法规和询价通知书的规定，对供应商的资格证明等进行审查，以确定供应商是否具备资格。</w:t>
      </w:r>
    </w:p>
    <w:p w14:paraId="1CD61F66" w14:textId="77777777" w:rsidR="00CB36D9" w:rsidRPr="00AE3824" w:rsidRDefault="00CB36D9" w:rsidP="00CB36D9">
      <w:pPr>
        <w:spacing w:line="360" w:lineRule="auto"/>
        <w:ind w:firstLineChars="200" w:firstLine="480"/>
        <w:rPr>
          <w:rFonts w:ascii="宋体" w:eastAsia="宋体" w:hAnsi="宋体" w:cs="Times New Roman"/>
          <w:sz w:val="24"/>
          <w:szCs w:val="24"/>
        </w:rPr>
      </w:pPr>
      <w:r w:rsidRPr="00AE3824">
        <w:rPr>
          <w:rFonts w:ascii="宋体" w:eastAsia="宋体" w:hAnsi="宋体" w:cs="Times New Roman" w:hint="eastAsia"/>
          <w:sz w:val="24"/>
          <w:szCs w:val="24"/>
        </w:rPr>
        <w:t>（2）响应审查：依据询价通知书的规定，对响应文件的有效性、完整性以及各响</w:t>
      </w:r>
      <w:r w:rsidRPr="00AE3824">
        <w:rPr>
          <w:rFonts w:ascii="宋体" w:eastAsia="宋体" w:hAnsi="宋体" w:cs="Times New Roman" w:hint="eastAsia"/>
          <w:sz w:val="24"/>
          <w:szCs w:val="24"/>
        </w:rPr>
        <w:lastRenderedPageBreak/>
        <w:t>应供应商的报价、供货期/工期、质量标准、技术方案、服务、信誉等方面对询价通知书的响应程度进行审核，以确定供应商是否实质性响应询价通知书的要求。</w:t>
      </w:r>
    </w:p>
    <w:p w14:paraId="5D7F5B67" w14:textId="77777777" w:rsidR="00CB36D9" w:rsidRPr="00AE3824" w:rsidRDefault="00CB36D9" w:rsidP="00CB36D9">
      <w:pPr>
        <w:spacing w:line="360" w:lineRule="auto"/>
        <w:ind w:firstLineChars="200" w:firstLine="480"/>
        <w:rPr>
          <w:rFonts w:ascii="宋体" w:eastAsia="宋体" w:hAnsi="宋体" w:cs="Times New Roman"/>
          <w:sz w:val="24"/>
          <w:szCs w:val="24"/>
        </w:rPr>
      </w:pPr>
      <w:r w:rsidRPr="00AE3824">
        <w:rPr>
          <w:rFonts w:ascii="宋体" w:eastAsia="宋体" w:hAnsi="宋体" w:cs="Times New Roman" w:hint="eastAsia"/>
          <w:sz w:val="24"/>
          <w:szCs w:val="24"/>
        </w:rPr>
        <w:t>（3）询价小组依照询价通知书相关规定，按满足资格条件、实质性响应询价通知书要求、质量和服务相等且报价最低的原则，按照价格由低到高的顺序确定三个成交候选人。</w:t>
      </w:r>
    </w:p>
    <w:p w14:paraId="79E265F7" w14:textId="77777777" w:rsidR="00CB36D9" w:rsidRPr="00AE3824" w:rsidRDefault="00CB36D9" w:rsidP="00CB36D9">
      <w:pPr>
        <w:spacing w:line="360" w:lineRule="auto"/>
        <w:ind w:firstLineChars="200" w:firstLine="480"/>
        <w:rPr>
          <w:rFonts w:ascii="宋体" w:eastAsia="宋体" w:hAnsi="宋体" w:cs="Times New Roman"/>
          <w:sz w:val="24"/>
          <w:szCs w:val="24"/>
        </w:rPr>
      </w:pPr>
      <w:r w:rsidRPr="00AE3824">
        <w:rPr>
          <w:rFonts w:ascii="宋体" w:eastAsia="宋体" w:hAnsi="宋体" w:cs="Times New Roman" w:hint="eastAsia"/>
          <w:sz w:val="24"/>
          <w:szCs w:val="24"/>
        </w:rPr>
        <w:t>（4）在技术要求和商务条件满足采购要求的前提下，报价低的成交候选人排名在前。报价相同的前提下，技术要求和商务条件更有利于采购人的成交候选人排名在前。</w:t>
      </w:r>
    </w:p>
    <w:p w14:paraId="7D6EB5FA" w14:textId="77777777" w:rsidR="00CB36D9" w:rsidRPr="00AE3824" w:rsidRDefault="00CB36D9" w:rsidP="00CB36D9">
      <w:pPr>
        <w:spacing w:line="360" w:lineRule="auto"/>
        <w:ind w:firstLineChars="200" w:firstLine="480"/>
        <w:rPr>
          <w:rFonts w:ascii="宋体" w:eastAsia="宋体" w:hAnsi="宋体" w:cs="Times New Roman"/>
          <w:sz w:val="24"/>
          <w:szCs w:val="24"/>
        </w:rPr>
      </w:pPr>
      <w:r w:rsidRPr="00AE3824">
        <w:rPr>
          <w:rFonts w:ascii="宋体" w:eastAsia="宋体" w:hAnsi="宋体" w:cs="Times New Roman" w:hint="eastAsia"/>
          <w:sz w:val="24"/>
          <w:szCs w:val="24"/>
        </w:rPr>
        <w:t>（5）正序排名第一的成交候选人应确定为成交供应商。成交供应商的报价是成交价格。</w:t>
      </w:r>
    </w:p>
    <w:p w14:paraId="1B4844C3" w14:textId="77777777" w:rsidR="00CB36D9" w:rsidRPr="00AE3824" w:rsidRDefault="00CB36D9" w:rsidP="00CB36D9">
      <w:pPr>
        <w:spacing w:line="360" w:lineRule="auto"/>
        <w:ind w:firstLineChars="200" w:firstLine="480"/>
        <w:rPr>
          <w:rFonts w:ascii="宋体" w:eastAsia="宋体" w:hAnsi="宋体" w:cs="Times New Roman"/>
          <w:sz w:val="24"/>
          <w:szCs w:val="24"/>
        </w:rPr>
      </w:pPr>
      <w:r w:rsidRPr="00AE3824">
        <w:rPr>
          <w:rFonts w:ascii="宋体" w:eastAsia="宋体" w:hAnsi="宋体" w:cs="Times New Roman" w:hint="eastAsia"/>
          <w:sz w:val="24"/>
          <w:szCs w:val="24"/>
        </w:rPr>
        <w:t>（6）成交供应商因不可抗力或者自身原因不能履行合同的，采购人可按成交排序确定后一位成交候选人为成交供应商。</w:t>
      </w:r>
    </w:p>
    <w:p w14:paraId="3E82B9F1" w14:textId="77777777" w:rsidR="00CB36D9" w:rsidRPr="00AE3824" w:rsidRDefault="00CB36D9" w:rsidP="00CB36D9">
      <w:pPr>
        <w:spacing w:line="360" w:lineRule="auto"/>
        <w:ind w:firstLineChars="200" w:firstLine="480"/>
        <w:rPr>
          <w:rFonts w:ascii="宋体" w:eastAsia="宋体" w:hAnsi="宋体" w:cs="Times New Roman"/>
          <w:sz w:val="24"/>
          <w:szCs w:val="24"/>
        </w:rPr>
      </w:pPr>
      <w:r w:rsidRPr="00AE3824">
        <w:rPr>
          <w:rFonts w:ascii="宋体" w:eastAsia="宋体" w:hAnsi="宋体" w:cs="Times New Roman" w:hint="eastAsia"/>
          <w:sz w:val="24"/>
          <w:szCs w:val="24"/>
        </w:rPr>
        <w:t>（7）采购人将把合同授予最佳响应人，满足资格条件、实质性响应询价通知书要求、质量和服务相等且报价最低的响应人中标，但并不保证响应报价最低者中标，采购人对响应人不负未成交原因的解释义务。</w:t>
      </w:r>
    </w:p>
    <w:p w14:paraId="382428DE" w14:textId="77777777" w:rsidR="00CB36D9" w:rsidRPr="00AE3824" w:rsidRDefault="00CB36D9" w:rsidP="00CB36D9">
      <w:pPr>
        <w:spacing w:line="360" w:lineRule="auto"/>
        <w:ind w:firstLineChars="200" w:firstLine="480"/>
        <w:rPr>
          <w:rFonts w:ascii="宋体" w:eastAsia="宋体" w:hAnsi="宋体" w:cs="Times New Roman"/>
          <w:sz w:val="24"/>
          <w:szCs w:val="24"/>
        </w:rPr>
      </w:pPr>
      <w:r w:rsidRPr="00AE3824">
        <w:rPr>
          <w:rFonts w:ascii="宋体" w:eastAsia="宋体" w:hAnsi="宋体" w:cs="Times New Roman" w:hint="eastAsia"/>
          <w:sz w:val="24"/>
          <w:szCs w:val="24"/>
        </w:rPr>
        <w:t>3、有下列情形之一的，响应文件无效：</w:t>
      </w:r>
    </w:p>
    <w:p w14:paraId="5E40B014" w14:textId="77777777" w:rsidR="00CB36D9" w:rsidRPr="00AE3824" w:rsidRDefault="00CB36D9" w:rsidP="00CB36D9">
      <w:pPr>
        <w:spacing w:line="360" w:lineRule="auto"/>
        <w:ind w:firstLineChars="200" w:firstLine="480"/>
        <w:rPr>
          <w:rFonts w:ascii="宋体" w:eastAsia="宋体" w:hAnsi="宋体" w:cs="Times New Roman"/>
          <w:sz w:val="24"/>
          <w:szCs w:val="24"/>
        </w:rPr>
      </w:pPr>
      <w:r w:rsidRPr="00AE3824">
        <w:rPr>
          <w:rFonts w:ascii="宋体" w:eastAsia="宋体" w:hAnsi="宋体" w:cs="Times New Roman" w:hint="eastAsia"/>
          <w:sz w:val="24"/>
          <w:szCs w:val="24"/>
        </w:rPr>
        <w:t>（1）响应人资格条件不符合询价通知书要求的；</w:t>
      </w:r>
    </w:p>
    <w:p w14:paraId="72AFCA87" w14:textId="77777777" w:rsidR="00CB36D9" w:rsidRPr="00AE3824" w:rsidRDefault="00CB36D9" w:rsidP="00CB36D9">
      <w:pPr>
        <w:spacing w:line="360" w:lineRule="auto"/>
        <w:ind w:firstLineChars="200" w:firstLine="480"/>
        <w:rPr>
          <w:rFonts w:ascii="宋体" w:eastAsia="宋体" w:hAnsi="宋体" w:cs="Times New Roman"/>
          <w:sz w:val="24"/>
          <w:szCs w:val="24"/>
        </w:rPr>
      </w:pPr>
      <w:r w:rsidRPr="00AE3824">
        <w:rPr>
          <w:rFonts w:ascii="宋体" w:eastAsia="宋体" w:hAnsi="宋体" w:cs="Times New Roman" w:hint="eastAsia"/>
          <w:sz w:val="24"/>
          <w:szCs w:val="24"/>
        </w:rPr>
        <w:t>（2）响应文件不按询价通知书规定的格式和内容填写的；</w:t>
      </w:r>
    </w:p>
    <w:p w14:paraId="5CF98006" w14:textId="77777777" w:rsidR="00CB36D9" w:rsidRPr="00AE3824" w:rsidRDefault="00CB36D9" w:rsidP="00CB36D9">
      <w:pPr>
        <w:spacing w:line="360" w:lineRule="auto"/>
        <w:ind w:firstLineChars="200" w:firstLine="480"/>
        <w:rPr>
          <w:rFonts w:ascii="宋体" w:eastAsia="宋体" w:hAnsi="宋体" w:cs="Times New Roman"/>
          <w:sz w:val="24"/>
          <w:szCs w:val="24"/>
        </w:rPr>
      </w:pPr>
      <w:r w:rsidRPr="00AE3824">
        <w:rPr>
          <w:rFonts w:ascii="宋体" w:eastAsia="宋体" w:hAnsi="宋体" w:cs="Times New Roman" w:hint="eastAsia"/>
          <w:sz w:val="24"/>
          <w:szCs w:val="24"/>
        </w:rPr>
        <w:t xml:space="preserve">（3）响应文件不按询价通知书的规定密封、签字、盖章的； </w:t>
      </w:r>
    </w:p>
    <w:p w14:paraId="6AB13E11" w14:textId="77777777" w:rsidR="00CB36D9" w:rsidRPr="00AE3824" w:rsidRDefault="00CB36D9" w:rsidP="00CB36D9">
      <w:pPr>
        <w:spacing w:line="360" w:lineRule="auto"/>
        <w:ind w:firstLineChars="200" w:firstLine="480"/>
        <w:rPr>
          <w:rFonts w:ascii="宋体" w:eastAsia="宋体" w:hAnsi="宋体" w:cs="Times New Roman"/>
          <w:sz w:val="24"/>
          <w:szCs w:val="24"/>
        </w:rPr>
      </w:pPr>
      <w:r w:rsidRPr="00AE3824">
        <w:rPr>
          <w:rFonts w:ascii="宋体" w:eastAsia="宋体" w:hAnsi="宋体" w:cs="Times New Roman" w:hint="eastAsia"/>
          <w:sz w:val="24"/>
          <w:szCs w:val="24"/>
        </w:rPr>
        <w:t>（4）响应报价超出项目预算或明显低于成本价并无法做出有效说明的；</w:t>
      </w:r>
    </w:p>
    <w:p w14:paraId="2CA714DA" w14:textId="77777777" w:rsidR="00CB36D9" w:rsidRPr="00AE3824" w:rsidRDefault="00CB36D9" w:rsidP="00CB36D9">
      <w:pPr>
        <w:widowControl/>
        <w:shd w:val="clear" w:color="auto" w:fill="FFFFFF"/>
        <w:spacing w:line="360" w:lineRule="auto"/>
        <w:ind w:firstLineChars="200" w:firstLine="482"/>
        <w:jc w:val="left"/>
        <w:rPr>
          <w:rFonts w:ascii="宋体" w:eastAsia="宋体" w:hAnsi="宋体" w:cs="Times New Roman"/>
          <w:sz w:val="24"/>
          <w:szCs w:val="24"/>
        </w:rPr>
      </w:pPr>
      <w:r w:rsidRPr="00AE3824">
        <w:rPr>
          <w:rFonts w:ascii="宋体" w:eastAsia="宋体" w:hAnsi="宋体" w:cs="Times New Roman" w:hint="eastAsia"/>
          <w:b/>
          <w:sz w:val="24"/>
          <w:szCs w:val="24"/>
        </w:rPr>
        <w:t>（5）未按要求提供投标产品型式试验报告等技术证明文件或证明文件模糊无法无法辨认的；</w:t>
      </w:r>
    </w:p>
    <w:p w14:paraId="20D7C0A5" w14:textId="77777777" w:rsidR="00CB36D9" w:rsidRPr="00AE3824" w:rsidRDefault="00CB36D9" w:rsidP="00CB36D9">
      <w:pPr>
        <w:widowControl/>
        <w:shd w:val="clear" w:color="auto" w:fill="FFFFFF"/>
        <w:spacing w:line="360" w:lineRule="auto"/>
        <w:ind w:firstLineChars="200" w:firstLine="482"/>
        <w:jc w:val="left"/>
        <w:rPr>
          <w:rFonts w:ascii="宋体" w:eastAsia="宋体" w:hAnsi="宋体" w:cs="Times New Roman"/>
          <w:b/>
          <w:sz w:val="24"/>
          <w:szCs w:val="24"/>
        </w:rPr>
      </w:pPr>
      <w:r w:rsidRPr="00AE3824">
        <w:rPr>
          <w:rFonts w:ascii="宋体" w:eastAsia="宋体" w:hAnsi="宋体" w:cs="Times New Roman" w:hint="eastAsia"/>
          <w:b/>
          <w:sz w:val="24"/>
          <w:szCs w:val="24"/>
        </w:rPr>
        <w:t>（6）投标</w:t>
      </w:r>
      <w:r w:rsidRPr="00AE3824">
        <w:rPr>
          <w:rFonts w:ascii="宋体" w:eastAsia="宋体" w:hAnsi="宋体" w:cs="Times New Roman"/>
          <w:b/>
          <w:sz w:val="24"/>
          <w:szCs w:val="24"/>
        </w:rPr>
        <w:t>人拟采购的主要材料未提供品牌、规格、型号、厂家且未选用招标人指定材料品牌，且投标人选用的材料品牌招标人不能接受的</w:t>
      </w:r>
      <w:r w:rsidRPr="00AE3824">
        <w:rPr>
          <w:rFonts w:ascii="宋体" w:eastAsia="宋体" w:hAnsi="宋体" w:cs="Times New Roman" w:hint="eastAsia"/>
          <w:b/>
          <w:sz w:val="24"/>
          <w:szCs w:val="24"/>
        </w:rPr>
        <w:t>；</w:t>
      </w:r>
    </w:p>
    <w:p w14:paraId="10063E6E" w14:textId="77777777" w:rsidR="00CB36D9" w:rsidRPr="00AE3824" w:rsidRDefault="00CB36D9" w:rsidP="00CB36D9">
      <w:pPr>
        <w:spacing w:line="360" w:lineRule="auto"/>
        <w:ind w:firstLineChars="200" w:firstLine="480"/>
        <w:rPr>
          <w:rFonts w:ascii="宋体" w:eastAsia="宋体" w:hAnsi="宋体" w:cs="Times New Roman"/>
          <w:sz w:val="24"/>
          <w:szCs w:val="24"/>
        </w:rPr>
      </w:pPr>
      <w:r w:rsidRPr="00AE3824">
        <w:rPr>
          <w:rFonts w:ascii="宋体" w:eastAsia="宋体" w:hAnsi="宋体" w:cs="Times New Roman" w:hint="eastAsia"/>
          <w:sz w:val="24"/>
          <w:szCs w:val="24"/>
        </w:rPr>
        <w:t>（7）响应人未提供样品或提供的样品不全、不符合要求的；</w:t>
      </w:r>
    </w:p>
    <w:p w14:paraId="5A95B62F" w14:textId="77777777" w:rsidR="00CB36D9" w:rsidRPr="00AE3824" w:rsidRDefault="00CB36D9" w:rsidP="00CB36D9">
      <w:pPr>
        <w:spacing w:line="360" w:lineRule="auto"/>
        <w:ind w:firstLineChars="200" w:firstLine="480"/>
        <w:rPr>
          <w:rFonts w:ascii="宋体" w:eastAsia="宋体" w:hAnsi="宋体" w:cs="Times New Roman"/>
          <w:sz w:val="24"/>
          <w:szCs w:val="24"/>
        </w:rPr>
      </w:pPr>
      <w:r w:rsidRPr="00AE3824">
        <w:rPr>
          <w:rFonts w:ascii="宋体" w:eastAsia="宋体" w:hAnsi="宋体" w:cs="Times New Roman" w:hint="eastAsia"/>
          <w:sz w:val="24"/>
          <w:szCs w:val="24"/>
        </w:rPr>
        <w:t>（8）响应文件中未详细说明产品及配件的技术参数，或产品及配件主要技术参数有负偏离的；</w:t>
      </w:r>
    </w:p>
    <w:p w14:paraId="3C7B1A11" w14:textId="77777777" w:rsidR="00CB36D9" w:rsidRPr="00AE3824" w:rsidRDefault="00CB36D9" w:rsidP="00CB36D9">
      <w:pPr>
        <w:spacing w:line="360" w:lineRule="auto"/>
        <w:ind w:firstLineChars="200" w:firstLine="480"/>
        <w:rPr>
          <w:rFonts w:ascii="宋体" w:eastAsia="宋体" w:hAnsi="宋体" w:cs="Times New Roman"/>
          <w:sz w:val="24"/>
          <w:szCs w:val="24"/>
        </w:rPr>
      </w:pPr>
      <w:r w:rsidRPr="00AE3824">
        <w:rPr>
          <w:rFonts w:ascii="宋体" w:eastAsia="宋体" w:hAnsi="宋体" w:cs="Times New Roman" w:hint="eastAsia"/>
          <w:sz w:val="24"/>
          <w:szCs w:val="24"/>
        </w:rPr>
        <w:t>（9）响应文件不响应招标人的供货时间、供货地点、付款方式或质保期低于采购要求的；</w:t>
      </w:r>
    </w:p>
    <w:p w14:paraId="59A3D4B7" w14:textId="77777777" w:rsidR="00CB36D9" w:rsidRPr="00AE3824" w:rsidRDefault="00CB36D9" w:rsidP="00CB36D9">
      <w:pPr>
        <w:spacing w:line="360" w:lineRule="auto"/>
        <w:ind w:firstLineChars="200" w:firstLine="480"/>
        <w:rPr>
          <w:rFonts w:ascii="宋体" w:eastAsia="宋体" w:hAnsi="宋体" w:cs="Times New Roman"/>
          <w:sz w:val="24"/>
          <w:szCs w:val="24"/>
        </w:rPr>
      </w:pPr>
      <w:r w:rsidRPr="00AE3824">
        <w:rPr>
          <w:rFonts w:ascii="宋体" w:eastAsia="宋体" w:hAnsi="宋体" w:cs="Times New Roman" w:hint="eastAsia"/>
          <w:sz w:val="24"/>
          <w:szCs w:val="24"/>
        </w:rPr>
        <w:t>（10）法定代表人或其授权代表未到达开标现场的；</w:t>
      </w:r>
    </w:p>
    <w:p w14:paraId="7D2468D0" w14:textId="77777777" w:rsidR="00CB36D9" w:rsidRPr="00AE3824" w:rsidRDefault="00CB36D9" w:rsidP="00CB36D9">
      <w:pPr>
        <w:tabs>
          <w:tab w:val="left" w:pos="5025"/>
        </w:tabs>
        <w:spacing w:line="360" w:lineRule="auto"/>
        <w:ind w:firstLineChars="200" w:firstLine="480"/>
        <w:rPr>
          <w:rFonts w:ascii="宋体" w:eastAsia="宋体" w:hAnsi="宋体" w:cs="Times New Roman"/>
          <w:sz w:val="24"/>
          <w:szCs w:val="24"/>
        </w:rPr>
      </w:pPr>
      <w:r w:rsidRPr="00AE3824">
        <w:rPr>
          <w:rFonts w:ascii="宋体" w:eastAsia="宋体" w:hAnsi="宋体" w:cs="Times New Roman" w:hint="eastAsia"/>
          <w:sz w:val="24"/>
          <w:szCs w:val="24"/>
        </w:rPr>
        <w:t>（11）其它导致响应文件无效的情形。</w:t>
      </w:r>
      <w:r w:rsidRPr="00AE3824">
        <w:rPr>
          <w:rFonts w:ascii="宋体" w:eastAsia="宋体" w:hAnsi="宋体" w:cs="Times New Roman"/>
          <w:sz w:val="24"/>
          <w:szCs w:val="24"/>
        </w:rPr>
        <w:tab/>
      </w:r>
    </w:p>
    <w:p w14:paraId="78D5E8D2" w14:textId="77777777" w:rsidR="00CB36D9" w:rsidRPr="00AE3824" w:rsidRDefault="00CB36D9" w:rsidP="00CB36D9">
      <w:pPr>
        <w:spacing w:line="360" w:lineRule="auto"/>
        <w:ind w:firstLineChars="200" w:firstLine="482"/>
        <w:rPr>
          <w:rFonts w:ascii="宋体" w:eastAsia="宋体" w:hAnsi="宋体" w:cs="Times New Roman"/>
          <w:sz w:val="24"/>
          <w:szCs w:val="24"/>
        </w:rPr>
      </w:pPr>
      <w:r w:rsidRPr="00AE3824">
        <w:rPr>
          <w:rFonts w:ascii="宋体" w:eastAsia="宋体" w:hAnsi="宋体" w:cs="Times New Roman" w:hint="eastAsia"/>
          <w:b/>
          <w:bCs/>
          <w:sz w:val="24"/>
          <w:szCs w:val="24"/>
        </w:rPr>
        <w:lastRenderedPageBreak/>
        <w:t>询价小组根据规定否决不合格投标或者界定为废标后，因有效投标不足三个使得投标明显缺乏竞争的，询价小组可以否决全部投标。所有投标被否决的，采购人依法重新询价。</w:t>
      </w:r>
    </w:p>
    <w:p w14:paraId="4151CAD5" w14:textId="77777777" w:rsidR="00921BD5" w:rsidRDefault="00A11F6A">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八、合同签订</w:t>
      </w:r>
    </w:p>
    <w:p w14:paraId="79DF21AC" w14:textId="77777777" w:rsidR="00921BD5" w:rsidRDefault="00A11F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1、签订合同的依据和要求</w:t>
      </w:r>
    </w:p>
    <w:p w14:paraId="001BAA97" w14:textId="77777777" w:rsidR="00921BD5" w:rsidRDefault="00A11F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（1）询价通知书、成交供应商的响应文件及有效承诺文件等，是签订合同的依据。</w:t>
      </w:r>
    </w:p>
    <w:p w14:paraId="406C13EF" w14:textId="77777777" w:rsidR="00921BD5" w:rsidRDefault="00A11F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（2）采购人与成交供应商应当在中标结果公示(无异议)后5日内，按照询价通知书、成交供应商的响应文件及有效承诺等文件的主要内容，与基建处洽谈和签订采购合同。</w:t>
      </w:r>
    </w:p>
    <w:p w14:paraId="0D4590B2" w14:textId="77777777" w:rsidR="00921BD5" w:rsidRDefault="00A11F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2、付款方式</w:t>
      </w:r>
    </w:p>
    <w:p w14:paraId="40CCA87F" w14:textId="77777777" w:rsidR="00921BD5" w:rsidRDefault="00A11F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（1）无预付款。</w:t>
      </w:r>
    </w:p>
    <w:p w14:paraId="0668F3F2" w14:textId="77777777" w:rsidR="00921BD5" w:rsidRDefault="00A11F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货物到达现场，经材供应科组织工程科、工程监理及跟踪审计共同验收合格后，成交供应商填写《南京大学仙林校区基建工程甲供材料（设备）调拨单》及《南京大学基建工程款支付申请单》并办理完相关审批手续后，一次性付清全部货款。</w:t>
      </w:r>
    </w:p>
    <w:p w14:paraId="03633C4C" w14:textId="77777777" w:rsidR="00921BD5" w:rsidRDefault="00A11F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3、验收</w:t>
      </w:r>
    </w:p>
    <w:p w14:paraId="110CD7A0" w14:textId="77777777" w:rsidR="00921BD5" w:rsidRDefault="00A11F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（1）成交供应商供货时必须随车同时提供发货单、产品合格证、检测报告等资料。</w:t>
      </w:r>
    </w:p>
    <w:p w14:paraId="34B8C874" w14:textId="77777777" w:rsidR="00921BD5" w:rsidRDefault="00A11F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（2）货物到达现场后，买卖双方及相关部门共同验收并根据工程需要抽样送检，验收、检测合格后，双方签署验收报告单，开始计算质保期。</w:t>
      </w:r>
    </w:p>
    <w:p w14:paraId="2FEECDE1" w14:textId="77777777" w:rsidR="00921BD5" w:rsidRDefault="00A11F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Pr>
          <w:rFonts w:ascii="宋体" w:hAnsi="宋体" w:hint="eastAsia"/>
          <w:sz w:val="24"/>
          <w:szCs w:val="24"/>
        </w:rPr>
        <w:t>验收标准：根据成交供应商的投标承诺及行业标准、国家标准验收。</w:t>
      </w:r>
    </w:p>
    <w:p w14:paraId="775CEC01" w14:textId="77777777" w:rsidR="00921BD5" w:rsidRDefault="00A11F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4、违约责任</w:t>
      </w:r>
    </w:p>
    <w:p w14:paraId="42D6D634" w14:textId="77777777" w:rsidR="00921BD5" w:rsidRDefault="00A11F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（1）乙方所交付的货物不符合本招标文件规定的或货物送样检测时质量达不到要求的，必须无条件退换，并承担检测费。</w:t>
      </w:r>
    </w:p>
    <w:p w14:paraId="46E45BD6" w14:textId="77777777" w:rsidR="00921BD5" w:rsidRDefault="00A11F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（2）乙方所交付的货物品不符合本招标文件规定的，甲方有权拒收。如果甲方拒收的，乙方应向甲方支付合同总金额5%的违约金；如果甲方同意使用的，应当对价格进行另行协商。</w:t>
      </w:r>
    </w:p>
    <w:p w14:paraId="41A3FD81" w14:textId="77777777" w:rsidR="00921BD5" w:rsidRDefault="00A11F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5、卖方进出校园的车辆需严格遵守南京大学保卫处及相关部门管理规定，停车费用按照《南京大学停车收费管理实施办法》（南字发〔2018〕4号）等相关文件执行，由乙方自行承担。</w:t>
      </w:r>
    </w:p>
    <w:p w14:paraId="4B4112C2" w14:textId="77777777" w:rsidR="00921BD5" w:rsidRDefault="00A11F6A">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九、其他事项</w:t>
      </w:r>
    </w:p>
    <w:p w14:paraId="1A796E9A" w14:textId="77777777" w:rsidR="00921BD5" w:rsidRDefault="00A11F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1、按程序对本询价通知书所作的书面澄清、修改、答疑（如有），是本询价通知</w:t>
      </w:r>
      <w:r>
        <w:rPr>
          <w:rFonts w:asciiTheme="minorEastAsia" w:hAnsiTheme="minorEastAsia" w:hint="eastAsia"/>
          <w:sz w:val="24"/>
          <w:szCs w:val="24"/>
        </w:rPr>
        <w:lastRenderedPageBreak/>
        <w:t>书的组成部分。</w:t>
      </w:r>
    </w:p>
    <w:p w14:paraId="3F94C06B" w14:textId="77777777" w:rsidR="00921BD5" w:rsidRDefault="00A11F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2、本询价通知书为确定成交供应商后，发、承包双方所签合同的组成文件，其解释顺序先于响应文件。</w:t>
      </w:r>
    </w:p>
    <w:p w14:paraId="48A6A4BC" w14:textId="77777777" w:rsidR="00921BD5" w:rsidRDefault="00A11F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3、凡涉及询价通知的澄清、修改以及该项目的成交结果，均以南京大学基建处主页发布的信息为准。（http://jjc.nju.edu.cn/）</w:t>
      </w:r>
    </w:p>
    <w:p w14:paraId="3C0A8E4C" w14:textId="77777777" w:rsidR="00921BD5" w:rsidRDefault="00921BD5">
      <w:pPr>
        <w:spacing w:line="360" w:lineRule="auto"/>
        <w:ind w:firstLineChars="200" w:firstLine="480"/>
        <w:rPr>
          <w:rFonts w:asciiTheme="minorEastAsia" w:hAnsiTheme="minorEastAsia"/>
          <w:sz w:val="24"/>
          <w:szCs w:val="24"/>
        </w:rPr>
      </w:pPr>
    </w:p>
    <w:p w14:paraId="7C01D6D1" w14:textId="77777777" w:rsidR="00921BD5" w:rsidRDefault="00A11F6A">
      <w:pPr>
        <w:spacing w:line="360" w:lineRule="auto"/>
        <w:ind w:firstLineChars="200" w:firstLine="482"/>
        <w:rPr>
          <w:rFonts w:asciiTheme="minorEastAsia" w:hAnsiTheme="minorEastAsia" w:cs="宋体"/>
          <w:color w:val="000000"/>
          <w:kern w:val="0"/>
          <w:sz w:val="24"/>
          <w:szCs w:val="24"/>
        </w:rPr>
      </w:pPr>
      <w:r>
        <w:rPr>
          <w:rFonts w:asciiTheme="minorEastAsia" w:hAnsiTheme="minorEastAsia" w:cs="宋体" w:hint="eastAsia"/>
          <w:b/>
          <w:color w:val="000000"/>
          <w:kern w:val="0"/>
          <w:sz w:val="24"/>
          <w:szCs w:val="24"/>
        </w:rPr>
        <w:t>附件：</w:t>
      </w:r>
      <w:r>
        <w:rPr>
          <w:rFonts w:asciiTheme="minorEastAsia" w:hAnsiTheme="minorEastAsia" w:cs="宋体" w:hint="eastAsia"/>
          <w:color w:val="000000"/>
          <w:kern w:val="0"/>
          <w:sz w:val="24"/>
          <w:szCs w:val="24"/>
        </w:rPr>
        <w:t>文件格式</w:t>
      </w:r>
      <w:r>
        <w:rPr>
          <w:rFonts w:asciiTheme="minorEastAsia" w:hAnsiTheme="minorEastAsia" w:cs="宋体"/>
          <w:color w:val="000000"/>
          <w:kern w:val="0"/>
          <w:sz w:val="24"/>
          <w:szCs w:val="24"/>
        </w:rPr>
        <w:br w:type="page"/>
      </w:r>
    </w:p>
    <w:p w14:paraId="6D9B0EA1" w14:textId="77777777" w:rsidR="00921BD5" w:rsidRDefault="00A11F6A">
      <w:pPr>
        <w:spacing w:afterLines="50" w:after="156" w:line="360" w:lineRule="auto"/>
        <w:rPr>
          <w:rFonts w:ascii="宋体" w:eastAsia="宋体" w:hAnsi="宋体" w:cs="Times New Roman"/>
          <w:b/>
          <w:szCs w:val="21"/>
        </w:rPr>
      </w:pPr>
      <w:r>
        <w:rPr>
          <w:rFonts w:ascii="宋体" w:eastAsia="宋体" w:hAnsi="宋体" w:cs="Times New Roman" w:hint="eastAsia"/>
          <w:b/>
          <w:szCs w:val="21"/>
        </w:rPr>
        <w:lastRenderedPageBreak/>
        <w:t>文件格式1</w:t>
      </w:r>
    </w:p>
    <w:p w14:paraId="708D1652" w14:textId="77777777" w:rsidR="00921BD5" w:rsidRDefault="00921BD5">
      <w:pPr>
        <w:spacing w:afterLines="50" w:after="156" w:line="360" w:lineRule="auto"/>
        <w:rPr>
          <w:rFonts w:ascii="宋体" w:eastAsia="宋体" w:hAnsi="宋体" w:cs="Times New Roman"/>
          <w:b/>
          <w:szCs w:val="21"/>
        </w:rPr>
      </w:pPr>
    </w:p>
    <w:p w14:paraId="6F9E2DEA" w14:textId="77777777" w:rsidR="00921BD5" w:rsidRDefault="00A11F6A">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响应函</w:t>
      </w:r>
    </w:p>
    <w:p w14:paraId="22545A07" w14:textId="77777777" w:rsidR="00921BD5" w:rsidRDefault="00A11F6A">
      <w:pPr>
        <w:spacing w:line="440" w:lineRule="exact"/>
        <w:rPr>
          <w:rFonts w:ascii="宋体" w:eastAsia="宋体" w:hAnsi="宋体" w:cs="宋体"/>
          <w:kern w:val="0"/>
          <w:sz w:val="24"/>
          <w:szCs w:val="24"/>
        </w:rPr>
      </w:pPr>
      <w:r>
        <w:rPr>
          <w:rFonts w:ascii="宋体" w:eastAsia="宋体" w:hAnsi="宋体" w:cs="宋体" w:hint="eastAsia"/>
          <w:kern w:val="0"/>
          <w:sz w:val="24"/>
          <w:szCs w:val="24"/>
        </w:rPr>
        <w:t>南京大学</w:t>
      </w:r>
      <w:r>
        <w:rPr>
          <w:rFonts w:ascii="宋体" w:eastAsia="宋体" w:hAnsi="宋体" w:cs="Times New Roman" w:hint="eastAsia"/>
          <w:sz w:val="24"/>
          <w:szCs w:val="24"/>
        </w:rPr>
        <w:t>：</w:t>
      </w:r>
    </w:p>
    <w:p w14:paraId="190E874D" w14:textId="77777777" w:rsidR="00921BD5" w:rsidRDefault="00A11F6A">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贵校组织的</w:t>
      </w:r>
      <w:r>
        <w:rPr>
          <w:rFonts w:ascii="宋体" w:eastAsia="宋体" w:hAnsi="宋体" w:cs="宋体" w:hint="eastAsia"/>
          <w:kern w:val="0"/>
          <w:sz w:val="24"/>
          <w:szCs w:val="24"/>
          <w:u w:val="single"/>
        </w:rPr>
        <w:t xml:space="preserve">  （项目名称）、（项目编号）  </w:t>
      </w:r>
      <w:r>
        <w:rPr>
          <w:rFonts w:ascii="宋体" w:eastAsia="宋体" w:hAnsi="宋体" w:cs="宋体" w:hint="eastAsia"/>
          <w:kern w:val="0"/>
          <w:sz w:val="24"/>
          <w:szCs w:val="24"/>
        </w:rPr>
        <w:t>的采购活动，我方已详细研究了询价通知书。愿意按询价通知书的要求承包本次询价范围内的全部工作，对此项目以总价人民币</w:t>
      </w:r>
      <w:r>
        <w:rPr>
          <w:rFonts w:ascii="宋体" w:eastAsia="宋体" w:hAnsi="宋体" w:cs="宋体" w:hint="eastAsia"/>
          <w:kern w:val="0"/>
          <w:sz w:val="24"/>
          <w:szCs w:val="24"/>
          <w:u w:val="single"/>
        </w:rPr>
        <w:t xml:space="preserve">        （金额大写）       </w:t>
      </w:r>
      <w:r>
        <w:rPr>
          <w:rFonts w:ascii="宋体" w:eastAsia="宋体" w:hAnsi="宋体" w:cs="宋体" w:hint="eastAsia"/>
          <w:kern w:val="0"/>
          <w:sz w:val="24"/>
          <w:szCs w:val="24"/>
        </w:rPr>
        <w:t>元（￥</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元）进行响应，并作承诺如下：</w:t>
      </w:r>
    </w:p>
    <w:p w14:paraId="5D6956C2" w14:textId="77777777" w:rsidR="00921BD5" w:rsidRDefault="00A11F6A">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1、我方遵守询价通知书的规定；</w:t>
      </w:r>
    </w:p>
    <w:p w14:paraId="2D323CC0" w14:textId="77777777" w:rsidR="00921BD5" w:rsidRDefault="00A11F6A">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2、我方已审核全部响应文件，确认无误；</w:t>
      </w:r>
    </w:p>
    <w:p w14:paraId="7B515748" w14:textId="77777777" w:rsidR="00921BD5" w:rsidRDefault="00A11F6A">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3、响应文件提供的材料真实有效，符合本项目询价通知书的要求；</w:t>
      </w:r>
    </w:p>
    <w:p w14:paraId="7A8E5492" w14:textId="77777777" w:rsidR="00921BD5" w:rsidRDefault="00A11F6A">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4、我方保证中标后履行双方签订的合同条款，保质、保量、按期交货。</w:t>
      </w:r>
    </w:p>
    <w:p w14:paraId="414F6923" w14:textId="77777777" w:rsidR="00921BD5" w:rsidRDefault="00921BD5">
      <w:pPr>
        <w:spacing w:line="440" w:lineRule="exact"/>
        <w:ind w:leftChars="71" w:left="149" w:firstLineChars="196" w:firstLine="588"/>
        <w:rPr>
          <w:rFonts w:ascii="宋体" w:eastAsia="宋体" w:hAnsi="宋体" w:cs="宋体"/>
          <w:kern w:val="0"/>
          <w:sz w:val="30"/>
          <w:szCs w:val="30"/>
        </w:rPr>
      </w:pPr>
    </w:p>
    <w:p w14:paraId="1E81468C" w14:textId="77777777" w:rsidR="00921BD5" w:rsidRDefault="00921BD5">
      <w:pPr>
        <w:spacing w:line="440" w:lineRule="exact"/>
        <w:ind w:leftChars="71" w:left="149" w:firstLineChars="196" w:firstLine="588"/>
        <w:rPr>
          <w:rFonts w:ascii="宋体" w:eastAsia="宋体" w:hAnsi="宋体" w:cs="宋体"/>
          <w:kern w:val="0"/>
          <w:sz w:val="30"/>
          <w:szCs w:val="30"/>
        </w:rPr>
      </w:pPr>
    </w:p>
    <w:p w14:paraId="607C32BD" w14:textId="77777777" w:rsidR="00921BD5" w:rsidRDefault="00921BD5">
      <w:pPr>
        <w:spacing w:line="440" w:lineRule="exact"/>
        <w:ind w:leftChars="71" w:left="149" w:firstLineChars="196" w:firstLine="588"/>
        <w:rPr>
          <w:rFonts w:ascii="宋体" w:eastAsia="宋体" w:hAnsi="宋体" w:cs="宋体"/>
          <w:kern w:val="0"/>
          <w:sz w:val="30"/>
          <w:szCs w:val="30"/>
        </w:rPr>
      </w:pPr>
    </w:p>
    <w:p w14:paraId="17B35A40" w14:textId="77777777" w:rsidR="00921BD5" w:rsidRDefault="00921BD5">
      <w:pPr>
        <w:spacing w:line="440" w:lineRule="exact"/>
        <w:ind w:leftChars="71" w:left="149" w:firstLineChars="196" w:firstLine="588"/>
        <w:rPr>
          <w:rFonts w:ascii="宋体" w:eastAsia="宋体" w:hAnsi="宋体" w:cs="宋体"/>
          <w:kern w:val="0"/>
          <w:sz w:val="30"/>
          <w:szCs w:val="30"/>
        </w:rPr>
      </w:pPr>
    </w:p>
    <w:p w14:paraId="5699F7B4" w14:textId="77777777" w:rsidR="00CB36D9" w:rsidRDefault="00CB36D9" w:rsidP="00CB36D9">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响应人全称</w:t>
      </w:r>
      <w:r>
        <w:rPr>
          <w:rFonts w:ascii="宋体" w:hAnsi="宋体" w:hint="eastAsia"/>
          <w:sz w:val="24"/>
          <w:szCs w:val="24"/>
        </w:rPr>
        <w:t>：</w:t>
      </w:r>
      <w:r>
        <w:rPr>
          <w:rFonts w:ascii="宋体" w:hAnsi="宋体" w:cs="宋体" w:hint="eastAsia"/>
          <w:kern w:val="0"/>
          <w:sz w:val="24"/>
          <w:szCs w:val="24"/>
          <w:u w:val="single"/>
        </w:rPr>
        <w:t xml:space="preserve">  （加盖单位公章）  </w:t>
      </w:r>
    </w:p>
    <w:p w14:paraId="6BC0A5E8" w14:textId="77777777" w:rsidR="00CB36D9" w:rsidRDefault="00CB36D9" w:rsidP="00CB36D9">
      <w:pPr>
        <w:spacing w:line="440" w:lineRule="exact"/>
        <w:ind w:leftChars="71" w:left="149" w:firstLineChars="196" w:firstLine="470"/>
        <w:rPr>
          <w:rFonts w:ascii="宋体" w:hAnsi="宋体" w:cs="宋体"/>
          <w:kern w:val="0"/>
          <w:sz w:val="24"/>
          <w:szCs w:val="24"/>
        </w:rPr>
      </w:pPr>
    </w:p>
    <w:p w14:paraId="58A9963D" w14:textId="77777777" w:rsidR="00CB36D9" w:rsidRDefault="00CB36D9" w:rsidP="00CB36D9">
      <w:pPr>
        <w:spacing w:line="440" w:lineRule="exact"/>
        <w:ind w:leftChars="71" w:left="149" w:firstLineChars="196" w:firstLine="470"/>
        <w:rPr>
          <w:rFonts w:ascii="宋体" w:hAnsi="宋体" w:cs="宋体"/>
          <w:kern w:val="0"/>
          <w:sz w:val="24"/>
          <w:szCs w:val="24"/>
        </w:rPr>
      </w:pPr>
    </w:p>
    <w:p w14:paraId="7CF57DCB" w14:textId="77777777" w:rsidR="00CB36D9" w:rsidRDefault="00CB36D9" w:rsidP="00CB36D9">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法定代表人/响应人代表：</w:t>
      </w:r>
      <w:r>
        <w:rPr>
          <w:rFonts w:ascii="宋体" w:hAnsi="宋体" w:cs="宋体" w:hint="eastAsia"/>
          <w:kern w:val="0"/>
          <w:sz w:val="24"/>
          <w:szCs w:val="24"/>
          <w:u w:val="single"/>
        </w:rPr>
        <w:t xml:space="preserve">   （签字或签章）（联系电话）   </w:t>
      </w:r>
    </w:p>
    <w:p w14:paraId="70E7DA91" w14:textId="77777777" w:rsidR="00CB36D9" w:rsidRDefault="00CB36D9" w:rsidP="00CB36D9">
      <w:pPr>
        <w:spacing w:line="440" w:lineRule="exact"/>
        <w:ind w:leftChars="71" w:left="149" w:firstLineChars="196" w:firstLine="470"/>
        <w:rPr>
          <w:rFonts w:ascii="宋体" w:hAnsi="宋体" w:cs="宋体"/>
          <w:kern w:val="0"/>
          <w:sz w:val="24"/>
          <w:szCs w:val="24"/>
        </w:rPr>
      </w:pPr>
    </w:p>
    <w:p w14:paraId="09B8D667" w14:textId="77777777" w:rsidR="00CB36D9" w:rsidRDefault="00CB36D9" w:rsidP="00CB36D9">
      <w:pPr>
        <w:spacing w:line="440" w:lineRule="exact"/>
        <w:ind w:firstLineChars="195" w:firstLine="468"/>
        <w:rPr>
          <w:rFonts w:ascii="宋体" w:hAnsi="宋体" w:cs="宋体"/>
          <w:kern w:val="0"/>
          <w:sz w:val="24"/>
          <w:szCs w:val="24"/>
        </w:rPr>
      </w:pPr>
    </w:p>
    <w:p w14:paraId="1305EC49" w14:textId="77777777" w:rsidR="00921BD5" w:rsidRDefault="00CB36D9" w:rsidP="00CB36D9">
      <w:pPr>
        <w:spacing w:afterLines="50" w:after="156" w:line="440" w:lineRule="exact"/>
        <w:jc w:val="right"/>
        <w:rPr>
          <w:rFonts w:ascii="宋体" w:eastAsia="宋体" w:hAnsi="宋体" w:cs="宋体"/>
          <w:kern w:val="0"/>
          <w:sz w:val="30"/>
          <w:szCs w:val="30"/>
        </w:rPr>
      </w:pPr>
      <w:r>
        <w:rPr>
          <w:rFonts w:ascii="宋体" w:hAnsi="宋体" w:cs="宋体"/>
          <w:kern w:val="0"/>
          <w:sz w:val="24"/>
          <w:szCs w:val="24"/>
        </w:rPr>
        <w:tab/>
      </w:r>
      <w:r>
        <w:rPr>
          <w:rFonts w:ascii="宋体" w:hAnsi="宋体" w:cs="宋体"/>
          <w:kern w:val="0"/>
          <w:sz w:val="24"/>
          <w:szCs w:val="24"/>
        </w:rPr>
        <w:tab/>
      </w:r>
      <w:r>
        <w:rPr>
          <w:rFonts w:ascii="宋体" w:hAnsi="宋体" w:cs="宋体" w:hint="eastAsia"/>
          <w:kern w:val="0"/>
          <w:sz w:val="24"/>
          <w:szCs w:val="24"/>
        </w:rPr>
        <w:t>年   月   日</w:t>
      </w:r>
      <w:r w:rsidR="00A11F6A">
        <w:rPr>
          <w:rFonts w:ascii="宋体" w:eastAsia="宋体" w:hAnsi="宋体" w:cs="宋体" w:hint="eastAsia"/>
          <w:kern w:val="0"/>
          <w:sz w:val="24"/>
          <w:szCs w:val="24"/>
        </w:rPr>
        <w:t xml:space="preserve"> </w:t>
      </w:r>
      <w:r w:rsidR="00A11F6A">
        <w:rPr>
          <w:rFonts w:ascii="宋体" w:eastAsia="宋体" w:hAnsi="宋体" w:cs="宋体" w:hint="eastAsia"/>
          <w:kern w:val="0"/>
          <w:sz w:val="30"/>
          <w:szCs w:val="30"/>
        </w:rPr>
        <w:t xml:space="preserve"> </w:t>
      </w:r>
    </w:p>
    <w:p w14:paraId="65466F34" w14:textId="77777777" w:rsidR="00921BD5" w:rsidRDefault="00A11F6A">
      <w:pPr>
        <w:widowControl/>
        <w:jc w:val="left"/>
        <w:rPr>
          <w:rFonts w:ascii="宋体" w:eastAsia="宋体" w:hAnsi="宋体" w:cs="宋体"/>
          <w:kern w:val="0"/>
          <w:sz w:val="30"/>
          <w:szCs w:val="30"/>
        </w:rPr>
      </w:pPr>
      <w:r>
        <w:rPr>
          <w:rFonts w:ascii="宋体" w:eastAsia="宋体" w:hAnsi="宋体" w:cs="宋体"/>
          <w:kern w:val="0"/>
          <w:sz w:val="30"/>
          <w:szCs w:val="30"/>
        </w:rPr>
        <w:br w:type="page"/>
      </w:r>
    </w:p>
    <w:p w14:paraId="5A25110E" w14:textId="77777777" w:rsidR="00921BD5" w:rsidRDefault="00A11F6A">
      <w:pPr>
        <w:tabs>
          <w:tab w:val="left" w:pos="4005"/>
          <w:tab w:val="right" w:pos="9638"/>
        </w:tabs>
        <w:spacing w:afterLines="50" w:after="156" w:line="440" w:lineRule="exact"/>
        <w:jc w:val="left"/>
        <w:rPr>
          <w:rFonts w:ascii="宋体" w:eastAsia="宋体" w:hAnsi="宋体" w:cs="Times New Roman"/>
          <w:b/>
          <w:szCs w:val="21"/>
        </w:rPr>
      </w:pPr>
      <w:r>
        <w:rPr>
          <w:rFonts w:ascii="宋体" w:eastAsia="宋体" w:hAnsi="宋体" w:cs="Times New Roman" w:hint="eastAsia"/>
          <w:b/>
          <w:szCs w:val="21"/>
        </w:rPr>
        <w:lastRenderedPageBreak/>
        <w:t>文件格式2</w:t>
      </w:r>
    </w:p>
    <w:p w14:paraId="5B0C26E4" w14:textId="77777777" w:rsidR="00921BD5" w:rsidRDefault="00A11F6A">
      <w:pPr>
        <w:tabs>
          <w:tab w:val="left" w:pos="4005"/>
          <w:tab w:val="right" w:pos="9638"/>
        </w:tabs>
        <w:spacing w:afterLines="50" w:after="156" w:line="440" w:lineRule="exact"/>
        <w:jc w:val="center"/>
        <w:rPr>
          <w:rFonts w:ascii="宋体" w:eastAsia="宋体" w:hAnsi="宋体" w:cs="Times New Roman"/>
          <w:b/>
          <w:sz w:val="28"/>
          <w:szCs w:val="28"/>
        </w:rPr>
      </w:pPr>
      <w:r>
        <w:rPr>
          <w:rFonts w:ascii="宋体" w:eastAsia="宋体" w:hAnsi="宋体" w:cs="Times New Roman" w:hint="eastAsia"/>
          <w:b/>
          <w:sz w:val="28"/>
          <w:szCs w:val="28"/>
        </w:rPr>
        <w:t>报价一览表</w:t>
      </w:r>
    </w:p>
    <w:tbl>
      <w:tblPr>
        <w:tblW w:w="9480" w:type="dxa"/>
        <w:jc w:val="center"/>
        <w:tblLayout w:type="fixed"/>
        <w:tblLook w:val="04A0" w:firstRow="1" w:lastRow="0" w:firstColumn="1" w:lastColumn="0" w:noHBand="0" w:noVBand="1"/>
      </w:tblPr>
      <w:tblGrid>
        <w:gridCol w:w="472"/>
        <w:gridCol w:w="1189"/>
        <w:gridCol w:w="2025"/>
        <w:gridCol w:w="735"/>
        <w:gridCol w:w="802"/>
        <w:gridCol w:w="1134"/>
        <w:gridCol w:w="1134"/>
        <w:gridCol w:w="1134"/>
        <w:gridCol w:w="855"/>
      </w:tblGrid>
      <w:tr w:rsidR="00921BD5" w14:paraId="41DBB0FD" w14:textId="77777777">
        <w:trPr>
          <w:trHeight w:val="851"/>
          <w:jc w:val="center"/>
        </w:trPr>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3CECBD" w14:textId="77777777" w:rsidR="00921BD5" w:rsidRDefault="00A11F6A">
            <w:pPr>
              <w:widowControl/>
              <w:jc w:val="center"/>
              <w:rPr>
                <w:rFonts w:ascii="宋体" w:eastAsia="宋体" w:hAnsi="宋体" w:cs="宋体"/>
                <w:b/>
                <w:bCs/>
                <w:kern w:val="0"/>
                <w:szCs w:val="21"/>
              </w:rPr>
            </w:pPr>
            <w:r>
              <w:rPr>
                <w:rFonts w:ascii="宋体" w:eastAsia="宋体" w:hAnsi="宋体" w:cs="宋体" w:hint="eastAsia"/>
                <w:b/>
                <w:bCs/>
                <w:kern w:val="0"/>
                <w:szCs w:val="21"/>
              </w:rPr>
              <w:t>序号</w:t>
            </w:r>
          </w:p>
        </w:tc>
        <w:tc>
          <w:tcPr>
            <w:tcW w:w="1189" w:type="dxa"/>
            <w:tcBorders>
              <w:top w:val="single" w:sz="4" w:space="0" w:color="auto"/>
              <w:left w:val="nil"/>
              <w:bottom w:val="single" w:sz="4" w:space="0" w:color="auto"/>
              <w:right w:val="single" w:sz="4" w:space="0" w:color="auto"/>
            </w:tcBorders>
            <w:shd w:val="clear" w:color="auto" w:fill="auto"/>
            <w:noWrap/>
            <w:vAlign w:val="center"/>
          </w:tcPr>
          <w:p w14:paraId="48530ECA" w14:textId="77777777" w:rsidR="00921BD5" w:rsidRDefault="00A11F6A">
            <w:pPr>
              <w:widowControl/>
              <w:jc w:val="center"/>
              <w:rPr>
                <w:rFonts w:ascii="宋体" w:eastAsia="宋体" w:hAnsi="宋体" w:cs="宋体"/>
                <w:b/>
                <w:bCs/>
                <w:kern w:val="0"/>
                <w:szCs w:val="21"/>
              </w:rPr>
            </w:pPr>
            <w:r>
              <w:rPr>
                <w:rFonts w:ascii="宋体" w:eastAsia="宋体" w:hAnsi="宋体" w:cs="宋体" w:hint="eastAsia"/>
                <w:b/>
                <w:bCs/>
                <w:kern w:val="0"/>
                <w:szCs w:val="21"/>
              </w:rPr>
              <w:t>货物名称</w:t>
            </w:r>
          </w:p>
        </w:tc>
        <w:tc>
          <w:tcPr>
            <w:tcW w:w="2025" w:type="dxa"/>
            <w:tcBorders>
              <w:top w:val="single" w:sz="4" w:space="0" w:color="auto"/>
              <w:left w:val="nil"/>
              <w:bottom w:val="single" w:sz="4" w:space="0" w:color="auto"/>
              <w:right w:val="single" w:sz="4" w:space="0" w:color="auto"/>
            </w:tcBorders>
            <w:shd w:val="clear" w:color="auto" w:fill="auto"/>
            <w:noWrap/>
            <w:vAlign w:val="center"/>
          </w:tcPr>
          <w:p w14:paraId="356B263D" w14:textId="77777777" w:rsidR="00921BD5" w:rsidRDefault="00A11F6A">
            <w:pPr>
              <w:spacing w:line="260" w:lineRule="exact"/>
              <w:jc w:val="center"/>
              <w:rPr>
                <w:rFonts w:asciiTheme="minorEastAsia" w:hAnsiTheme="minorEastAsia"/>
                <w:b/>
                <w:bCs/>
                <w:szCs w:val="21"/>
              </w:rPr>
            </w:pPr>
            <w:r>
              <w:rPr>
                <w:rFonts w:asciiTheme="minorEastAsia" w:hAnsiTheme="minorEastAsia" w:hint="eastAsia"/>
                <w:b/>
                <w:bCs/>
                <w:szCs w:val="21"/>
              </w:rPr>
              <w:t>型号</w:t>
            </w:r>
          </w:p>
        </w:tc>
        <w:tc>
          <w:tcPr>
            <w:tcW w:w="735" w:type="dxa"/>
            <w:tcBorders>
              <w:top w:val="single" w:sz="4" w:space="0" w:color="auto"/>
              <w:left w:val="single" w:sz="4" w:space="0" w:color="auto"/>
              <w:bottom w:val="single" w:sz="4" w:space="0" w:color="auto"/>
              <w:right w:val="single" w:sz="4" w:space="0" w:color="auto"/>
            </w:tcBorders>
            <w:vAlign w:val="center"/>
          </w:tcPr>
          <w:p w14:paraId="6AA6B73E" w14:textId="77777777" w:rsidR="00921BD5" w:rsidRDefault="00A11F6A">
            <w:pPr>
              <w:spacing w:line="260" w:lineRule="exact"/>
              <w:jc w:val="center"/>
              <w:rPr>
                <w:rFonts w:asciiTheme="minorEastAsia" w:hAnsiTheme="minorEastAsia"/>
                <w:b/>
                <w:bCs/>
                <w:szCs w:val="21"/>
              </w:rPr>
            </w:pPr>
            <w:r>
              <w:rPr>
                <w:rFonts w:asciiTheme="minorEastAsia" w:hAnsiTheme="minorEastAsia" w:hint="eastAsia"/>
                <w:b/>
                <w:bCs/>
                <w:szCs w:val="21"/>
              </w:rPr>
              <w:t>单位</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18D0B17F" w14:textId="77777777" w:rsidR="00921BD5" w:rsidRDefault="00A11F6A">
            <w:pPr>
              <w:spacing w:line="260" w:lineRule="exact"/>
              <w:jc w:val="center"/>
              <w:rPr>
                <w:rFonts w:asciiTheme="minorEastAsia" w:hAnsiTheme="minorEastAsia"/>
                <w:b/>
                <w:bCs/>
                <w:szCs w:val="21"/>
              </w:rPr>
            </w:pPr>
            <w:r>
              <w:rPr>
                <w:rFonts w:asciiTheme="minorEastAsia" w:hAnsiTheme="minorEastAsia" w:hint="eastAsia"/>
                <w:b/>
                <w:bCs/>
                <w:szCs w:val="21"/>
              </w:rPr>
              <w:t>数量</w:t>
            </w:r>
          </w:p>
        </w:tc>
        <w:tc>
          <w:tcPr>
            <w:tcW w:w="1134" w:type="dxa"/>
            <w:tcBorders>
              <w:top w:val="single" w:sz="4" w:space="0" w:color="auto"/>
              <w:left w:val="nil"/>
              <w:bottom w:val="single" w:sz="4" w:space="0" w:color="auto"/>
              <w:right w:val="single" w:sz="4" w:space="0" w:color="auto"/>
            </w:tcBorders>
            <w:shd w:val="clear" w:color="auto" w:fill="auto"/>
            <w:vAlign w:val="center"/>
          </w:tcPr>
          <w:p w14:paraId="1936252A" w14:textId="77777777" w:rsidR="00921BD5" w:rsidRDefault="00A11F6A">
            <w:pPr>
              <w:spacing w:line="260" w:lineRule="exact"/>
              <w:jc w:val="center"/>
              <w:rPr>
                <w:rFonts w:asciiTheme="minorEastAsia" w:hAnsiTheme="minorEastAsia"/>
                <w:b/>
                <w:bCs/>
                <w:szCs w:val="21"/>
              </w:rPr>
            </w:pPr>
            <w:r>
              <w:rPr>
                <w:rFonts w:asciiTheme="minorEastAsia" w:hAnsiTheme="minorEastAsia" w:hint="eastAsia"/>
                <w:b/>
                <w:bCs/>
                <w:szCs w:val="21"/>
              </w:rPr>
              <w:t>单 价</w:t>
            </w:r>
          </w:p>
          <w:p w14:paraId="4D3C6F6F" w14:textId="77777777" w:rsidR="00921BD5" w:rsidRDefault="00A11F6A">
            <w:pPr>
              <w:spacing w:line="260" w:lineRule="exact"/>
              <w:jc w:val="center"/>
              <w:rPr>
                <w:rFonts w:asciiTheme="minorEastAsia" w:hAnsiTheme="minorEastAsia"/>
                <w:b/>
                <w:bCs/>
                <w:szCs w:val="21"/>
              </w:rPr>
            </w:pPr>
            <w:r>
              <w:rPr>
                <w:rFonts w:asciiTheme="minorEastAsia" w:hAnsiTheme="minorEastAsia" w:hint="eastAsia"/>
                <w:b/>
                <w:bCs/>
                <w:szCs w:val="21"/>
              </w:rPr>
              <w:t>（元/米）</w:t>
            </w:r>
          </w:p>
        </w:tc>
        <w:tc>
          <w:tcPr>
            <w:tcW w:w="1134" w:type="dxa"/>
            <w:tcBorders>
              <w:top w:val="single" w:sz="4" w:space="0" w:color="auto"/>
              <w:left w:val="nil"/>
              <w:bottom w:val="single" w:sz="4" w:space="0" w:color="auto"/>
              <w:right w:val="single" w:sz="4" w:space="0" w:color="auto"/>
            </w:tcBorders>
            <w:shd w:val="clear" w:color="auto" w:fill="auto"/>
            <w:vAlign w:val="center"/>
          </w:tcPr>
          <w:p w14:paraId="228BD17D" w14:textId="77777777" w:rsidR="00921BD5" w:rsidRDefault="00A11F6A">
            <w:pPr>
              <w:spacing w:line="260" w:lineRule="exact"/>
              <w:jc w:val="center"/>
              <w:rPr>
                <w:rFonts w:asciiTheme="minorEastAsia" w:hAnsiTheme="minorEastAsia"/>
                <w:b/>
                <w:bCs/>
                <w:szCs w:val="21"/>
              </w:rPr>
            </w:pPr>
            <w:r>
              <w:rPr>
                <w:rFonts w:asciiTheme="minorEastAsia" w:hAnsiTheme="minorEastAsia" w:hint="eastAsia"/>
                <w:b/>
                <w:bCs/>
                <w:szCs w:val="21"/>
              </w:rPr>
              <w:t>合 价</w:t>
            </w:r>
          </w:p>
          <w:p w14:paraId="68F06BEB" w14:textId="77777777" w:rsidR="00921BD5" w:rsidRDefault="00A11F6A">
            <w:pPr>
              <w:spacing w:line="260" w:lineRule="exact"/>
              <w:jc w:val="center"/>
              <w:rPr>
                <w:rFonts w:asciiTheme="minorEastAsia" w:hAnsiTheme="minorEastAsia"/>
                <w:b/>
                <w:bCs/>
                <w:szCs w:val="21"/>
              </w:rPr>
            </w:pPr>
            <w:r>
              <w:rPr>
                <w:rFonts w:asciiTheme="minorEastAsia" w:hAnsiTheme="minorEastAsia" w:hint="eastAsia"/>
                <w:b/>
                <w:bCs/>
                <w:szCs w:val="21"/>
              </w:rPr>
              <w:t>(元)</w:t>
            </w:r>
          </w:p>
        </w:tc>
        <w:tc>
          <w:tcPr>
            <w:tcW w:w="1134" w:type="dxa"/>
            <w:tcBorders>
              <w:top w:val="single" w:sz="4" w:space="0" w:color="auto"/>
              <w:left w:val="nil"/>
              <w:bottom w:val="single" w:sz="4" w:space="0" w:color="auto"/>
              <w:right w:val="single" w:sz="4" w:space="0" w:color="auto"/>
            </w:tcBorders>
            <w:vAlign w:val="center"/>
          </w:tcPr>
          <w:p w14:paraId="6A690975" w14:textId="77777777" w:rsidR="00921BD5" w:rsidRDefault="00A11F6A">
            <w:pPr>
              <w:spacing w:line="260" w:lineRule="exact"/>
              <w:jc w:val="center"/>
              <w:rPr>
                <w:rFonts w:asciiTheme="minorEastAsia" w:hAnsiTheme="minorEastAsia"/>
                <w:b/>
                <w:bCs/>
                <w:szCs w:val="21"/>
              </w:rPr>
            </w:pPr>
            <w:r>
              <w:rPr>
                <w:rFonts w:asciiTheme="minorEastAsia" w:hAnsiTheme="minorEastAsia" w:hint="eastAsia"/>
                <w:b/>
                <w:bCs/>
                <w:szCs w:val="21"/>
              </w:rPr>
              <w:t>品牌或</w:t>
            </w:r>
          </w:p>
          <w:p w14:paraId="5A9CCDB4" w14:textId="77777777" w:rsidR="00921BD5" w:rsidRDefault="00A11F6A">
            <w:pPr>
              <w:spacing w:line="260" w:lineRule="exact"/>
              <w:jc w:val="center"/>
              <w:rPr>
                <w:rFonts w:asciiTheme="minorEastAsia" w:hAnsiTheme="minorEastAsia"/>
                <w:b/>
                <w:bCs/>
                <w:szCs w:val="21"/>
              </w:rPr>
            </w:pPr>
            <w:r>
              <w:rPr>
                <w:rFonts w:asciiTheme="minorEastAsia" w:hAnsiTheme="minorEastAsia" w:hint="eastAsia"/>
                <w:b/>
                <w:bCs/>
                <w:szCs w:val="21"/>
              </w:rPr>
              <w:t>生产厂</w:t>
            </w:r>
          </w:p>
        </w:tc>
        <w:tc>
          <w:tcPr>
            <w:tcW w:w="855" w:type="dxa"/>
            <w:tcBorders>
              <w:top w:val="single" w:sz="4" w:space="0" w:color="auto"/>
              <w:left w:val="nil"/>
              <w:bottom w:val="single" w:sz="4" w:space="0" w:color="auto"/>
              <w:right w:val="single" w:sz="4" w:space="0" w:color="auto"/>
            </w:tcBorders>
            <w:vAlign w:val="center"/>
          </w:tcPr>
          <w:p w14:paraId="4C8C6A6D" w14:textId="77777777" w:rsidR="00921BD5" w:rsidRDefault="00A11F6A">
            <w:pPr>
              <w:spacing w:line="260" w:lineRule="exact"/>
              <w:jc w:val="center"/>
              <w:rPr>
                <w:rFonts w:asciiTheme="minorEastAsia" w:hAnsiTheme="minorEastAsia"/>
                <w:b/>
                <w:bCs/>
                <w:szCs w:val="21"/>
              </w:rPr>
            </w:pPr>
            <w:r>
              <w:rPr>
                <w:rFonts w:asciiTheme="minorEastAsia" w:hAnsiTheme="minorEastAsia" w:hint="eastAsia"/>
                <w:b/>
                <w:bCs/>
                <w:szCs w:val="21"/>
              </w:rPr>
              <w:t>备注</w:t>
            </w:r>
          </w:p>
        </w:tc>
      </w:tr>
      <w:tr w:rsidR="00921BD5" w14:paraId="687B2B9B" w14:textId="77777777">
        <w:trPr>
          <w:trHeight w:val="534"/>
          <w:jc w:val="center"/>
        </w:trPr>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21A823" w14:textId="77777777" w:rsidR="00921BD5" w:rsidRDefault="00921BD5">
            <w:pPr>
              <w:numPr>
                <w:ilvl w:val="0"/>
                <w:numId w:val="1"/>
              </w:numPr>
              <w:jc w:val="center"/>
              <w:rPr>
                <w:rFonts w:asciiTheme="minorEastAsia" w:hAnsiTheme="minorEastAsia"/>
                <w:bCs/>
                <w:szCs w:val="21"/>
              </w:rPr>
            </w:pPr>
          </w:p>
        </w:tc>
        <w:tc>
          <w:tcPr>
            <w:tcW w:w="1189" w:type="dxa"/>
            <w:tcBorders>
              <w:top w:val="single" w:sz="4" w:space="0" w:color="auto"/>
              <w:left w:val="nil"/>
              <w:bottom w:val="single" w:sz="4" w:space="0" w:color="auto"/>
              <w:right w:val="single" w:sz="4" w:space="0" w:color="auto"/>
            </w:tcBorders>
            <w:shd w:val="clear" w:color="auto" w:fill="auto"/>
            <w:noWrap/>
            <w:vAlign w:val="center"/>
          </w:tcPr>
          <w:p w14:paraId="3A3C1278" w14:textId="77777777" w:rsidR="00921BD5" w:rsidRDefault="00A11F6A">
            <w:pPr>
              <w:widowControl/>
              <w:jc w:val="center"/>
              <w:rPr>
                <w:rFonts w:asciiTheme="minorEastAsia" w:hAnsiTheme="minorEastAsia"/>
                <w:kern w:val="0"/>
                <w:szCs w:val="21"/>
              </w:rPr>
            </w:pPr>
            <w:r>
              <w:rPr>
                <w:rFonts w:asciiTheme="minorEastAsia" w:hAnsiTheme="minorEastAsia" w:hint="eastAsia"/>
                <w:kern w:val="0"/>
                <w:szCs w:val="21"/>
              </w:rPr>
              <w:t>电力电缆</w:t>
            </w:r>
          </w:p>
        </w:tc>
        <w:tc>
          <w:tcPr>
            <w:tcW w:w="2025" w:type="dxa"/>
            <w:tcBorders>
              <w:top w:val="single" w:sz="4" w:space="0" w:color="auto"/>
              <w:left w:val="nil"/>
              <w:right w:val="single" w:sz="4" w:space="0" w:color="auto"/>
            </w:tcBorders>
            <w:shd w:val="clear" w:color="auto" w:fill="auto"/>
            <w:noWrap/>
            <w:vAlign w:val="center"/>
          </w:tcPr>
          <w:p w14:paraId="2D9D5193" w14:textId="77777777" w:rsidR="00921BD5" w:rsidRDefault="00A11F6A">
            <w:pPr>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WDZ-YJY4*150+1*70</w:t>
            </w:r>
          </w:p>
        </w:tc>
        <w:tc>
          <w:tcPr>
            <w:tcW w:w="735" w:type="dxa"/>
            <w:tcBorders>
              <w:top w:val="single" w:sz="4" w:space="0" w:color="auto"/>
              <w:left w:val="single" w:sz="4" w:space="0" w:color="auto"/>
              <w:bottom w:val="single" w:sz="4" w:space="0" w:color="auto"/>
              <w:right w:val="single" w:sz="4" w:space="0" w:color="auto"/>
            </w:tcBorders>
            <w:vAlign w:val="center"/>
          </w:tcPr>
          <w:p w14:paraId="074F2EED" w14:textId="77777777" w:rsidR="00921BD5" w:rsidRDefault="00A11F6A">
            <w:pPr>
              <w:jc w:val="center"/>
              <w:rPr>
                <w:rFonts w:asciiTheme="minorEastAsia" w:hAnsiTheme="minorEastAsia"/>
                <w:szCs w:val="21"/>
              </w:rPr>
            </w:pPr>
            <w:r>
              <w:rPr>
                <w:rFonts w:asciiTheme="minorEastAsia" w:hAnsiTheme="minorEastAsia" w:hint="eastAsia"/>
                <w:szCs w:val="21"/>
              </w:rPr>
              <w:t>米</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03C7E842" w14:textId="77777777" w:rsidR="00921BD5" w:rsidRDefault="009640BA">
            <w:pPr>
              <w:jc w:val="center"/>
              <w:rPr>
                <w:rFonts w:asciiTheme="minorEastAsia" w:hAnsiTheme="minorEastAsia"/>
                <w:szCs w:val="21"/>
              </w:rPr>
            </w:pPr>
            <w:r>
              <w:rPr>
                <w:rFonts w:asciiTheme="minorEastAsia" w:hAnsiTheme="minorEastAsia" w:hint="eastAsia"/>
                <w:szCs w:val="21"/>
              </w:rPr>
              <w:t>320</w:t>
            </w:r>
          </w:p>
        </w:tc>
        <w:tc>
          <w:tcPr>
            <w:tcW w:w="1134" w:type="dxa"/>
            <w:tcBorders>
              <w:top w:val="single" w:sz="4" w:space="0" w:color="auto"/>
              <w:left w:val="nil"/>
              <w:bottom w:val="single" w:sz="4" w:space="0" w:color="auto"/>
              <w:right w:val="single" w:sz="4" w:space="0" w:color="auto"/>
            </w:tcBorders>
            <w:shd w:val="clear" w:color="auto" w:fill="auto"/>
            <w:vAlign w:val="center"/>
          </w:tcPr>
          <w:p w14:paraId="2725DB42" w14:textId="77777777" w:rsidR="00921BD5" w:rsidRDefault="00921BD5">
            <w:pPr>
              <w:jc w:val="center"/>
              <w:rPr>
                <w:rFonts w:asciiTheme="minorEastAsia" w:hAnsiTheme="minorEastAsia"/>
                <w:szCs w:val="21"/>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72593E0D" w14:textId="77777777" w:rsidR="00921BD5" w:rsidRDefault="00921BD5">
            <w:pPr>
              <w:jc w:val="center"/>
              <w:rPr>
                <w:rFonts w:asciiTheme="minorEastAsia" w:hAnsiTheme="minorEastAsia"/>
                <w:szCs w:val="21"/>
              </w:rPr>
            </w:pPr>
          </w:p>
        </w:tc>
        <w:tc>
          <w:tcPr>
            <w:tcW w:w="1134" w:type="dxa"/>
            <w:tcBorders>
              <w:top w:val="single" w:sz="4" w:space="0" w:color="auto"/>
              <w:left w:val="nil"/>
              <w:bottom w:val="single" w:sz="4" w:space="0" w:color="auto"/>
              <w:right w:val="single" w:sz="4" w:space="0" w:color="auto"/>
            </w:tcBorders>
            <w:vAlign w:val="center"/>
          </w:tcPr>
          <w:p w14:paraId="64AE7913" w14:textId="77777777" w:rsidR="00921BD5" w:rsidRDefault="00921BD5">
            <w:pPr>
              <w:jc w:val="center"/>
              <w:rPr>
                <w:rFonts w:asciiTheme="minorEastAsia" w:hAnsiTheme="minorEastAsia"/>
                <w:bCs/>
                <w:szCs w:val="21"/>
              </w:rPr>
            </w:pPr>
          </w:p>
        </w:tc>
        <w:tc>
          <w:tcPr>
            <w:tcW w:w="855" w:type="dxa"/>
            <w:tcBorders>
              <w:top w:val="single" w:sz="4" w:space="0" w:color="auto"/>
              <w:left w:val="nil"/>
              <w:bottom w:val="single" w:sz="4" w:space="0" w:color="auto"/>
              <w:right w:val="single" w:sz="4" w:space="0" w:color="auto"/>
            </w:tcBorders>
            <w:vAlign w:val="center"/>
          </w:tcPr>
          <w:p w14:paraId="1467AD97" w14:textId="77777777" w:rsidR="00921BD5" w:rsidRDefault="00921BD5">
            <w:pPr>
              <w:rPr>
                <w:rFonts w:asciiTheme="minorEastAsia" w:hAnsiTheme="minorEastAsia"/>
                <w:bCs/>
                <w:szCs w:val="21"/>
              </w:rPr>
            </w:pPr>
          </w:p>
        </w:tc>
      </w:tr>
      <w:tr w:rsidR="00921BD5" w14:paraId="29335199" w14:textId="77777777">
        <w:trPr>
          <w:trHeight w:val="851"/>
          <w:jc w:val="center"/>
        </w:trPr>
        <w:tc>
          <w:tcPr>
            <w:tcW w:w="166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844CA86" w14:textId="77777777" w:rsidR="00921BD5" w:rsidRDefault="00A11F6A">
            <w:pPr>
              <w:widowControl/>
              <w:jc w:val="center"/>
              <w:rPr>
                <w:rFonts w:ascii="宋体" w:eastAsia="宋体" w:hAnsi="宋体" w:cs="宋体"/>
                <w:b/>
                <w:bCs/>
                <w:kern w:val="0"/>
                <w:szCs w:val="21"/>
              </w:rPr>
            </w:pPr>
            <w:r>
              <w:rPr>
                <w:rFonts w:ascii="宋体" w:eastAsia="宋体" w:hAnsi="宋体" w:cs="宋体" w:hint="eastAsia"/>
                <w:b/>
                <w:bCs/>
                <w:kern w:val="0"/>
                <w:szCs w:val="21"/>
              </w:rPr>
              <w:t>合计</w:t>
            </w:r>
          </w:p>
        </w:tc>
        <w:tc>
          <w:tcPr>
            <w:tcW w:w="7819" w:type="dxa"/>
            <w:gridSpan w:val="7"/>
            <w:tcBorders>
              <w:top w:val="single" w:sz="4" w:space="0" w:color="auto"/>
              <w:left w:val="nil"/>
              <w:bottom w:val="single" w:sz="4" w:space="0" w:color="auto"/>
              <w:right w:val="single" w:sz="4" w:space="0" w:color="auto"/>
            </w:tcBorders>
            <w:vAlign w:val="bottom"/>
          </w:tcPr>
          <w:p w14:paraId="621A6220" w14:textId="77777777" w:rsidR="00921BD5" w:rsidRDefault="00A11F6A">
            <w:pPr>
              <w:widowControl/>
              <w:rPr>
                <w:rFonts w:ascii="宋体" w:eastAsia="宋体" w:hAnsi="宋体" w:cs="宋体"/>
                <w:bCs/>
                <w:kern w:val="0"/>
                <w:szCs w:val="21"/>
              </w:rPr>
            </w:pPr>
            <w:r>
              <w:rPr>
                <w:rFonts w:ascii="宋体" w:eastAsia="宋体" w:hAnsi="宋体" w:cs="宋体" w:hint="eastAsia"/>
                <w:bCs/>
                <w:kern w:val="0"/>
                <w:szCs w:val="21"/>
              </w:rPr>
              <w:t>人民币（小写）：           （大写）：</w:t>
            </w:r>
          </w:p>
        </w:tc>
      </w:tr>
    </w:tbl>
    <w:p w14:paraId="30CE2A9B" w14:textId="77777777" w:rsidR="00921BD5" w:rsidRDefault="00921BD5">
      <w:pPr>
        <w:spacing w:line="0" w:lineRule="atLeast"/>
        <w:rPr>
          <w:rFonts w:ascii="宋体" w:eastAsia="宋体" w:hAnsi="宋体" w:cs="Times New Roman"/>
          <w:color w:val="000000"/>
          <w:sz w:val="24"/>
          <w:szCs w:val="24"/>
          <w:shd w:val="clear" w:color="auto" w:fill="FFFFFF"/>
        </w:rPr>
      </w:pPr>
    </w:p>
    <w:p w14:paraId="704555D8" w14:textId="77777777" w:rsidR="00921BD5" w:rsidRDefault="00A11F6A">
      <w:pPr>
        <w:spacing w:line="360" w:lineRule="auto"/>
        <w:rPr>
          <w:rFonts w:ascii="宋体" w:eastAsia="宋体" w:hAnsi="宋体" w:cs="Times New Roman"/>
          <w:sz w:val="24"/>
          <w:szCs w:val="24"/>
        </w:rPr>
      </w:pPr>
      <w:r>
        <w:rPr>
          <w:rFonts w:ascii="宋体" w:eastAsia="宋体" w:hAnsi="宋体" w:cs="Times New Roman" w:hint="eastAsia"/>
          <w:color w:val="000000"/>
          <w:sz w:val="24"/>
          <w:szCs w:val="24"/>
          <w:shd w:val="clear" w:color="auto" w:fill="FFFFFF"/>
        </w:rPr>
        <w:t>响应人承诺</w:t>
      </w:r>
      <w:r>
        <w:rPr>
          <w:rFonts w:ascii="宋体" w:eastAsia="宋体" w:hAnsi="宋体" w:cs="Times New Roman" w:hint="eastAsia"/>
          <w:sz w:val="24"/>
          <w:szCs w:val="24"/>
        </w:rPr>
        <w:t>：</w:t>
      </w:r>
    </w:p>
    <w:p w14:paraId="2EFB41FF" w14:textId="77777777" w:rsidR="00921BD5" w:rsidRDefault="00A11F6A">
      <w:pPr>
        <w:pStyle w:val="af"/>
        <w:numPr>
          <w:ilvl w:val="0"/>
          <w:numId w:val="2"/>
        </w:numPr>
        <w:tabs>
          <w:tab w:val="left" w:pos="4005"/>
          <w:tab w:val="right" w:pos="9638"/>
        </w:tabs>
        <w:spacing w:line="360" w:lineRule="auto"/>
        <w:ind w:firstLineChars="0"/>
        <w:jc w:val="left"/>
        <w:rPr>
          <w:rFonts w:ascii="宋体" w:eastAsia="宋体" w:hAnsi="宋体" w:cs="Times New Roman"/>
          <w:sz w:val="24"/>
          <w:szCs w:val="24"/>
          <w:shd w:val="clear" w:color="auto" w:fill="FFFFFF"/>
        </w:rPr>
      </w:pPr>
      <w:r>
        <w:rPr>
          <w:rFonts w:ascii="宋体" w:eastAsia="宋体" w:hAnsi="宋体" w:cs="Times New Roman" w:hint="eastAsia"/>
          <w:sz w:val="24"/>
          <w:szCs w:val="24"/>
          <w:shd w:val="clear" w:color="auto" w:fill="FFFFFF"/>
        </w:rPr>
        <w:t>最短交货期</w:t>
      </w:r>
      <w:r>
        <w:rPr>
          <w:rFonts w:ascii="宋体" w:eastAsia="宋体" w:hAnsi="宋体" w:cs="Times New Roman" w:hint="eastAsia"/>
          <w:sz w:val="24"/>
          <w:szCs w:val="24"/>
          <w:u w:val="single"/>
          <w:shd w:val="clear" w:color="auto" w:fill="FFFFFF"/>
        </w:rPr>
        <w:t xml:space="preserve">        </w:t>
      </w:r>
      <w:r>
        <w:rPr>
          <w:rFonts w:ascii="宋体" w:eastAsia="宋体" w:hAnsi="宋体" w:cs="Times New Roman" w:hint="eastAsia"/>
          <w:sz w:val="24"/>
          <w:szCs w:val="24"/>
          <w:shd w:val="clear" w:color="auto" w:fill="FFFFFF"/>
        </w:rPr>
        <w:t>日历天。</w:t>
      </w:r>
    </w:p>
    <w:p w14:paraId="781F974B" w14:textId="77777777" w:rsidR="00921BD5" w:rsidRDefault="00A11F6A">
      <w:pPr>
        <w:pStyle w:val="af"/>
        <w:numPr>
          <w:ilvl w:val="0"/>
          <w:numId w:val="2"/>
        </w:numPr>
        <w:tabs>
          <w:tab w:val="left" w:pos="4005"/>
          <w:tab w:val="right" w:pos="9638"/>
        </w:tabs>
        <w:spacing w:line="360" w:lineRule="auto"/>
        <w:ind w:firstLineChars="0"/>
        <w:jc w:val="left"/>
        <w:rPr>
          <w:rFonts w:ascii="宋体" w:eastAsia="宋体" w:hAnsi="宋体" w:cs="Times New Roman"/>
          <w:sz w:val="24"/>
          <w:szCs w:val="24"/>
        </w:rPr>
      </w:pPr>
      <w:r>
        <w:rPr>
          <w:rFonts w:ascii="宋体" w:eastAsia="宋体" w:hAnsi="宋体" w:cs="Times New Roman" w:hint="eastAsia"/>
          <w:sz w:val="24"/>
          <w:szCs w:val="24"/>
          <w:shd w:val="clear" w:color="auto" w:fill="FFFFFF"/>
        </w:rPr>
        <w:t>质保期</w:t>
      </w:r>
      <w:r>
        <w:rPr>
          <w:rFonts w:ascii="宋体" w:eastAsia="宋体" w:hAnsi="宋体" w:cs="Times New Roman" w:hint="eastAsia"/>
          <w:sz w:val="24"/>
          <w:szCs w:val="24"/>
          <w:u w:val="single"/>
          <w:shd w:val="clear" w:color="auto" w:fill="FFFFFF"/>
        </w:rPr>
        <w:t xml:space="preserve">        </w:t>
      </w:r>
      <w:r>
        <w:rPr>
          <w:rFonts w:ascii="宋体" w:eastAsia="宋体" w:hAnsi="宋体" w:cs="Times New Roman" w:hint="eastAsia"/>
          <w:sz w:val="24"/>
          <w:szCs w:val="24"/>
          <w:shd w:val="clear" w:color="auto" w:fill="FFFFFF"/>
        </w:rPr>
        <w:t>年（≥2年）。</w:t>
      </w:r>
    </w:p>
    <w:p w14:paraId="6EFC1945" w14:textId="77777777" w:rsidR="00921BD5" w:rsidRDefault="00921BD5">
      <w:pPr>
        <w:pStyle w:val="af"/>
        <w:tabs>
          <w:tab w:val="left" w:pos="4005"/>
          <w:tab w:val="right" w:pos="9638"/>
        </w:tabs>
        <w:spacing w:line="360" w:lineRule="auto"/>
        <w:ind w:left="360" w:firstLineChars="0" w:firstLine="0"/>
        <w:jc w:val="left"/>
        <w:rPr>
          <w:rFonts w:ascii="宋体" w:eastAsia="宋体" w:hAnsi="宋体" w:cs="Times New Roman"/>
          <w:sz w:val="24"/>
          <w:szCs w:val="24"/>
          <w:shd w:val="clear" w:color="auto" w:fill="FFFFFF"/>
        </w:rPr>
      </w:pPr>
    </w:p>
    <w:p w14:paraId="5862642D" w14:textId="77777777" w:rsidR="00921BD5" w:rsidRDefault="00921BD5">
      <w:pPr>
        <w:pStyle w:val="af"/>
        <w:tabs>
          <w:tab w:val="left" w:pos="4005"/>
          <w:tab w:val="right" w:pos="9638"/>
        </w:tabs>
        <w:spacing w:line="360" w:lineRule="auto"/>
        <w:ind w:left="360" w:firstLineChars="0" w:firstLine="0"/>
        <w:jc w:val="left"/>
        <w:rPr>
          <w:rFonts w:ascii="宋体" w:eastAsia="宋体" w:hAnsi="宋体" w:cs="Times New Roman"/>
          <w:sz w:val="24"/>
          <w:szCs w:val="24"/>
        </w:rPr>
      </w:pPr>
    </w:p>
    <w:p w14:paraId="51A9F2C8" w14:textId="77777777" w:rsidR="00CB36D9" w:rsidRDefault="00CB36D9" w:rsidP="00CB36D9">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响应人全称</w:t>
      </w:r>
      <w:r>
        <w:rPr>
          <w:rFonts w:ascii="宋体" w:hAnsi="宋体" w:hint="eastAsia"/>
          <w:sz w:val="24"/>
          <w:szCs w:val="24"/>
        </w:rPr>
        <w:t>：</w:t>
      </w:r>
      <w:r>
        <w:rPr>
          <w:rFonts w:ascii="宋体" w:hAnsi="宋体" w:cs="宋体" w:hint="eastAsia"/>
          <w:kern w:val="0"/>
          <w:sz w:val="24"/>
          <w:szCs w:val="24"/>
          <w:u w:val="single"/>
        </w:rPr>
        <w:t xml:space="preserve">  （加盖单位公章）  </w:t>
      </w:r>
    </w:p>
    <w:p w14:paraId="7FD3B3BA" w14:textId="77777777" w:rsidR="00CB36D9" w:rsidRDefault="00CB36D9" w:rsidP="00CB36D9">
      <w:pPr>
        <w:spacing w:line="440" w:lineRule="exact"/>
        <w:ind w:leftChars="71" w:left="149" w:firstLineChars="196" w:firstLine="470"/>
        <w:rPr>
          <w:rFonts w:ascii="宋体" w:hAnsi="宋体" w:cs="宋体"/>
          <w:kern w:val="0"/>
          <w:sz w:val="24"/>
          <w:szCs w:val="24"/>
        </w:rPr>
      </w:pPr>
    </w:p>
    <w:p w14:paraId="77A2D4F0" w14:textId="77777777" w:rsidR="00CB36D9" w:rsidRDefault="00CB36D9" w:rsidP="00CB36D9">
      <w:pPr>
        <w:spacing w:line="440" w:lineRule="exact"/>
        <w:ind w:leftChars="71" w:left="149" w:firstLineChars="196" w:firstLine="470"/>
        <w:rPr>
          <w:rFonts w:ascii="宋体" w:hAnsi="宋体" w:cs="宋体"/>
          <w:kern w:val="0"/>
          <w:sz w:val="24"/>
          <w:szCs w:val="24"/>
        </w:rPr>
      </w:pPr>
    </w:p>
    <w:p w14:paraId="3CCFEA75" w14:textId="77777777" w:rsidR="00CB36D9" w:rsidRDefault="00CB36D9" w:rsidP="00CB36D9">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法定代表人/响应人代表：</w:t>
      </w:r>
      <w:r>
        <w:rPr>
          <w:rFonts w:ascii="宋体" w:hAnsi="宋体" w:cs="宋体" w:hint="eastAsia"/>
          <w:kern w:val="0"/>
          <w:sz w:val="24"/>
          <w:szCs w:val="24"/>
          <w:u w:val="single"/>
        </w:rPr>
        <w:t xml:space="preserve">   （签字或签章）（联系电话）   </w:t>
      </w:r>
    </w:p>
    <w:p w14:paraId="0F625A4E" w14:textId="77777777" w:rsidR="00CB36D9" w:rsidRDefault="00CB36D9" w:rsidP="00CB36D9">
      <w:pPr>
        <w:spacing w:line="440" w:lineRule="exact"/>
        <w:ind w:leftChars="71" w:left="149" w:firstLineChars="196" w:firstLine="470"/>
        <w:rPr>
          <w:rFonts w:ascii="宋体" w:hAnsi="宋体" w:cs="宋体"/>
          <w:kern w:val="0"/>
          <w:sz w:val="24"/>
          <w:szCs w:val="24"/>
        </w:rPr>
      </w:pPr>
    </w:p>
    <w:p w14:paraId="4B2F26F8" w14:textId="77777777" w:rsidR="00CB36D9" w:rsidRDefault="00CB36D9" w:rsidP="00CB36D9">
      <w:pPr>
        <w:spacing w:line="440" w:lineRule="exact"/>
        <w:ind w:firstLineChars="195" w:firstLine="468"/>
        <w:rPr>
          <w:rFonts w:ascii="宋体" w:hAnsi="宋体" w:cs="宋体"/>
          <w:kern w:val="0"/>
          <w:sz w:val="24"/>
          <w:szCs w:val="24"/>
        </w:rPr>
      </w:pPr>
    </w:p>
    <w:p w14:paraId="6AF6E09E" w14:textId="77777777" w:rsidR="00CB36D9" w:rsidRDefault="00CB36D9" w:rsidP="00CB36D9">
      <w:pPr>
        <w:spacing w:line="0" w:lineRule="atLeast"/>
        <w:jc w:val="right"/>
        <w:rPr>
          <w:rFonts w:ascii="宋体" w:eastAsia="宋体" w:hAnsi="宋体" w:cs="Times New Roman"/>
          <w:b/>
          <w:szCs w:val="21"/>
        </w:rPr>
      </w:pPr>
      <w:r>
        <w:rPr>
          <w:rFonts w:ascii="宋体" w:hAnsi="宋体" w:cs="宋体"/>
          <w:kern w:val="0"/>
          <w:sz w:val="24"/>
          <w:szCs w:val="24"/>
        </w:rPr>
        <w:tab/>
      </w:r>
      <w:r>
        <w:rPr>
          <w:rFonts w:ascii="宋体" w:hAnsi="宋体" w:cs="宋体"/>
          <w:kern w:val="0"/>
          <w:sz w:val="24"/>
          <w:szCs w:val="24"/>
        </w:rPr>
        <w:tab/>
      </w:r>
      <w:r>
        <w:rPr>
          <w:rFonts w:ascii="宋体" w:hAnsi="宋体" w:cs="宋体" w:hint="eastAsia"/>
          <w:kern w:val="0"/>
          <w:sz w:val="24"/>
          <w:szCs w:val="24"/>
        </w:rPr>
        <w:t>年   月   日</w:t>
      </w:r>
    </w:p>
    <w:p w14:paraId="1C13F627" w14:textId="77777777" w:rsidR="00921BD5" w:rsidRDefault="00A11F6A">
      <w:pPr>
        <w:widowControl/>
        <w:spacing w:afterLines="50" w:after="156"/>
        <w:jc w:val="left"/>
        <w:rPr>
          <w:rFonts w:ascii="宋体" w:eastAsia="宋体" w:hAnsi="宋体" w:cs="Times New Roman"/>
          <w:b/>
          <w:szCs w:val="21"/>
        </w:rPr>
      </w:pPr>
      <w:r>
        <w:rPr>
          <w:rFonts w:ascii="宋体" w:eastAsia="宋体" w:hAnsi="宋体" w:cs="Times New Roman"/>
          <w:b/>
          <w:szCs w:val="21"/>
        </w:rPr>
        <w:br w:type="page"/>
      </w:r>
      <w:r>
        <w:rPr>
          <w:rFonts w:ascii="宋体" w:eastAsia="宋体" w:hAnsi="宋体" w:cs="Times New Roman" w:hint="eastAsia"/>
          <w:b/>
          <w:szCs w:val="21"/>
        </w:rPr>
        <w:lastRenderedPageBreak/>
        <w:t>文件格式3</w:t>
      </w:r>
    </w:p>
    <w:p w14:paraId="44D6E73F" w14:textId="77777777" w:rsidR="00921BD5" w:rsidRDefault="00A11F6A">
      <w:pPr>
        <w:tabs>
          <w:tab w:val="left" w:pos="4005"/>
          <w:tab w:val="right" w:pos="9638"/>
        </w:tabs>
        <w:spacing w:afterLines="50" w:after="156" w:line="360" w:lineRule="exact"/>
        <w:jc w:val="center"/>
        <w:rPr>
          <w:rFonts w:ascii="宋体" w:eastAsia="宋体" w:hAnsi="宋体" w:cs="Times New Roman"/>
          <w:b/>
          <w:sz w:val="28"/>
          <w:szCs w:val="28"/>
        </w:rPr>
      </w:pPr>
      <w:r>
        <w:rPr>
          <w:rFonts w:ascii="宋体" w:eastAsia="宋体" w:hAnsi="宋体" w:cs="Times New Roman" w:hint="eastAsia"/>
          <w:b/>
          <w:sz w:val="28"/>
          <w:szCs w:val="28"/>
        </w:rPr>
        <w:t>技术、商务偏离表</w:t>
      </w:r>
    </w:p>
    <w:tbl>
      <w:tblPr>
        <w:tblStyle w:val="ad"/>
        <w:tblW w:w="9039" w:type="dxa"/>
        <w:jc w:val="center"/>
        <w:tblLayout w:type="fixed"/>
        <w:tblLook w:val="04A0" w:firstRow="1" w:lastRow="0" w:firstColumn="1" w:lastColumn="0" w:noHBand="0" w:noVBand="1"/>
      </w:tblPr>
      <w:tblGrid>
        <w:gridCol w:w="1101"/>
        <w:gridCol w:w="2693"/>
        <w:gridCol w:w="2693"/>
        <w:gridCol w:w="2552"/>
      </w:tblGrid>
      <w:tr w:rsidR="00921BD5" w14:paraId="124511D5" w14:textId="77777777">
        <w:trPr>
          <w:trHeight w:val="397"/>
          <w:jc w:val="center"/>
        </w:trPr>
        <w:tc>
          <w:tcPr>
            <w:tcW w:w="1101" w:type="dxa"/>
            <w:vAlign w:val="center"/>
          </w:tcPr>
          <w:p w14:paraId="037234C1" w14:textId="77777777" w:rsidR="00921BD5" w:rsidRDefault="00A11F6A">
            <w:pPr>
              <w:widowControl/>
              <w:jc w:val="center"/>
              <w:rPr>
                <w:rFonts w:ascii="宋体" w:eastAsia="宋体" w:hAnsi="宋体" w:cs="宋体"/>
                <w:b/>
                <w:kern w:val="0"/>
                <w:szCs w:val="21"/>
              </w:rPr>
            </w:pPr>
            <w:r>
              <w:rPr>
                <w:rFonts w:ascii="宋体" w:eastAsia="宋体" w:hAnsi="宋体" w:cs="宋体" w:hint="eastAsia"/>
                <w:b/>
                <w:kern w:val="0"/>
                <w:szCs w:val="21"/>
              </w:rPr>
              <w:t>序号</w:t>
            </w:r>
          </w:p>
        </w:tc>
        <w:tc>
          <w:tcPr>
            <w:tcW w:w="2693" w:type="dxa"/>
            <w:vAlign w:val="center"/>
          </w:tcPr>
          <w:p w14:paraId="4F5E93EC" w14:textId="77777777" w:rsidR="00921BD5" w:rsidRDefault="00A11F6A">
            <w:pPr>
              <w:widowControl/>
              <w:jc w:val="center"/>
              <w:rPr>
                <w:rFonts w:ascii="宋体" w:eastAsia="宋体" w:hAnsi="宋体" w:cs="宋体"/>
                <w:b/>
                <w:kern w:val="0"/>
                <w:szCs w:val="21"/>
              </w:rPr>
            </w:pPr>
            <w:r>
              <w:rPr>
                <w:rFonts w:ascii="宋体" w:eastAsia="宋体" w:hAnsi="宋体" w:cs="宋体" w:hint="eastAsia"/>
                <w:b/>
                <w:kern w:val="0"/>
                <w:szCs w:val="21"/>
              </w:rPr>
              <w:t>询</w:t>
            </w:r>
            <w:r>
              <w:rPr>
                <w:rFonts w:ascii="宋体" w:eastAsia="宋体" w:hAnsi="宋体" w:cs="宋体" w:hint="eastAsia"/>
                <w:b/>
                <w:bCs/>
                <w:kern w:val="0"/>
                <w:szCs w:val="21"/>
              </w:rPr>
              <w:t>价文件条款</w:t>
            </w:r>
          </w:p>
        </w:tc>
        <w:tc>
          <w:tcPr>
            <w:tcW w:w="2693" w:type="dxa"/>
            <w:vAlign w:val="center"/>
          </w:tcPr>
          <w:p w14:paraId="7A5DAD55" w14:textId="77777777" w:rsidR="00921BD5" w:rsidRDefault="00A11F6A">
            <w:pPr>
              <w:widowControl/>
              <w:jc w:val="center"/>
              <w:rPr>
                <w:rFonts w:ascii="宋体" w:eastAsia="宋体" w:hAnsi="宋体" w:cs="宋体"/>
                <w:b/>
                <w:kern w:val="0"/>
                <w:szCs w:val="21"/>
              </w:rPr>
            </w:pPr>
            <w:r>
              <w:rPr>
                <w:rFonts w:ascii="宋体" w:eastAsia="宋体" w:hAnsi="宋体" w:cs="宋体" w:hint="eastAsia"/>
                <w:b/>
                <w:kern w:val="0"/>
                <w:szCs w:val="21"/>
              </w:rPr>
              <w:t>报价文件条款</w:t>
            </w:r>
          </w:p>
        </w:tc>
        <w:tc>
          <w:tcPr>
            <w:tcW w:w="2552" w:type="dxa"/>
            <w:vAlign w:val="center"/>
          </w:tcPr>
          <w:p w14:paraId="76CF8598" w14:textId="77777777" w:rsidR="00921BD5" w:rsidRDefault="00A11F6A">
            <w:pPr>
              <w:widowControl/>
              <w:jc w:val="center"/>
              <w:rPr>
                <w:rFonts w:ascii="宋体" w:eastAsia="宋体" w:hAnsi="宋体" w:cs="宋体"/>
                <w:b/>
                <w:kern w:val="0"/>
                <w:szCs w:val="21"/>
              </w:rPr>
            </w:pPr>
            <w:r>
              <w:rPr>
                <w:rFonts w:ascii="宋体" w:eastAsia="宋体" w:hAnsi="宋体" w:cs="宋体" w:hint="eastAsia"/>
                <w:b/>
                <w:kern w:val="0"/>
                <w:szCs w:val="21"/>
              </w:rPr>
              <w:t>偏离说明</w:t>
            </w:r>
          </w:p>
        </w:tc>
      </w:tr>
      <w:tr w:rsidR="00921BD5" w14:paraId="0AB18C60" w14:textId="77777777">
        <w:trPr>
          <w:trHeight w:val="397"/>
          <w:jc w:val="center"/>
        </w:trPr>
        <w:tc>
          <w:tcPr>
            <w:tcW w:w="1101" w:type="dxa"/>
            <w:vAlign w:val="center"/>
          </w:tcPr>
          <w:p w14:paraId="7EC9C45C" w14:textId="77777777" w:rsidR="00921BD5" w:rsidRDefault="00A11F6A">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1</w:t>
            </w:r>
          </w:p>
        </w:tc>
        <w:tc>
          <w:tcPr>
            <w:tcW w:w="2693" w:type="dxa"/>
            <w:vAlign w:val="center"/>
          </w:tcPr>
          <w:p w14:paraId="1D7EEF2A" w14:textId="77777777" w:rsidR="00921BD5" w:rsidRDefault="00A11F6A">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c>
          <w:tcPr>
            <w:tcW w:w="2693" w:type="dxa"/>
            <w:vAlign w:val="center"/>
          </w:tcPr>
          <w:p w14:paraId="29A9EDE9" w14:textId="77777777" w:rsidR="00921BD5" w:rsidRDefault="00A11F6A">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c>
          <w:tcPr>
            <w:tcW w:w="2552" w:type="dxa"/>
            <w:vAlign w:val="center"/>
          </w:tcPr>
          <w:p w14:paraId="7718BA57" w14:textId="77777777" w:rsidR="00921BD5" w:rsidRDefault="00A11F6A">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r>
      <w:tr w:rsidR="00921BD5" w14:paraId="6C3E3848" w14:textId="77777777">
        <w:trPr>
          <w:trHeight w:val="397"/>
          <w:jc w:val="center"/>
        </w:trPr>
        <w:tc>
          <w:tcPr>
            <w:tcW w:w="1101" w:type="dxa"/>
            <w:vAlign w:val="center"/>
          </w:tcPr>
          <w:p w14:paraId="58630096" w14:textId="77777777" w:rsidR="00921BD5" w:rsidRDefault="00A11F6A">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2</w:t>
            </w:r>
          </w:p>
        </w:tc>
        <w:tc>
          <w:tcPr>
            <w:tcW w:w="2693" w:type="dxa"/>
            <w:vAlign w:val="center"/>
          </w:tcPr>
          <w:p w14:paraId="691A5FCB" w14:textId="77777777" w:rsidR="00921BD5" w:rsidRDefault="00921BD5">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14:paraId="33D9DEC4" w14:textId="77777777" w:rsidR="00921BD5" w:rsidRDefault="00921BD5">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14:paraId="4843CDE2" w14:textId="77777777" w:rsidR="00921BD5" w:rsidRDefault="00921BD5">
            <w:pPr>
              <w:tabs>
                <w:tab w:val="left" w:pos="4005"/>
                <w:tab w:val="right" w:pos="9638"/>
              </w:tabs>
              <w:spacing w:afterLines="50" w:after="156"/>
              <w:jc w:val="center"/>
              <w:rPr>
                <w:rFonts w:ascii="宋体" w:eastAsia="宋体" w:hAnsi="宋体" w:cs="宋体"/>
                <w:kern w:val="0"/>
                <w:szCs w:val="21"/>
              </w:rPr>
            </w:pPr>
          </w:p>
        </w:tc>
      </w:tr>
      <w:tr w:rsidR="00921BD5" w14:paraId="6AD3DD06" w14:textId="77777777">
        <w:trPr>
          <w:trHeight w:val="397"/>
          <w:jc w:val="center"/>
        </w:trPr>
        <w:tc>
          <w:tcPr>
            <w:tcW w:w="1101" w:type="dxa"/>
            <w:vAlign w:val="center"/>
          </w:tcPr>
          <w:p w14:paraId="2A02128D" w14:textId="77777777" w:rsidR="00921BD5" w:rsidRDefault="00A11F6A">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3</w:t>
            </w:r>
          </w:p>
        </w:tc>
        <w:tc>
          <w:tcPr>
            <w:tcW w:w="2693" w:type="dxa"/>
            <w:vAlign w:val="center"/>
          </w:tcPr>
          <w:p w14:paraId="2C8E7062" w14:textId="77777777" w:rsidR="00921BD5" w:rsidRDefault="00921BD5">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14:paraId="6F7A2C2D" w14:textId="77777777" w:rsidR="00921BD5" w:rsidRDefault="00921BD5">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14:paraId="3CFDAC9D" w14:textId="77777777" w:rsidR="00921BD5" w:rsidRDefault="00921BD5">
            <w:pPr>
              <w:tabs>
                <w:tab w:val="left" w:pos="4005"/>
                <w:tab w:val="right" w:pos="9638"/>
              </w:tabs>
              <w:spacing w:afterLines="50" w:after="156"/>
              <w:jc w:val="center"/>
              <w:rPr>
                <w:rFonts w:ascii="宋体" w:eastAsia="宋体" w:hAnsi="宋体" w:cs="宋体"/>
                <w:kern w:val="0"/>
                <w:szCs w:val="21"/>
              </w:rPr>
            </w:pPr>
          </w:p>
        </w:tc>
      </w:tr>
      <w:tr w:rsidR="00921BD5" w14:paraId="6AC07631" w14:textId="77777777">
        <w:trPr>
          <w:trHeight w:val="397"/>
          <w:jc w:val="center"/>
        </w:trPr>
        <w:tc>
          <w:tcPr>
            <w:tcW w:w="1101" w:type="dxa"/>
            <w:vAlign w:val="center"/>
          </w:tcPr>
          <w:p w14:paraId="5CD30EC9" w14:textId="77777777" w:rsidR="00921BD5" w:rsidRDefault="00A11F6A">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4</w:t>
            </w:r>
          </w:p>
        </w:tc>
        <w:tc>
          <w:tcPr>
            <w:tcW w:w="2693" w:type="dxa"/>
            <w:vAlign w:val="center"/>
          </w:tcPr>
          <w:p w14:paraId="27EB2C88" w14:textId="77777777" w:rsidR="00921BD5" w:rsidRDefault="00921BD5">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14:paraId="04182C62" w14:textId="77777777" w:rsidR="00921BD5" w:rsidRDefault="00921BD5">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14:paraId="2E6B7050" w14:textId="77777777" w:rsidR="00921BD5" w:rsidRDefault="00921BD5">
            <w:pPr>
              <w:tabs>
                <w:tab w:val="left" w:pos="4005"/>
                <w:tab w:val="right" w:pos="9638"/>
              </w:tabs>
              <w:spacing w:afterLines="50" w:after="156"/>
              <w:jc w:val="center"/>
              <w:rPr>
                <w:rFonts w:ascii="宋体" w:eastAsia="宋体" w:hAnsi="宋体" w:cs="宋体"/>
                <w:kern w:val="0"/>
                <w:szCs w:val="21"/>
              </w:rPr>
            </w:pPr>
          </w:p>
        </w:tc>
      </w:tr>
      <w:tr w:rsidR="00921BD5" w14:paraId="382508A8" w14:textId="77777777">
        <w:trPr>
          <w:trHeight w:val="397"/>
          <w:jc w:val="center"/>
        </w:trPr>
        <w:tc>
          <w:tcPr>
            <w:tcW w:w="1101" w:type="dxa"/>
            <w:vAlign w:val="center"/>
          </w:tcPr>
          <w:p w14:paraId="74831A6D" w14:textId="77777777" w:rsidR="00921BD5" w:rsidRDefault="00A11F6A">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5</w:t>
            </w:r>
          </w:p>
        </w:tc>
        <w:tc>
          <w:tcPr>
            <w:tcW w:w="2693" w:type="dxa"/>
            <w:vAlign w:val="center"/>
          </w:tcPr>
          <w:p w14:paraId="6499C5A0" w14:textId="77777777" w:rsidR="00921BD5" w:rsidRDefault="00921BD5">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14:paraId="7A3F790B" w14:textId="77777777" w:rsidR="00921BD5" w:rsidRDefault="00921BD5">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14:paraId="701386BE" w14:textId="77777777" w:rsidR="00921BD5" w:rsidRDefault="00921BD5">
            <w:pPr>
              <w:tabs>
                <w:tab w:val="left" w:pos="4005"/>
                <w:tab w:val="right" w:pos="9638"/>
              </w:tabs>
              <w:spacing w:afterLines="50" w:after="156"/>
              <w:jc w:val="center"/>
              <w:rPr>
                <w:rFonts w:ascii="宋体" w:eastAsia="宋体" w:hAnsi="宋体" w:cs="宋体"/>
                <w:kern w:val="0"/>
                <w:szCs w:val="21"/>
              </w:rPr>
            </w:pPr>
          </w:p>
        </w:tc>
      </w:tr>
      <w:tr w:rsidR="00921BD5" w14:paraId="0431C6E6" w14:textId="77777777">
        <w:trPr>
          <w:trHeight w:val="397"/>
          <w:jc w:val="center"/>
        </w:trPr>
        <w:tc>
          <w:tcPr>
            <w:tcW w:w="1101" w:type="dxa"/>
            <w:vAlign w:val="center"/>
          </w:tcPr>
          <w:p w14:paraId="7FC9E294" w14:textId="77777777" w:rsidR="00921BD5" w:rsidRDefault="00A11F6A">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6</w:t>
            </w:r>
          </w:p>
        </w:tc>
        <w:tc>
          <w:tcPr>
            <w:tcW w:w="2693" w:type="dxa"/>
            <w:vAlign w:val="center"/>
          </w:tcPr>
          <w:p w14:paraId="7F0647E4" w14:textId="77777777" w:rsidR="00921BD5" w:rsidRDefault="00921BD5">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14:paraId="2F00E70C" w14:textId="77777777" w:rsidR="00921BD5" w:rsidRDefault="00921BD5">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14:paraId="50AC7C84" w14:textId="77777777" w:rsidR="00921BD5" w:rsidRDefault="00921BD5">
            <w:pPr>
              <w:tabs>
                <w:tab w:val="left" w:pos="4005"/>
                <w:tab w:val="right" w:pos="9638"/>
              </w:tabs>
              <w:spacing w:afterLines="50" w:after="156"/>
              <w:jc w:val="center"/>
              <w:rPr>
                <w:rFonts w:ascii="宋体" w:eastAsia="宋体" w:hAnsi="宋体" w:cs="宋体"/>
                <w:kern w:val="0"/>
                <w:szCs w:val="21"/>
              </w:rPr>
            </w:pPr>
          </w:p>
        </w:tc>
      </w:tr>
      <w:tr w:rsidR="00921BD5" w14:paraId="23C67B99" w14:textId="77777777">
        <w:trPr>
          <w:trHeight w:val="397"/>
          <w:jc w:val="center"/>
        </w:trPr>
        <w:tc>
          <w:tcPr>
            <w:tcW w:w="1101" w:type="dxa"/>
            <w:vAlign w:val="center"/>
          </w:tcPr>
          <w:p w14:paraId="04A80B19" w14:textId="77777777" w:rsidR="00921BD5" w:rsidRDefault="00A11F6A">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7</w:t>
            </w:r>
          </w:p>
        </w:tc>
        <w:tc>
          <w:tcPr>
            <w:tcW w:w="2693" w:type="dxa"/>
            <w:vAlign w:val="center"/>
          </w:tcPr>
          <w:p w14:paraId="3DBE71A2" w14:textId="77777777" w:rsidR="00921BD5" w:rsidRDefault="00921BD5">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14:paraId="4E1A2C7E" w14:textId="77777777" w:rsidR="00921BD5" w:rsidRDefault="00921BD5">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14:paraId="5D29B30A" w14:textId="77777777" w:rsidR="00921BD5" w:rsidRDefault="00921BD5">
            <w:pPr>
              <w:tabs>
                <w:tab w:val="left" w:pos="4005"/>
                <w:tab w:val="right" w:pos="9638"/>
              </w:tabs>
              <w:spacing w:afterLines="50" w:after="156"/>
              <w:jc w:val="center"/>
              <w:rPr>
                <w:rFonts w:ascii="宋体" w:eastAsia="宋体" w:hAnsi="宋体" w:cs="宋体"/>
                <w:kern w:val="0"/>
                <w:szCs w:val="21"/>
              </w:rPr>
            </w:pPr>
          </w:p>
        </w:tc>
      </w:tr>
      <w:tr w:rsidR="00921BD5" w14:paraId="56B4BD28" w14:textId="77777777">
        <w:trPr>
          <w:trHeight w:val="397"/>
          <w:jc w:val="center"/>
        </w:trPr>
        <w:tc>
          <w:tcPr>
            <w:tcW w:w="1101" w:type="dxa"/>
            <w:vAlign w:val="center"/>
          </w:tcPr>
          <w:p w14:paraId="108064D1" w14:textId="77777777" w:rsidR="00921BD5" w:rsidRDefault="00A11F6A">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8</w:t>
            </w:r>
          </w:p>
        </w:tc>
        <w:tc>
          <w:tcPr>
            <w:tcW w:w="2693" w:type="dxa"/>
            <w:vAlign w:val="center"/>
          </w:tcPr>
          <w:p w14:paraId="28A85D4D" w14:textId="77777777" w:rsidR="00921BD5" w:rsidRDefault="00921BD5">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14:paraId="5E100F5D" w14:textId="77777777" w:rsidR="00921BD5" w:rsidRDefault="00921BD5">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14:paraId="292A4C10" w14:textId="77777777" w:rsidR="00921BD5" w:rsidRDefault="00921BD5">
            <w:pPr>
              <w:tabs>
                <w:tab w:val="left" w:pos="4005"/>
                <w:tab w:val="right" w:pos="9638"/>
              </w:tabs>
              <w:spacing w:afterLines="50" w:after="156"/>
              <w:jc w:val="center"/>
              <w:rPr>
                <w:rFonts w:ascii="宋体" w:eastAsia="宋体" w:hAnsi="宋体" w:cs="宋体"/>
                <w:kern w:val="0"/>
                <w:szCs w:val="21"/>
              </w:rPr>
            </w:pPr>
          </w:p>
        </w:tc>
      </w:tr>
      <w:tr w:rsidR="00921BD5" w14:paraId="6894679E" w14:textId="77777777">
        <w:trPr>
          <w:trHeight w:val="397"/>
          <w:jc w:val="center"/>
        </w:trPr>
        <w:tc>
          <w:tcPr>
            <w:tcW w:w="1101" w:type="dxa"/>
            <w:vAlign w:val="center"/>
          </w:tcPr>
          <w:p w14:paraId="6EC97BF9" w14:textId="77777777" w:rsidR="00921BD5" w:rsidRDefault="00A11F6A">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9</w:t>
            </w:r>
          </w:p>
        </w:tc>
        <w:tc>
          <w:tcPr>
            <w:tcW w:w="2693" w:type="dxa"/>
            <w:vAlign w:val="center"/>
          </w:tcPr>
          <w:p w14:paraId="42A5F47F" w14:textId="77777777" w:rsidR="00921BD5" w:rsidRDefault="00921BD5">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14:paraId="73A17B7C" w14:textId="77777777" w:rsidR="00921BD5" w:rsidRDefault="00921BD5">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14:paraId="150B2B9A" w14:textId="77777777" w:rsidR="00921BD5" w:rsidRDefault="00921BD5">
            <w:pPr>
              <w:tabs>
                <w:tab w:val="left" w:pos="4005"/>
                <w:tab w:val="right" w:pos="9638"/>
              </w:tabs>
              <w:spacing w:afterLines="50" w:after="156"/>
              <w:jc w:val="center"/>
              <w:rPr>
                <w:rFonts w:ascii="宋体" w:eastAsia="宋体" w:hAnsi="宋体" w:cs="宋体"/>
                <w:kern w:val="0"/>
                <w:szCs w:val="21"/>
              </w:rPr>
            </w:pPr>
          </w:p>
        </w:tc>
      </w:tr>
      <w:tr w:rsidR="00921BD5" w14:paraId="39C2457E" w14:textId="77777777">
        <w:trPr>
          <w:trHeight w:val="397"/>
          <w:jc w:val="center"/>
        </w:trPr>
        <w:tc>
          <w:tcPr>
            <w:tcW w:w="1101" w:type="dxa"/>
            <w:vAlign w:val="center"/>
          </w:tcPr>
          <w:p w14:paraId="20580CD7" w14:textId="77777777" w:rsidR="00921BD5" w:rsidRDefault="00A11F6A">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10</w:t>
            </w:r>
          </w:p>
        </w:tc>
        <w:tc>
          <w:tcPr>
            <w:tcW w:w="2693" w:type="dxa"/>
            <w:vAlign w:val="center"/>
          </w:tcPr>
          <w:p w14:paraId="6CF151EB" w14:textId="77777777" w:rsidR="00921BD5" w:rsidRDefault="00921BD5">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14:paraId="00E09EF5" w14:textId="77777777" w:rsidR="00921BD5" w:rsidRDefault="00921BD5">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14:paraId="443ED6C6" w14:textId="77777777" w:rsidR="00921BD5" w:rsidRDefault="00921BD5">
            <w:pPr>
              <w:tabs>
                <w:tab w:val="left" w:pos="4005"/>
                <w:tab w:val="right" w:pos="9638"/>
              </w:tabs>
              <w:spacing w:afterLines="50" w:after="156"/>
              <w:jc w:val="center"/>
              <w:rPr>
                <w:rFonts w:ascii="宋体" w:eastAsia="宋体" w:hAnsi="宋体" w:cs="宋体"/>
                <w:kern w:val="0"/>
                <w:szCs w:val="21"/>
              </w:rPr>
            </w:pPr>
          </w:p>
        </w:tc>
      </w:tr>
    </w:tbl>
    <w:p w14:paraId="6CF0D6BA" w14:textId="77777777" w:rsidR="00921BD5" w:rsidRDefault="00A11F6A">
      <w:pPr>
        <w:spacing w:line="360" w:lineRule="auto"/>
        <w:rPr>
          <w:rFonts w:ascii="宋体" w:eastAsia="宋体" w:hAnsi="宋体" w:cs="Times New Roman"/>
          <w:color w:val="000000"/>
          <w:sz w:val="24"/>
          <w:szCs w:val="24"/>
          <w:shd w:val="clear" w:color="auto" w:fill="FFFFFF"/>
        </w:rPr>
      </w:pPr>
      <w:r>
        <w:rPr>
          <w:rFonts w:ascii="宋体" w:eastAsia="宋体" w:hAnsi="宋体" w:cs="Times New Roman" w:hint="eastAsia"/>
          <w:color w:val="000000"/>
          <w:sz w:val="24"/>
          <w:szCs w:val="24"/>
          <w:shd w:val="clear" w:color="auto" w:fill="FFFFFF"/>
        </w:rPr>
        <w:t>注</w:t>
      </w:r>
      <w:r>
        <w:rPr>
          <w:rFonts w:ascii="宋体" w:eastAsia="宋体" w:hAnsi="宋体" w:cs="Times New Roman" w:hint="eastAsia"/>
          <w:sz w:val="24"/>
          <w:szCs w:val="24"/>
        </w:rPr>
        <w:t>：</w:t>
      </w:r>
    </w:p>
    <w:p w14:paraId="6E6A833F" w14:textId="77777777" w:rsidR="00921BD5" w:rsidRDefault="00A11F6A">
      <w:pPr>
        <w:pStyle w:val="af"/>
        <w:numPr>
          <w:ilvl w:val="0"/>
          <w:numId w:val="3"/>
        </w:numPr>
        <w:tabs>
          <w:tab w:val="left" w:pos="4005"/>
          <w:tab w:val="right" w:pos="9638"/>
        </w:tabs>
        <w:spacing w:line="360" w:lineRule="auto"/>
        <w:ind w:firstLineChars="0"/>
        <w:jc w:val="left"/>
        <w:rPr>
          <w:rFonts w:ascii="宋体" w:eastAsia="宋体" w:hAnsi="宋体" w:cs="宋体"/>
          <w:kern w:val="0"/>
          <w:sz w:val="24"/>
          <w:szCs w:val="24"/>
        </w:rPr>
      </w:pPr>
      <w:r>
        <w:rPr>
          <w:rFonts w:ascii="宋体" w:eastAsia="宋体" w:hAnsi="宋体" w:cs="Times New Roman" w:hint="eastAsia"/>
          <w:color w:val="000000"/>
          <w:sz w:val="24"/>
          <w:szCs w:val="24"/>
          <w:shd w:val="clear" w:color="auto" w:fill="FFFFFF"/>
        </w:rPr>
        <w:t>响应人必须对照询价通知书的要求和自身响应能力，逐条如实填写。“偏离说明”列填写偏离原因，完全符合的填写“无偏离”。</w:t>
      </w:r>
    </w:p>
    <w:p w14:paraId="0739F476" w14:textId="77777777" w:rsidR="00921BD5" w:rsidRDefault="00A11F6A">
      <w:pPr>
        <w:pStyle w:val="af"/>
        <w:numPr>
          <w:ilvl w:val="0"/>
          <w:numId w:val="3"/>
        </w:numPr>
        <w:tabs>
          <w:tab w:val="left" w:pos="4005"/>
          <w:tab w:val="right" w:pos="9638"/>
        </w:tabs>
        <w:spacing w:line="360" w:lineRule="auto"/>
        <w:ind w:firstLineChars="0"/>
        <w:jc w:val="left"/>
        <w:rPr>
          <w:rFonts w:ascii="宋体" w:eastAsia="宋体" w:hAnsi="宋体" w:cs="宋体"/>
          <w:kern w:val="0"/>
          <w:sz w:val="24"/>
          <w:szCs w:val="24"/>
        </w:rPr>
      </w:pPr>
      <w:r>
        <w:rPr>
          <w:rFonts w:ascii="宋体" w:eastAsia="宋体" w:hAnsi="宋体" w:cs="Times New Roman" w:hint="eastAsia"/>
          <w:color w:val="000000"/>
          <w:sz w:val="24"/>
          <w:szCs w:val="24"/>
          <w:shd w:val="clear" w:color="auto" w:fill="FFFFFF"/>
        </w:rPr>
        <w:t>响应人可对照本询价通知书，扩展填写文件条款（含规格、技术参数、性能、质量、交货时间、交货地点、质量保证期、售后服务、验收、付款方式等）及响应情况。</w:t>
      </w:r>
    </w:p>
    <w:p w14:paraId="55640DFC" w14:textId="77777777" w:rsidR="00921BD5" w:rsidRDefault="00921BD5">
      <w:pPr>
        <w:tabs>
          <w:tab w:val="left" w:pos="4005"/>
          <w:tab w:val="right" w:pos="9638"/>
        </w:tabs>
        <w:spacing w:line="360" w:lineRule="auto"/>
        <w:jc w:val="left"/>
        <w:rPr>
          <w:rFonts w:ascii="宋体" w:eastAsia="宋体" w:hAnsi="宋体" w:cs="宋体"/>
          <w:kern w:val="0"/>
          <w:sz w:val="24"/>
          <w:szCs w:val="24"/>
        </w:rPr>
      </w:pPr>
    </w:p>
    <w:p w14:paraId="7A796272" w14:textId="77777777" w:rsidR="00CB36D9" w:rsidRDefault="00CB36D9" w:rsidP="00CB36D9">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响应人全称</w:t>
      </w:r>
      <w:r>
        <w:rPr>
          <w:rFonts w:ascii="宋体" w:hAnsi="宋体" w:hint="eastAsia"/>
          <w:sz w:val="24"/>
          <w:szCs w:val="24"/>
        </w:rPr>
        <w:t>：</w:t>
      </w:r>
      <w:r>
        <w:rPr>
          <w:rFonts w:ascii="宋体" w:hAnsi="宋体" w:cs="宋体" w:hint="eastAsia"/>
          <w:kern w:val="0"/>
          <w:sz w:val="24"/>
          <w:szCs w:val="24"/>
          <w:u w:val="single"/>
        </w:rPr>
        <w:t xml:space="preserve">  （加盖单位公章）  </w:t>
      </w:r>
    </w:p>
    <w:p w14:paraId="1DC2B0D1" w14:textId="77777777" w:rsidR="00CB36D9" w:rsidRDefault="00CB36D9" w:rsidP="00CB36D9">
      <w:pPr>
        <w:spacing w:line="440" w:lineRule="exact"/>
        <w:ind w:leftChars="71" w:left="149" w:firstLineChars="196" w:firstLine="470"/>
        <w:rPr>
          <w:rFonts w:ascii="宋体" w:hAnsi="宋体" w:cs="宋体"/>
          <w:kern w:val="0"/>
          <w:sz w:val="24"/>
          <w:szCs w:val="24"/>
        </w:rPr>
      </w:pPr>
    </w:p>
    <w:p w14:paraId="51061013" w14:textId="77777777" w:rsidR="00CB36D9" w:rsidRDefault="00CB36D9" w:rsidP="00CB36D9">
      <w:pPr>
        <w:spacing w:line="440" w:lineRule="exact"/>
        <w:ind w:leftChars="71" w:left="149" w:firstLineChars="196" w:firstLine="470"/>
        <w:rPr>
          <w:rFonts w:ascii="宋体" w:hAnsi="宋体" w:cs="宋体"/>
          <w:kern w:val="0"/>
          <w:sz w:val="24"/>
          <w:szCs w:val="24"/>
        </w:rPr>
      </w:pPr>
    </w:p>
    <w:p w14:paraId="70A3940C" w14:textId="77777777" w:rsidR="00CB36D9" w:rsidRDefault="00CB36D9" w:rsidP="00CB36D9">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法定代表人/响应人代表：</w:t>
      </w:r>
      <w:r>
        <w:rPr>
          <w:rFonts w:ascii="宋体" w:hAnsi="宋体" w:cs="宋体" w:hint="eastAsia"/>
          <w:kern w:val="0"/>
          <w:sz w:val="24"/>
          <w:szCs w:val="24"/>
          <w:u w:val="single"/>
        </w:rPr>
        <w:t xml:space="preserve">   （签字或签章）（联系电话）   </w:t>
      </w:r>
    </w:p>
    <w:p w14:paraId="4E7386D2" w14:textId="77777777" w:rsidR="00CB36D9" w:rsidRDefault="00CB36D9" w:rsidP="00CB36D9">
      <w:pPr>
        <w:spacing w:line="440" w:lineRule="exact"/>
        <w:ind w:leftChars="71" w:left="149" w:firstLineChars="196" w:firstLine="470"/>
        <w:rPr>
          <w:rFonts w:ascii="宋体" w:hAnsi="宋体" w:cs="宋体"/>
          <w:kern w:val="0"/>
          <w:sz w:val="24"/>
          <w:szCs w:val="24"/>
        </w:rPr>
      </w:pPr>
    </w:p>
    <w:p w14:paraId="410806DF" w14:textId="77777777" w:rsidR="00CB36D9" w:rsidRDefault="00CB36D9" w:rsidP="00CB36D9">
      <w:pPr>
        <w:spacing w:line="440" w:lineRule="exact"/>
        <w:ind w:firstLineChars="195" w:firstLine="468"/>
        <w:rPr>
          <w:rFonts w:ascii="宋体" w:hAnsi="宋体" w:cs="宋体"/>
          <w:kern w:val="0"/>
          <w:sz w:val="24"/>
          <w:szCs w:val="24"/>
        </w:rPr>
      </w:pPr>
    </w:p>
    <w:p w14:paraId="6BFC7805" w14:textId="77777777" w:rsidR="00921BD5" w:rsidRDefault="00CB36D9" w:rsidP="00CB36D9">
      <w:pPr>
        <w:widowControl/>
        <w:spacing w:afterLines="50" w:after="156"/>
        <w:jc w:val="right"/>
        <w:rPr>
          <w:rFonts w:ascii="宋体" w:eastAsia="宋体" w:hAnsi="宋体" w:cs="宋体"/>
          <w:kern w:val="0"/>
          <w:sz w:val="24"/>
          <w:szCs w:val="24"/>
        </w:rPr>
      </w:pPr>
      <w:r>
        <w:rPr>
          <w:rFonts w:ascii="宋体" w:hAnsi="宋体" w:cs="宋体"/>
          <w:kern w:val="0"/>
          <w:sz w:val="24"/>
          <w:szCs w:val="24"/>
        </w:rPr>
        <w:tab/>
      </w:r>
      <w:r>
        <w:rPr>
          <w:rFonts w:ascii="宋体" w:hAnsi="宋体" w:cs="宋体"/>
          <w:kern w:val="0"/>
          <w:sz w:val="24"/>
          <w:szCs w:val="24"/>
        </w:rPr>
        <w:tab/>
      </w:r>
      <w:r>
        <w:rPr>
          <w:rFonts w:ascii="宋体" w:hAnsi="宋体" w:cs="宋体" w:hint="eastAsia"/>
          <w:kern w:val="0"/>
          <w:sz w:val="24"/>
          <w:szCs w:val="24"/>
        </w:rPr>
        <w:t>年   月   日</w:t>
      </w:r>
    </w:p>
    <w:p w14:paraId="4F953DF1" w14:textId="77777777" w:rsidR="00921BD5" w:rsidRDefault="00A11F6A">
      <w:pPr>
        <w:widowControl/>
        <w:jc w:val="left"/>
        <w:rPr>
          <w:rFonts w:ascii="宋体" w:eastAsia="宋体" w:hAnsi="宋体" w:cs="宋体"/>
          <w:kern w:val="0"/>
          <w:sz w:val="24"/>
          <w:szCs w:val="24"/>
        </w:rPr>
      </w:pPr>
      <w:r>
        <w:rPr>
          <w:rFonts w:ascii="宋体" w:eastAsia="宋体" w:hAnsi="宋体" w:cs="宋体"/>
          <w:kern w:val="0"/>
          <w:sz w:val="24"/>
          <w:szCs w:val="24"/>
        </w:rPr>
        <w:br w:type="page"/>
      </w:r>
    </w:p>
    <w:p w14:paraId="2B763692" w14:textId="77777777" w:rsidR="00921BD5" w:rsidRDefault="00A11F6A">
      <w:pPr>
        <w:widowControl/>
        <w:spacing w:afterLines="50" w:after="156"/>
        <w:jc w:val="left"/>
        <w:rPr>
          <w:rFonts w:ascii="宋体" w:eastAsia="宋体" w:hAnsi="宋体" w:cs="Times New Roman"/>
          <w:b/>
          <w:szCs w:val="21"/>
        </w:rPr>
      </w:pPr>
      <w:r>
        <w:rPr>
          <w:rFonts w:ascii="宋体" w:eastAsia="宋体" w:hAnsi="宋体" w:cs="Times New Roman" w:hint="eastAsia"/>
          <w:b/>
          <w:szCs w:val="21"/>
        </w:rPr>
        <w:lastRenderedPageBreak/>
        <w:t>文件格式4</w:t>
      </w:r>
    </w:p>
    <w:p w14:paraId="711847B8" w14:textId="77777777" w:rsidR="00921BD5" w:rsidRDefault="00A11F6A">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法定代表人资格证明书</w:t>
      </w:r>
    </w:p>
    <w:p w14:paraId="4B843F06" w14:textId="77777777" w:rsidR="00921BD5" w:rsidRDefault="00A11F6A">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单位名称：</w:t>
      </w:r>
      <w:r>
        <w:rPr>
          <w:rFonts w:ascii="宋体" w:eastAsia="宋体" w:hAnsi="宋体" w:cs="宋体" w:hint="eastAsia"/>
          <w:kern w:val="0"/>
          <w:sz w:val="24"/>
          <w:szCs w:val="30"/>
          <w:u w:val="single"/>
        </w:rPr>
        <w:t xml:space="preserve">                                              </w:t>
      </w:r>
    </w:p>
    <w:p w14:paraId="2B72B9A6" w14:textId="77777777" w:rsidR="00921BD5" w:rsidRDefault="00A11F6A">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单位地址：</w:t>
      </w:r>
      <w:r>
        <w:rPr>
          <w:rFonts w:ascii="宋体" w:eastAsia="宋体" w:hAnsi="宋体" w:cs="宋体" w:hint="eastAsia"/>
          <w:kern w:val="0"/>
          <w:sz w:val="24"/>
          <w:szCs w:val="30"/>
          <w:u w:val="single"/>
        </w:rPr>
        <w:t xml:space="preserve">                                              </w:t>
      </w:r>
    </w:p>
    <w:p w14:paraId="6B48E16E" w14:textId="77777777" w:rsidR="00921BD5" w:rsidRDefault="00A11F6A">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单位性质：</w:t>
      </w:r>
      <w:r>
        <w:rPr>
          <w:rFonts w:ascii="宋体" w:eastAsia="宋体" w:hAnsi="宋体" w:cs="宋体" w:hint="eastAsia"/>
          <w:kern w:val="0"/>
          <w:sz w:val="24"/>
          <w:szCs w:val="30"/>
          <w:u w:val="single"/>
        </w:rPr>
        <w:t xml:space="preserve">                                              </w:t>
      </w:r>
    </w:p>
    <w:p w14:paraId="65FD27C7" w14:textId="77777777" w:rsidR="00921BD5" w:rsidRDefault="00A11F6A">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成立时间：</w:t>
      </w:r>
      <w:r>
        <w:rPr>
          <w:rFonts w:ascii="宋体" w:eastAsia="宋体" w:hAnsi="宋体" w:cs="宋体" w:hint="eastAsia"/>
          <w:kern w:val="0"/>
          <w:sz w:val="24"/>
          <w:szCs w:val="30"/>
          <w:u w:val="single"/>
        </w:rPr>
        <w:t xml:space="preserve">                                              </w:t>
      </w:r>
    </w:p>
    <w:p w14:paraId="3BEBF002" w14:textId="77777777" w:rsidR="00921BD5" w:rsidRDefault="00A11F6A">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姓名：</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，性别：</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，年龄：</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，职务：</w:t>
      </w:r>
      <w:r>
        <w:rPr>
          <w:rFonts w:ascii="宋体" w:eastAsia="宋体" w:hAnsi="宋体" w:cs="宋体" w:hint="eastAsia"/>
          <w:kern w:val="0"/>
          <w:sz w:val="24"/>
          <w:szCs w:val="30"/>
          <w:u w:val="single"/>
        </w:rPr>
        <w:t xml:space="preserve">            </w:t>
      </w:r>
    </w:p>
    <w:p w14:paraId="65635A16" w14:textId="77777777" w:rsidR="00921BD5" w:rsidRDefault="00A11F6A">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身份证号码：</w:t>
      </w:r>
      <w:r>
        <w:rPr>
          <w:rFonts w:ascii="宋体" w:eastAsia="宋体" w:hAnsi="宋体" w:cs="宋体" w:hint="eastAsia"/>
          <w:kern w:val="0"/>
          <w:sz w:val="24"/>
          <w:szCs w:val="30"/>
          <w:u w:val="single"/>
        </w:rPr>
        <w:t xml:space="preserve">                                            </w:t>
      </w:r>
    </w:p>
    <w:p w14:paraId="2F83E445" w14:textId="77777777" w:rsidR="00921BD5" w:rsidRDefault="00A11F6A">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系</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的法定发表人，为贵校组织的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的询价活动，签署响应文件、进行合同谈判、签署合同和处理与之有关的一切事务。</w:t>
      </w:r>
    </w:p>
    <w:p w14:paraId="71D90294" w14:textId="77777777" w:rsidR="00921BD5" w:rsidRDefault="00921BD5">
      <w:pPr>
        <w:spacing w:line="440" w:lineRule="exact"/>
        <w:ind w:firstLineChars="195" w:firstLine="468"/>
        <w:rPr>
          <w:rFonts w:ascii="宋体" w:eastAsia="宋体" w:hAnsi="宋体" w:cs="宋体"/>
          <w:kern w:val="0"/>
          <w:sz w:val="24"/>
          <w:szCs w:val="30"/>
        </w:rPr>
      </w:pPr>
    </w:p>
    <w:p w14:paraId="2D44EDF7" w14:textId="77777777" w:rsidR="00921BD5" w:rsidRDefault="00A11F6A">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特此证明。</w:t>
      </w:r>
    </w:p>
    <w:p w14:paraId="4869DC7F" w14:textId="77777777" w:rsidR="00921BD5" w:rsidRDefault="00921BD5">
      <w:pPr>
        <w:spacing w:line="440" w:lineRule="exact"/>
        <w:ind w:firstLineChars="195" w:firstLine="468"/>
        <w:rPr>
          <w:rFonts w:ascii="宋体" w:eastAsia="宋体" w:hAnsi="宋体" w:cs="宋体"/>
          <w:kern w:val="0"/>
          <w:sz w:val="24"/>
          <w:szCs w:val="30"/>
        </w:rPr>
      </w:pPr>
    </w:p>
    <w:p w14:paraId="203CBDB8" w14:textId="77777777" w:rsidR="00921BD5" w:rsidRDefault="00921BD5">
      <w:pPr>
        <w:spacing w:line="440" w:lineRule="exact"/>
        <w:ind w:firstLineChars="195" w:firstLine="468"/>
        <w:rPr>
          <w:rFonts w:ascii="宋体" w:eastAsia="宋体" w:hAnsi="宋体" w:cs="宋体"/>
          <w:kern w:val="0"/>
          <w:sz w:val="24"/>
          <w:szCs w:val="30"/>
        </w:rPr>
      </w:pPr>
    </w:p>
    <w:p w14:paraId="5546FD8E" w14:textId="77777777" w:rsidR="00921BD5" w:rsidRDefault="00A11F6A">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响应人全称：</w:t>
      </w:r>
      <w:r>
        <w:rPr>
          <w:rFonts w:ascii="宋体" w:eastAsia="宋体" w:hAnsi="宋体" w:cs="宋体" w:hint="eastAsia"/>
          <w:kern w:val="0"/>
          <w:sz w:val="24"/>
          <w:szCs w:val="30"/>
          <w:u w:val="single"/>
        </w:rPr>
        <w:t xml:space="preserve">  （加盖单位公章）  </w:t>
      </w:r>
    </w:p>
    <w:p w14:paraId="1F7A15E4" w14:textId="77777777" w:rsidR="00921BD5" w:rsidRDefault="00921BD5">
      <w:pPr>
        <w:spacing w:line="440" w:lineRule="exact"/>
        <w:ind w:firstLineChars="195" w:firstLine="468"/>
        <w:rPr>
          <w:rFonts w:ascii="宋体" w:eastAsia="宋体" w:hAnsi="宋体" w:cs="宋体"/>
          <w:kern w:val="0"/>
          <w:sz w:val="24"/>
          <w:szCs w:val="30"/>
          <w:u w:val="single"/>
        </w:rPr>
      </w:pPr>
    </w:p>
    <w:p w14:paraId="29A6957C" w14:textId="77777777" w:rsidR="00921BD5" w:rsidRDefault="00A11F6A">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2336" behindDoc="0" locked="0" layoutInCell="1" allowOverlap="1" wp14:anchorId="31064835" wp14:editId="590CEB00">
                <wp:simplePos x="0" y="0"/>
                <wp:positionH relativeFrom="column">
                  <wp:posOffset>372745</wp:posOffset>
                </wp:positionH>
                <wp:positionV relativeFrom="paragraph">
                  <wp:posOffset>10160</wp:posOffset>
                </wp:positionV>
                <wp:extent cx="5000625" cy="2124075"/>
                <wp:effectExtent l="0" t="0" r="28575" b="28575"/>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40735FF7" id="矩形 3" o:spid="_x0000_s1026" style="position:absolute;left:0;text-align:left;margin-left:29.35pt;margin-top:.8pt;width:393.75pt;height:167.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660GAIAAPkDAAAOAAAAZHJzL2Uyb0RvYy54bWysU1FuEzEQ/UfiDpb/ye6mCW1X2VRVqiKk&#10;ApUKB3C83l0Lr8eMnWzCZZD46yE4DuIajL1pCPCH8Ifl8YzfzLx5XlztesO2Cr0GW/FiknOmrIRa&#10;27biH97fvrjgzAdha2HAqorvledXy+fPFoMr1RQ6MLVCRiDWl4OreBeCK7PMy071wk/AKUvOBrAX&#10;gUxssxrFQOi9yaZ5/jIbAGuHIJX3dHszOvky4TeNkuFd03gVmKk41RbSjmlfxz1bLkTZonCdlocy&#10;xD9U0QttKekR6kYEwTao/4LqtUTw0ISJhD6DptFSpR6omyL/o5uHTjiVeiFyvDvS5P8frHy7vUem&#10;64qfcWZFTyP68eXx+7ev7CxyMzhfUsiDu8fYnXd3ID96ZmHVCduqa0QYOiVqqqiI8dlvD6Lh6Slb&#10;D2+gJmixCZBo2jXYR0AigO3SNPbHaahdYJIu5znNdzrnTJJvWkxn+fk85RDl03OHPrxS0LN4qDjS&#10;uBO82N75EMsR5VNIzGbhVhuTRm4sGyp+OSf81BgYXUdnMrBdrwyyrYiiSeuQ15+G9TqQdI3uK35x&#10;GmTsgYfY+kjhGuo90YAw6o/+Cx06wM+cDaS9ivtPG4GKM/PaEpWXxWwWxZqM2fx8SgaeetanHmEl&#10;QVU8cDYeV2EU+MahbjvKVKQeLVwT/Y1OxMTRjFUdiiV9Jb4OfyEK+NROUb9+7PInAAAA//8DAFBL&#10;AwQUAAYACAAAACEAlLYlqd4AAAAIAQAADwAAAGRycy9kb3ducmV2LnhtbEyPwU7DMBBE70j8g7VI&#10;3KjTloYoxKkCotdKFCTamxsvcdR4HcVuE/6e5USPszOaeVusJ9eJCw6h9aRgPktAINXetNQo+PzY&#10;PGQgQtRkdOcJFfxggHV5e1Po3PiR3vGyi43gEgq5VmBj7HMpQ23R6TDzPRJ7335wOrIcGmkGPXK5&#10;6+QiSVLpdEu8YHWPrxbr0+7sFLz1h221aoKsvqLdn/zLuLHbRqn7u6l6BhFxiv9h+MNndCiZ6ejP&#10;ZILoFKyyJ07yPQXBdvaYLkAcFSyX6RxkWcjrB8pfAAAA//8DAFBLAQItABQABgAIAAAAIQC2gziS&#10;/gAAAOEBAAATAAAAAAAAAAAAAAAAAAAAAABbQ29udGVudF9UeXBlc10ueG1sUEsBAi0AFAAGAAgA&#10;AAAhADj9If/WAAAAlAEAAAsAAAAAAAAAAAAAAAAALwEAAF9yZWxzLy5yZWxzUEsBAi0AFAAGAAgA&#10;AAAhAB4brrQYAgAA+QMAAA4AAAAAAAAAAAAAAAAALgIAAGRycy9lMm9Eb2MueG1sUEsBAi0AFAAG&#10;AAgAAAAhAJS2JaneAAAACAEAAA8AAAAAAAAAAAAAAAAAcgQAAGRycy9kb3ducmV2LnhtbFBLBQYA&#10;AAAABAAEAPMAAAB9BQAAAAA=&#10;" filled="f"/>
            </w:pict>
          </mc:Fallback>
        </mc:AlternateContent>
      </w:r>
      <w:r>
        <w:rPr>
          <w:rFonts w:ascii="宋体" w:eastAsia="宋体" w:hAnsi="宋体" w:cs="宋体" w:hint="eastAsia"/>
          <w:kern w:val="0"/>
          <w:sz w:val="24"/>
          <w:szCs w:val="30"/>
        </w:rPr>
        <w:t>法定代表人二代身份正、反面扫描件或复印件粘贴处</w:t>
      </w:r>
    </w:p>
    <w:p w14:paraId="76C17EB9" w14:textId="77777777" w:rsidR="00921BD5" w:rsidRDefault="00921BD5">
      <w:pPr>
        <w:spacing w:line="440" w:lineRule="exact"/>
        <w:ind w:firstLineChars="195" w:firstLine="468"/>
        <w:rPr>
          <w:rFonts w:ascii="宋体" w:eastAsia="宋体" w:hAnsi="宋体" w:cs="宋体"/>
          <w:kern w:val="0"/>
          <w:sz w:val="24"/>
          <w:szCs w:val="30"/>
        </w:rPr>
      </w:pPr>
    </w:p>
    <w:p w14:paraId="782786C0" w14:textId="77777777" w:rsidR="00921BD5" w:rsidRDefault="00921BD5">
      <w:pPr>
        <w:spacing w:line="440" w:lineRule="exact"/>
        <w:ind w:firstLineChars="195" w:firstLine="468"/>
        <w:rPr>
          <w:rFonts w:ascii="宋体" w:eastAsia="宋体" w:hAnsi="宋体" w:cs="宋体"/>
          <w:kern w:val="0"/>
          <w:sz w:val="24"/>
          <w:szCs w:val="30"/>
        </w:rPr>
      </w:pPr>
    </w:p>
    <w:p w14:paraId="1F696438" w14:textId="77777777" w:rsidR="00921BD5" w:rsidRDefault="00921BD5">
      <w:pPr>
        <w:spacing w:line="440" w:lineRule="exact"/>
        <w:ind w:firstLineChars="195" w:firstLine="468"/>
        <w:rPr>
          <w:rFonts w:ascii="宋体" w:eastAsia="宋体" w:hAnsi="宋体" w:cs="宋体"/>
          <w:kern w:val="0"/>
          <w:sz w:val="24"/>
          <w:szCs w:val="30"/>
        </w:rPr>
      </w:pPr>
    </w:p>
    <w:p w14:paraId="2936848C" w14:textId="77777777" w:rsidR="00921BD5" w:rsidRDefault="00921BD5">
      <w:pPr>
        <w:spacing w:line="440" w:lineRule="exact"/>
        <w:ind w:firstLineChars="195" w:firstLine="468"/>
        <w:rPr>
          <w:rFonts w:ascii="宋体" w:eastAsia="宋体" w:hAnsi="宋体" w:cs="宋体"/>
          <w:kern w:val="0"/>
          <w:sz w:val="24"/>
          <w:szCs w:val="30"/>
        </w:rPr>
      </w:pPr>
    </w:p>
    <w:p w14:paraId="2B87BE49" w14:textId="77777777" w:rsidR="00921BD5" w:rsidRDefault="00921BD5">
      <w:pPr>
        <w:spacing w:line="440" w:lineRule="exact"/>
        <w:ind w:firstLineChars="195" w:firstLine="468"/>
        <w:rPr>
          <w:rFonts w:ascii="宋体" w:eastAsia="宋体" w:hAnsi="宋体" w:cs="宋体"/>
          <w:kern w:val="0"/>
          <w:sz w:val="24"/>
          <w:szCs w:val="30"/>
        </w:rPr>
      </w:pPr>
    </w:p>
    <w:p w14:paraId="119BBEAE" w14:textId="77777777" w:rsidR="00921BD5" w:rsidRDefault="00921BD5">
      <w:pPr>
        <w:spacing w:line="440" w:lineRule="exact"/>
        <w:ind w:firstLineChars="195" w:firstLine="468"/>
        <w:rPr>
          <w:rFonts w:ascii="宋体" w:eastAsia="宋体" w:hAnsi="宋体" w:cs="宋体"/>
          <w:kern w:val="0"/>
          <w:sz w:val="24"/>
          <w:szCs w:val="30"/>
        </w:rPr>
      </w:pPr>
    </w:p>
    <w:p w14:paraId="1EEEC99E" w14:textId="77777777" w:rsidR="00921BD5" w:rsidRDefault="00921BD5">
      <w:pPr>
        <w:spacing w:line="440" w:lineRule="exact"/>
        <w:ind w:firstLineChars="195" w:firstLine="468"/>
        <w:rPr>
          <w:rFonts w:ascii="宋体" w:eastAsia="宋体" w:hAnsi="宋体" w:cs="宋体"/>
          <w:kern w:val="0"/>
          <w:sz w:val="24"/>
          <w:szCs w:val="30"/>
        </w:rPr>
      </w:pPr>
    </w:p>
    <w:p w14:paraId="49B972E9" w14:textId="77777777" w:rsidR="00921BD5" w:rsidRDefault="00921BD5">
      <w:pPr>
        <w:spacing w:line="440" w:lineRule="exact"/>
        <w:ind w:firstLineChars="195" w:firstLine="468"/>
        <w:rPr>
          <w:rFonts w:ascii="宋体" w:eastAsia="宋体" w:hAnsi="宋体" w:cs="宋体"/>
          <w:kern w:val="0"/>
          <w:sz w:val="24"/>
          <w:szCs w:val="30"/>
        </w:rPr>
      </w:pPr>
    </w:p>
    <w:p w14:paraId="6A7A3D8B" w14:textId="77777777" w:rsidR="00921BD5" w:rsidRDefault="00921BD5">
      <w:pPr>
        <w:spacing w:line="440" w:lineRule="exact"/>
        <w:ind w:firstLineChars="195" w:firstLine="468"/>
        <w:rPr>
          <w:rFonts w:ascii="宋体" w:eastAsia="宋体" w:hAnsi="宋体" w:cs="宋体"/>
          <w:kern w:val="0"/>
          <w:sz w:val="24"/>
          <w:szCs w:val="30"/>
        </w:rPr>
      </w:pPr>
    </w:p>
    <w:p w14:paraId="6E97E2B9" w14:textId="77777777" w:rsidR="00921BD5" w:rsidRDefault="00A11F6A">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14:paraId="53E1BC41" w14:textId="77777777" w:rsidR="00921BD5" w:rsidRDefault="00921BD5">
      <w:pPr>
        <w:spacing w:afterLines="50" w:after="156" w:line="440" w:lineRule="exact"/>
        <w:jc w:val="right"/>
        <w:rPr>
          <w:rFonts w:ascii="宋体" w:eastAsia="宋体" w:hAnsi="宋体" w:cs="宋体"/>
          <w:kern w:val="0"/>
          <w:sz w:val="30"/>
          <w:szCs w:val="30"/>
        </w:rPr>
      </w:pPr>
    </w:p>
    <w:p w14:paraId="15FFFCEE" w14:textId="77777777" w:rsidR="00921BD5" w:rsidRDefault="00A11F6A">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注：如授权委托代理人到场则“法定代表人身份证明”不须提供。</w:t>
      </w:r>
    </w:p>
    <w:p w14:paraId="1896FED8" w14:textId="77777777" w:rsidR="00921BD5" w:rsidRDefault="00A11F6A">
      <w:pPr>
        <w:widowControl/>
        <w:jc w:val="left"/>
        <w:rPr>
          <w:rFonts w:ascii="宋体" w:eastAsia="宋体" w:hAnsi="宋体" w:cs="Times New Roman"/>
          <w:b/>
          <w:szCs w:val="21"/>
        </w:rPr>
      </w:pPr>
      <w:r>
        <w:rPr>
          <w:rFonts w:ascii="宋体" w:eastAsia="宋体" w:hAnsi="宋体" w:cs="宋体"/>
          <w:kern w:val="0"/>
          <w:sz w:val="30"/>
          <w:szCs w:val="30"/>
        </w:rPr>
        <w:br w:type="page"/>
      </w:r>
      <w:r>
        <w:rPr>
          <w:rFonts w:ascii="宋体" w:eastAsia="宋体" w:hAnsi="宋体" w:cs="Times New Roman" w:hint="eastAsia"/>
          <w:b/>
          <w:szCs w:val="21"/>
        </w:rPr>
        <w:lastRenderedPageBreak/>
        <w:t>文件格式5</w:t>
      </w:r>
    </w:p>
    <w:p w14:paraId="73BB69C6" w14:textId="77777777" w:rsidR="00921BD5" w:rsidRDefault="00A11F6A">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法定代表人授权委托书</w:t>
      </w:r>
    </w:p>
    <w:p w14:paraId="77D5D1CE" w14:textId="77777777" w:rsidR="00921BD5" w:rsidRDefault="00A11F6A">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14:paraId="60DEB5DC" w14:textId="77777777" w:rsidR="00921BD5" w:rsidRDefault="00A11F6A">
      <w:pPr>
        <w:spacing w:line="440" w:lineRule="exact"/>
        <w:ind w:leftChars="71" w:left="149" w:firstLineChars="146" w:firstLine="350"/>
        <w:rPr>
          <w:rFonts w:ascii="宋体" w:eastAsia="宋体" w:hAnsi="宋体" w:cs="宋体"/>
          <w:kern w:val="0"/>
          <w:sz w:val="24"/>
          <w:szCs w:val="30"/>
        </w:rPr>
      </w:pPr>
      <w:r>
        <w:rPr>
          <w:rFonts w:ascii="宋体" w:eastAsia="宋体" w:hAnsi="宋体" w:cs="宋体" w:hint="eastAsia"/>
          <w:kern w:val="0"/>
          <w:sz w:val="24"/>
          <w:szCs w:val="30"/>
        </w:rPr>
        <w:t>本人</w:t>
      </w:r>
      <w:r>
        <w:rPr>
          <w:rFonts w:ascii="宋体" w:eastAsia="宋体" w:hAnsi="宋体" w:cs="宋体" w:hint="eastAsia"/>
          <w:kern w:val="0"/>
          <w:sz w:val="24"/>
          <w:szCs w:val="30"/>
          <w:u w:val="single"/>
        </w:rPr>
        <w:t>（法定代表人姓名）</w:t>
      </w:r>
      <w:r>
        <w:rPr>
          <w:rFonts w:ascii="宋体" w:eastAsia="宋体" w:hAnsi="宋体" w:cs="宋体" w:hint="eastAsia"/>
          <w:kern w:val="0"/>
          <w:sz w:val="24"/>
          <w:szCs w:val="30"/>
        </w:rPr>
        <w:t>系注册于</w:t>
      </w:r>
      <w:r>
        <w:rPr>
          <w:rFonts w:ascii="宋体" w:eastAsia="宋体" w:hAnsi="宋体" w:cs="宋体" w:hint="eastAsia"/>
          <w:kern w:val="0"/>
          <w:sz w:val="24"/>
          <w:szCs w:val="30"/>
          <w:u w:val="single"/>
        </w:rPr>
        <w:t xml:space="preserve">       （响应人住址）      </w:t>
      </w:r>
      <w:r>
        <w:rPr>
          <w:rFonts w:ascii="宋体" w:eastAsia="宋体" w:hAnsi="宋体" w:cs="宋体" w:hint="eastAsia"/>
          <w:kern w:val="0"/>
          <w:sz w:val="24"/>
          <w:szCs w:val="30"/>
        </w:rPr>
        <w:t>的</w:t>
      </w:r>
      <w:r>
        <w:rPr>
          <w:rFonts w:ascii="宋体" w:eastAsia="宋体" w:hAnsi="宋体" w:cs="宋体" w:hint="eastAsia"/>
          <w:kern w:val="0"/>
          <w:sz w:val="24"/>
          <w:szCs w:val="30"/>
          <w:u w:val="single"/>
        </w:rPr>
        <w:t>（响应人名称）</w:t>
      </w:r>
      <w:r>
        <w:rPr>
          <w:rFonts w:ascii="宋体" w:eastAsia="宋体" w:hAnsi="宋体" w:cs="宋体" w:hint="eastAsia"/>
          <w:kern w:val="0"/>
          <w:sz w:val="24"/>
          <w:szCs w:val="30"/>
        </w:rPr>
        <w:t>的法定代表人。本人现委托</w:t>
      </w:r>
      <w:r>
        <w:rPr>
          <w:rFonts w:ascii="宋体" w:eastAsia="宋体" w:hAnsi="宋体" w:cs="宋体" w:hint="eastAsia"/>
          <w:kern w:val="0"/>
          <w:sz w:val="24"/>
          <w:szCs w:val="30"/>
          <w:u w:val="single"/>
        </w:rPr>
        <w:t xml:space="preserve">    （响应人代表</w:t>
      </w:r>
      <w:r>
        <w:rPr>
          <w:rFonts w:ascii="宋体" w:eastAsia="宋体" w:hAnsi="宋体" w:cs="宋体"/>
          <w:kern w:val="0"/>
          <w:sz w:val="24"/>
          <w:szCs w:val="30"/>
          <w:u w:val="single"/>
        </w:rPr>
        <w:t>）</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为我方代理人。</w:t>
      </w:r>
    </w:p>
    <w:p w14:paraId="5AF393A9" w14:textId="77777777" w:rsidR="00921BD5" w:rsidRDefault="00A11F6A">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的询价活动，该代理人可以本单位名义处理一切与之有关事务，其法律后果由我单位承担。</w:t>
      </w:r>
    </w:p>
    <w:p w14:paraId="4D7492F6" w14:textId="77777777" w:rsidR="00921BD5" w:rsidRDefault="00A11F6A">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代理人无转委托权。</w:t>
      </w:r>
    </w:p>
    <w:p w14:paraId="0C36B5AC" w14:textId="77777777" w:rsidR="00921BD5" w:rsidRDefault="00A11F6A">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14:paraId="29E433D8" w14:textId="77777777" w:rsidR="00921BD5" w:rsidRDefault="00A11F6A">
      <w:pPr>
        <w:spacing w:line="440" w:lineRule="exact"/>
        <w:ind w:leftChars="71" w:left="149" w:firstLineChars="196" w:firstLine="470"/>
        <w:rPr>
          <w:rFonts w:ascii="宋体" w:eastAsia="宋体" w:hAnsi="宋体" w:cs="宋体"/>
          <w:kern w:val="0"/>
          <w:sz w:val="24"/>
          <w:szCs w:val="30"/>
          <w:u w:val="single"/>
        </w:rPr>
      </w:pPr>
      <w:r>
        <w:rPr>
          <w:rFonts w:ascii="宋体" w:eastAsia="宋体" w:hAnsi="宋体" w:cs="宋体" w:hint="eastAsia"/>
          <w:kern w:val="0"/>
          <w:sz w:val="24"/>
          <w:szCs w:val="30"/>
        </w:rPr>
        <w:t>法定代表人</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14:paraId="32A5AD53" w14:textId="77777777" w:rsidR="00921BD5" w:rsidRDefault="00A11F6A">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响应人代表</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14:paraId="18F72A69" w14:textId="77777777" w:rsidR="00921BD5" w:rsidRDefault="00921BD5">
      <w:pPr>
        <w:spacing w:line="440" w:lineRule="exact"/>
        <w:ind w:firstLineChars="195" w:firstLine="468"/>
        <w:rPr>
          <w:rFonts w:ascii="宋体" w:eastAsia="宋体" w:hAnsi="宋体" w:cs="宋体"/>
          <w:kern w:val="0"/>
          <w:sz w:val="24"/>
          <w:szCs w:val="30"/>
        </w:rPr>
      </w:pPr>
    </w:p>
    <w:p w14:paraId="5D22CF24" w14:textId="77777777" w:rsidR="00921BD5" w:rsidRDefault="00A11F6A">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4384" behindDoc="0" locked="0" layoutInCell="1" allowOverlap="1" wp14:anchorId="5FA03F5B" wp14:editId="21AB7687">
                <wp:simplePos x="0" y="0"/>
                <wp:positionH relativeFrom="column">
                  <wp:posOffset>372745</wp:posOffset>
                </wp:positionH>
                <wp:positionV relativeFrom="paragraph">
                  <wp:posOffset>10160</wp:posOffset>
                </wp:positionV>
                <wp:extent cx="5000625" cy="2124075"/>
                <wp:effectExtent l="0" t="0" r="28575" b="2857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6A02B574" id="矩形 2" o:spid="_x0000_s1026" style="position:absolute;left:0;text-align:left;margin-left:29.35pt;margin-top:.8pt;width:393.75pt;height:167.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EXBFwIAAPkDAAAOAAAAZHJzL2Uyb0RvYy54bWysU11uEzEQfkfiDpbfyf4ooe0qm6pKVYRU&#10;oFLhAI7Xu2vh9Zixk025DBJvHKLHQVyDsTcNAd4QfrA8nvE3M998Xl7uB8N2Cr0GW/NilnOmrIRG&#10;267mH97fvDjnzAdhG2HAqpo/KM8vV8+fLUdXqRJ6MI1CRiDWV6OreR+Cq7LMy14Nws/AKUvOFnAQ&#10;gUzssgbFSOiDyco8f5mNgI1DkMp7ur2enHyV8NtWyfCubb0KzNScagtpx7Rv4p6tlqLqULhey0MZ&#10;4h+qGIS2lPQIdS2CYFvUf0ENWiJ4aMNMwpBB22qpUg/UTZH/0c19L5xKvRA53h1p8v8PVr7d3SHT&#10;Tc1LzqwYaEQ/vnz7/viVlZGb0fmKQu7dHcbuvLsF+dEzC+te2E5dIcLYK9FQRUWMz357EA1PT9lm&#10;fAMNQYttgETTvsUhAhIBbJ+m8XCchtoHJulykdN8ywVnknxlUc7zs0XKIaqn5w59eKVgYPFQc6Rx&#10;J3ixu/UhliOqp5CYzcKNNiaN3Fg21vxiQfipMTC6ic5kYLdZG2Q7EUWT1iGvPw0bdCDpGj3U/Pw0&#10;yNgDD7H1icINNA9EA8KkP/ovdOgBP3M2kvZq7j9tBSrOzGtLVF4U83kUazLmi7OSDDz1bE49wkqC&#10;qnngbDquwyTwrUPd9ZSpSD1auCL6W52IiaOZqjoUS/pKfB3+QhTwqZ2ifv3Y1U8AAAD//wMAUEsD&#10;BBQABgAIAAAAIQCUtiWp3gAAAAgBAAAPAAAAZHJzL2Rvd25yZXYueG1sTI/BTsMwEETvSPyDtUjc&#10;qNOWhijEqQKi10oUJNqbGy9x1HgdxW4T/p7lRI+zM5p5W6wn14kLDqH1pGA+S0Ag1d601Cj4/Ng8&#10;ZCBC1GR05wkV/GCAdXl7U+jc+JHe8bKLjeASCrlWYGPscylDbdHpMPM9EnvffnA6shwaaQY9crnr&#10;5CJJUul0S7xgdY+vFuvT7uwUvPWHbbVqgqy+ot2f/Mu4sdtGqfu7qXoGEXGK/2H4w2d0KJnp6M9k&#10;gugUrLInTvI9BcF29pguQBwVLJfpHGRZyOsHyl8AAAD//wMAUEsBAi0AFAAGAAgAAAAhALaDOJL+&#10;AAAA4QEAABMAAAAAAAAAAAAAAAAAAAAAAFtDb250ZW50X1R5cGVzXS54bWxQSwECLQAUAAYACAAA&#10;ACEAOP0h/9YAAACUAQAACwAAAAAAAAAAAAAAAAAvAQAAX3JlbHMvLnJlbHNQSwECLQAUAAYACAAA&#10;ACEAKFRFwRcCAAD5AwAADgAAAAAAAAAAAAAAAAAuAgAAZHJzL2Uyb0RvYy54bWxQSwECLQAUAAYA&#10;CAAAACEAlLYlqd4AAAAIAQAADwAAAAAAAAAAAAAAAABxBAAAZHJzL2Rvd25yZXYueG1sUEsFBgAA&#10;AAAEAAQA8wAAAHwFAAAAAA==&#10;" filled="f"/>
            </w:pict>
          </mc:Fallback>
        </mc:AlternateContent>
      </w:r>
      <w:r>
        <w:rPr>
          <w:rFonts w:ascii="宋体" w:eastAsia="宋体" w:hAnsi="宋体" w:cs="宋体" w:hint="eastAsia"/>
          <w:kern w:val="0"/>
          <w:sz w:val="24"/>
          <w:szCs w:val="30"/>
        </w:rPr>
        <w:t>法定代表人二代身份正、反面扫描件或复印件粘贴处</w:t>
      </w:r>
    </w:p>
    <w:p w14:paraId="1B717F7B" w14:textId="77777777" w:rsidR="00921BD5" w:rsidRDefault="00921BD5">
      <w:pPr>
        <w:spacing w:line="440" w:lineRule="exact"/>
        <w:ind w:firstLineChars="195" w:firstLine="468"/>
        <w:rPr>
          <w:rFonts w:ascii="宋体" w:eastAsia="宋体" w:hAnsi="宋体" w:cs="宋体"/>
          <w:kern w:val="0"/>
          <w:sz w:val="24"/>
          <w:szCs w:val="30"/>
        </w:rPr>
      </w:pPr>
    </w:p>
    <w:p w14:paraId="6C345EA2" w14:textId="77777777" w:rsidR="00921BD5" w:rsidRDefault="00921BD5">
      <w:pPr>
        <w:spacing w:line="440" w:lineRule="exact"/>
        <w:ind w:firstLineChars="195" w:firstLine="468"/>
        <w:rPr>
          <w:rFonts w:ascii="宋体" w:eastAsia="宋体" w:hAnsi="宋体" w:cs="宋体"/>
          <w:kern w:val="0"/>
          <w:sz w:val="24"/>
          <w:szCs w:val="30"/>
        </w:rPr>
      </w:pPr>
    </w:p>
    <w:p w14:paraId="301F5B99" w14:textId="77777777" w:rsidR="00921BD5" w:rsidRDefault="00921BD5">
      <w:pPr>
        <w:spacing w:line="440" w:lineRule="exact"/>
        <w:ind w:firstLineChars="195" w:firstLine="468"/>
        <w:rPr>
          <w:rFonts w:ascii="宋体" w:eastAsia="宋体" w:hAnsi="宋体" w:cs="宋体"/>
          <w:kern w:val="0"/>
          <w:sz w:val="24"/>
          <w:szCs w:val="30"/>
        </w:rPr>
      </w:pPr>
    </w:p>
    <w:p w14:paraId="3E09C20A" w14:textId="77777777" w:rsidR="00921BD5" w:rsidRDefault="00921BD5">
      <w:pPr>
        <w:spacing w:line="440" w:lineRule="exact"/>
        <w:ind w:firstLineChars="195" w:firstLine="468"/>
        <w:rPr>
          <w:rFonts w:ascii="宋体" w:eastAsia="宋体" w:hAnsi="宋体" w:cs="宋体"/>
          <w:kern w:val="0"/>
          <w:sz w:val="24"/>
          <w:szCs w:val="30"/>
        </w:rPr>
      </w:pPr>
    </w:p>
    <w:p w14:paraId="1765E216" w14:textId="77777777" w:rsidR="00921BD5" w:rsidRDefault="00921BD5">
      <w:pPr>
        <w:spacing w:line="440" w:lineRule="exact"/>
        <w:ind w:firstLineChars="195" w:firstLine="468"/>
        <w:rPr>
          <w:rFonts w:ascii="宋体" w:eastAsia="宋体" w:hAnsi="宋体" w:cs="宋体"/>
          <w:kern w:val="0"/>
          <w:sz w:val="24"/>
          <w:szCs w:val="30"/>
        </w:rPr>
      </w:pPr>
    </w:p>
    <w:p w14:paraId="3A9F2169" w14:textId="77777777" w:rsidR="00921BD5" w:rsidRDefault="00921BD5">
      <w:pPr>
        <w:spacing w:line="440" w:lineRule="exact"/>
        <w:ind w:firstLineChars="195" w:firstLine="468"/>
        <w:rPr>
          <w:rFonts w:ascii="宋体" w:eastAsia="宋体" w:hAnsi="宋体" w:cs="宋体"/>
          <w:kern w:val="0"/>
          <w:sz w:val="24"/>
          <w:szCs w:val="30"/>
        </w:rPr>
      </w:pPr>
    </w:p>
    <w:p w14:paraId="05D19490" w14:textId="77777777" w:rsidR="00921BD5" w:rsidRDefault="00921BD5">
      <w:pPr>
        <w:spacing w:line="440" w:lineRule="exact"/>
        <w:ind w:firstLineChars="195" w:firstLine="468"/>
        <w:rPr>
          <w:rFonts w:ascii="宋体" w:eastAsia="宋体" w:hAnsi="宋体" w:cs="宋体"/>
          <w:kern w:val="0"/>
          <w:sz w:val="24"/>
          <w:szCs w:val="30"/>
        </w:rPr>
      </w:pPr>
    </w:p>
    <w:p w14:paraId="543CFC81" w14:textId="77777777" w:rsidR="00921BD5" w:rsidRDefault="00A11F6A">
      <w:pPr>
        <w:spacing w:line="440" w:lineRule="exact"/>
        <w:ind w:firstLineChars="195" w:firstLine="46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5408" behindDoc="0" locked="0" layoutInCell="1" allowOverlap="1" wp14:anchorId="49EEE52B" wp14:editId="6CDA9170">
                <wp:simplePos x="0" y="0"/>
                <wp:positionH relativeFrom="column">
                  <wp:posOffset>372745</wp:posOffset>
                </wp:positionH>
                <wp:positionV relativeFrom="paragraph">
                  <wp:posOffset>197485</wp:posOffset>
                </wp:positionV>
                <wp:extent cx="5000625" cy="2124075"/>
                <wp:effectExtent l="0" t="0" r="28575" b="2857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0EBFCB59" id="矩形 4" o:spid="_x0000_s1026" style="position:absolute;left:0;text-align:left;margin-left:29.35pt;margin-top:15.55pt;width:393.75pt;height:167.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E8mFwIAAPkDAAAOAAAAZHJzL2Uyb0RvYy54bWysU1GO0zAQ/UfiDpb/aZIqZXejpqtVV4uQ&#10;Flhp4QCu4yQWjseM3abLZZD44xB7HMQ1GDvdUuAP4Q/L4xm/mXnzvLzcD4btFHoNtubFLOdMWQmN&#10;tl3NP7y/eXHOmQ/CNsKAVTV/UJ5frp4/W46uUnPowTQKGYFYX42u5n0IrsoyL3s1CD8Dpyw5W8BB&#10;BDKxyxoUI6EPJpvn+ctsBGwcglTe0+315OSrhN+2SoZ3betVYKbmVFtIO6Z9E/dstRRVh8L1Wh7K&#10;EP9QxSC0paRHqGsRBNui/gtq0BLBQxtmEoYM2lZLlXqgbor8j27ue+FU6oXI8e5Ik/9/sPLt7g6Z&#10;bmpecmbFQCP68eXb98evrIzcjM5XFHLv7jB2590tyI+eWVj3wnbqChHGXomGKipifPbbg2h4eso2&#10;4xtoCFpsAySa9i0OEZAIYPs0jYfjNNQ+MEmXi5zmO19wJsk3L+ZlfrZIOUT19NyhD68UDCweao40&#10;7gQvdrc+xHJE9RQSs1m40cakkRvLxppfLAg/NQZGN9GZDOw2a4NsJ6Jo0jrk9adhgw4kXaOHmp+f&#10;Bhl74CG2PlG4geaBaECY9Ef/hQ494GfORtJezf2nrUDFmXlticqLoiyjWJNRLs7mZOCpZ3PqEVYS&#10;VM0DZ9NxHSaBbx3qrqdMRerRwhXR3+pETBzNVNWhWNJX4uvwF6KAT+0U9evHrn4CAAD//wMAUEsD&#10;BBQABgAIAAAAIQAOBISH3gAAAAkBAAAPAAAAZHJzL2Rvd25yZXYueG1sTI/BTsMwEETvSPyDtUjc&#10;qJNCQhTiVAHRayUKEnBz4yWOGq+j2G3C37Oc4Dg7o5m31WZxgzjjFHpPCtJVAgKp9aanTsHb6/am&#10;ABGiJqMHT6jgGwNs6suLSpfGz/SC533sBJdQKLUCG+NYShlai06HlR+R2Pvyk9OR5dRJM+mZy90g&#10;10mSS6d74gWrR3yy2B73J6fgefzcNVkXZPMe7cfRP85bu+uUur5amgcQEZf4F4ZffEaHmpkO/kQm&#10;iEFBVtxzUsFtmoJgv7jL1yAOfMizHGRdyf8f1D8AAAD//wMAUEsBAi0AFAAGAAgAAAAhALaDOJL+&#10;AAAA4QEAABMAAAAAAAAAAAAAAAAAAAAAAFtDb250ZW50X1R5cGVzXS54bWxQSwECLQAUAAYACAAA&#10;ACEAOP0h/9YAAACUAQAACwAAAAAAAAAAAAAAAAAvAQAAX3JlbHMvLnJlbHNQSwECLQAUAAYACAAA&#10;ACEA3fBPJhcCAAD5AwAADgAAAAAAAAAAAAAAAAAuAgAAZHJzL2Uyb0RvYy54bWxQSwECLQAUAAYA&#10;CAAAACEADgSEh94AAAAJAQAADwAAAAAAAAAAAAAAAABxBAAAZHJzL2Rvd25yZXYueG1sUEsFBgAA&#10;AAAEAAQA8wAAAHwFAAAAAA==&#10;" filled="f"/>
            </w:pict>
          </mc:Fallback>
        </mc:AlternateContent>
      </w:r>
    </w:p>
    <w:p w14:paraId="42AFB070" w14:textId="77777777" w:rsidR="00921BD5" w:rsidRDefault="00A11F6A">
      <w:pPr>
        <w:spacing w:line="440" w:lineRule="exact"/>
        <w:ind w:firstLineChars="345" w:firstLine="828"/>
        <w:rPr>
          <w:rFonts w:ascii="宋体" w:eastAsia="宋体" w:hAnsi="宋体" w:cs="宋体"/>
          <w:kern w:val="0"/>
          <w:sz w:val="24"/>
          <w:szCs w:val="30"/>
        </w:rPr>
      </w:pPr>
      <w:r>
        <w:rPr>
          <w:rFonts w:ascii="宋体" w:eastAsia="宋体" w:hAnsi="宋体" w:cs="宋体" w:hint="eastAsia"/>
          <w:kern w:val="0"/>
          <w:sz w:val="24"/>
          <w:szCs w:val="30"/>
        </w:rPr>
        <w:t>响应人代表二代身份证正、反面扫描件或复印件粘贴处</w:t>
      </w:r>
    </w:p>
    <w:p w14:paraId="69108EC7" w14:textId="77777777" w:rsidR="00921BD5" w:rsidRDefault="00921BD5">
      <w:pPr>
        <w:spacing w:line="440" w:lineRule="exact"/>
        <w:ind w:firstLineChars="195" w:firstLine="468"/>
        <w:rPr>
          <w:rFonts w:ascii="宋体" w:eastAsia="宋体" w:hAnsi="宋体" w:cs="宋体"/>
          <w:kern w:val="0"/>
          <w:sz w:val="24"/>
          <w:szCs w:val="30"/>
        </w:rPr>
      </w:pPr>
    </w:p>
    <w:p w14:paraId="3B425D2F" w14:textId="77777777" w:rsidR="00921BD5" w:rsidRDefault="00921BD5">
      <w:pPr>
        <w:spacing w:line="440" w:lineRule="exact"/>
        <w:ind w:firstLineChars="195" w:firstLine="468"/>
        <w:rPr>
          <w:rFonts w:ascii="宋体" w:eastAsia="宋体" w:hAnsi="宋体" w:cs="宋体"/>
          <w:kern w:val="0"/>
          <w:sz w:val="24"/>
          <w:szCs w:val="30"/>
        </w:rPr>
      </w:pPr>
    </w:p>
    <w:p w14:paraId="7BFD9555" w14:textId="77777777" w:rsidR="00921BD5" w:rsidRDefault="00921BD5">
      <w:pPr>
        <w:spacing w:line="440" w:lineRule="exact"/>
        <w:ind w:firstLineChars="195" w:firstLine="468"/>
        <w:rPr>
          <w:rFonts w:ascii="宋体" w:eastAsia="宋体" w:hAnsi="宋体" w:cs="宋体"/>
          <w:kern w:val="0"/>
          <w:sz w:val="24"/>
          <w:szCs w:val="30"/>
        </w:rPr>
      </w:pPr>
    </w:p>
    <w:p w14:paraId="4A56E619" w14:textId="77777777" w:rsidR="00921BD5" w:rsidRDefault="00921BD5">
      <w:pPr>
        <w:spacing w:line="440" w:lineRule="exact"/>
        <w:ind w:firstLineChars="195" w:firstLine="468"/>
        <w:rPr>
          <w:rFonts w:ascii="宋体" w:eastAsia="宋体" w:hAnsi="宋体" w:cs="宋体"/>
          <w:kern w:val="0"/>
          <w:sz w:val="24"/>
          <w:szCs w:val="30"/>
        </w:rPr>
      </w:pPr>
    </w:p>
    <w:p w14:paraId="02C62F9E" w14:textId="77777777" w:rsidR="00921BD5" w:rsidRDefault="00921BD5">
      <w:pPr>
        <w:spacing w:line="440" w:lineRule="exact"/>
        <w:ind w:firstLineChars="195" w:firstLine="468"/>
        <w:rPr>
          <w:rFonts w:ascii="宋体" w:eastAsia="宋体" w:hAnsi="宋体" w:cs="宋体"/>
          <w:kern w:val="0"/>
          <w:sz w:val="24"/>
          <w:szCs w:val="30"/>
        </w:rPr>
      </w:pPr>
    </w:p>
    <w:p w14:paraId="081D6E68" w14:textId="77777777" w:rsidR="00921BD5" w:rsidRDefault="00921BD5">
      <w:pPr>
        <w:spacing w:line="440" w:lineRule="exact"/>
        <w:ind w:firstLineChars="195" w:firstLine="468"/>
        <w:rPr>
          <w:rFonts w:ascii="宋体" w:eastAsia="宋体" w:hAnsi="宋体" w:cs="宋体"/>
          <w:kern w:val="0"/>
          <w:sz w:val="24"/>
          <w:szCs w:val="30"/>
        </w:rPr>
      </w:pPr>
    </w:p>
    <w:p w14:paraId="6C21537D" w14:textId="77777777" w:rsidR="00921BD5" w:rsidRDefault="00921BD5">
      <w:pPr>
        <w:spacing w:line="440" w:lineRule="exact"/>
        <w:ind w:firstLineChars="195" w:firstLine="468"/>
        <w:rPr>
          <w:rFonts w:ascii="宋体" w:eastAsia="宋体" w:hAnsi="宋体" w:cs="宋体"/>
          <w:kern w:val="0"/>
          <w:sz w:val="24"/>
          <w:szCs w:val="30"/>
        </w:rPr>
      </w:pPr>
    </w:p>
    <w:p w14:paraId="558CCCB9" w14:textId="77777777" w:rsidR="00921BD5" w:rsidRDefault="00A11F6A">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14:paraId="1596BC89" w14:textId="77777777" w:rsidR="00921BD5" w:rsidRDefault="00A11F6A">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注：如法定代表人到场到场则“法定代表人授权委托书”不须提供。</w:t>
      </w:r>
    </w:p>
    <w:p w14:paraId="52CB99C0" w14:textId="77777777" w:rsidR="00921BD5" w:rsidRDefault="00A11F6A">
      <w:pPr>
        <w:widowControl/>
        <w:jc w:val="left"/>
        <w:rPr>
          <w:rFonts w:ascii="宋体" w:eastAsia="宋体" w:hAnsi="宋体" w:cs="Times New Roman"/>
          <w:b/>
          <w:szCs w:val="21"/>
        </w:rPr>
      </w:pPr>
      <w:r>
        <w:rPr>
          <w:rFonts w:ascii="宋体" w:eastAsia="宋体" w:hAnsi="宋体" w:cs="Times New Roman"/>
          <w:b/>
          <w:szCs w:val="21"/>
        </w:rPr>
        <w:br w:type="page"/>
      </w:r>
      <w:r>
        <w:rPr>
          <w:rFonts w:ascii="宋体" w:eastAsia="宋体" w:hAnsi="宋体" w:cs="Times New Roman" w:hint="eastAsia"/>
          <w:b/>
          <w:szCs w:val="21"/>
        </w:rPr>
        <w:lastRenderedPageBreak/>
        <w:t>文件格式6</w:t>
      </w:r>
    </w:p>
    <w:p w14:paraId="67D64D9D" w14:textId="77777777" w:rsidR="00921BD5" w:rsidRDefault="00921BD5">
      <w:pPr>
        <w:widowControl/>
        <w:jc w:val="left"/>
        <w:rPr>
          <w:rFonts w:ascii="宋体" w:eastAsia="宋体" w:hAnsi="宋体" w:cs="Times New Roman"/>
          <w:b/>
          <w:szCs w:val="21"/>
        </w:rPr>
      </w:pPr>
    </w:p>
    <w:p w14:paraId="236C6B56" w14:textId="77777777" w:rsidR="00921BD5" w:rsidRDefault="00A11F6A">
      <w:pPr>
        <w:tabs>
          <w:tab w:val="left" w:pos="6300"/>
        </w:tabs>
        <w:snapToGrid w:val="0"/>
        <w:spacing w:line="500" w:lineRule="exact"/>
        <w:jc w:val="center"/>
        <w:rPr>
          <w:rFonts w:ascii="宋体" w:eastAsia="宋体" w:hAnsi="宋体" w:cs="Times New Roman"/>
          <w:b/>
          <w:color w:val="000000"/>
          <w:sz w:val="36"/>
          <w:szCs w:val="36"/>
        </w:rPr>
      </w:pPr>
      <w:r>
        <w:rPr>
          <w:rFonts w:ascii="宋体" w:eastAsia="宋体" w:hAnsi="宋体" w:cs="Times New Roman" w:hint="eastAsia"/>
          <w:b/>
          <w:color w:val="000000"/>
          <w:sz w:val="36"/>
          <w:szCs w:val="36"/>
        </w:rPr>
        <w:t>诚信声明</w:t>
      </w:r>
    </w:p>
    <w:p w14:paraId="115E79EB" w14:textId="77777777" w:rsidR="00921BD5" w:rsidRDefault="00921BD5">
      <w:pPr>
        <w:tabs>
          <w:tab w:val="left" w:pos="6300"/>
        </w:tabs>
        <w:snapToGrid w:val="0"/>
        <w:spacing w:line="500" w:lineRule="exact"/>
        <w:ind w:firstLineChars="50" w:firstLine="181"/>
        <w:jc w:val="center"/>
        <w:rPr>
          <w:rFonts w:ascii="宋体" w:eastAsia="宋体" w:hAnsi="宋体" w:cs="Times New Roman"/>
          <w:b/>
          <w:color w:val="000000"/>
          <w:sz w:val="36"/>
          <w:szCs w:val="36"/>
        </w:rPr>
      </w:pPr>
    </w:p>
    <w:p w14:paraId="7077DE45" w14:textId="77777777" w:rsidR="00921BD5" w:rsidRDefault="00A11F6A">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14:paraId="4196FC38" w14:textId="77777777" w:rsidR="00921BD5" w:rsidRDefault="00A11F6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u w:val="single"/>
        </w:rPr>
        <w:t>（响应人全称）</w:t>
      </w:r>
      <w:r>
        <w:rPr>
          <w:rFonts w:ascii="宋体" w:eastAsia="宋体" w:hAnsi="宋体" w:cs="Times New Roman" w:hint="eastAsia"/>
          <w:color w:val="000000"/>
          <w:kern w:val="0"/>
          <w:sz w:val="24"/>
          <w:szCs w:val="30"/>
        </w:rPr>
        <w:t>郑重声明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我单位具备《中华人民共和国政府采购法》第二十二条规定的供应商资格条件。</w:t>
      </w:r>
    </w:p>
    <w:p w14:paraId="5856D39F" w14:textId="77777777" w:rsidR="00921BD5" w:rsidRDefault="00A11F6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具有独立承担民事责任的能力，具有良好的商业信誉和健全的财务会计制度，具有履行合同所必需的设备和专业技术能力，有依法缴纳税收和社会保障资金的良好记录，在合同签订前后随时愿意提供相关证明材料。</w:t>
      </w:r>
    </w:p>
    <w:p w14:paraId="16016E74" w14:textId="77777777" w:rsidR="00921BD5" w:rsidRDefault="00A11F6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我单位同时声明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参加</w:t>
      </w:r>
      <w:r>
        <w:rPr>
          <w:rFonts w:ascii="宋体" w:eastAsia="宋体" w:hAnsi="宋体" w:cs="宋体" w:hint="eastAsia"/>
          <w:kern w:val="0"/>
          <w:sz w:val="24"/>
          <w:szCs w:val="30"/>
          <w:u w:val="single"/>
        </w:rPr>
        <w:t xml:space="preserve">（项目名称）、（项目编号）  </w:t>
      </w:r>
      <w:r>
        <w:rPr>
          <w:rFonts w:ascii="宋体" w:eastAsia="宋体" w:hAnsi="宋体" w:cs="Times New Roman" w:hint="eastAsia"/>
          <w:color w:val="000000"/>
          <w:kern w:val="0"/>
          <w:sz w:val="24"/>
          <w:szCs w:val="30"/>
        </w:rPr>
        <w:t>采购活动前三年内，在经营活动中没有重大违法记录。</w:t>
      </w:r>
    </w:p>
    <w:p w14:paraId="4FF71D00" w14:textId="77777777" w:rsidR="00921BD5" w:rsidRDefault="00A11F6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无下列行为：</w:t>
      </w:r>
    </w:p>
    <w:p w14:paraId="56206011" w14:textId="77777777" w:rsidR="00921BD5" w:rsidRDefault="00A11F6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①有违反法律、法规行为，依法被取消投标资格且期限未满的；</w:t>
      </w:r>
    </w:p>
    <w:p w14:paraId="33124890" w14:textId="77777777" w:rsidR="00921BD5" w:rsidRDefault="00A11F6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②因为招投标活动中有违法违规和不良行为，被有关招投标行政监督部门公示且公示期限未满的；</w:t>
      </w:r>
    </w:p>
    <w:p w14:paraId="5F7694BA" w14:textId="77777777" w:rsidR="00921BD5" w:rsidRDefault="00A11F6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③处于被责令停业或者财产被接管冻结和破产状态；</w:t>
      </w:r>
    </w:p>
    <w:p w14:paraId="63348A4C" w14:textId="77777777" w:rsidR="00921BD5" w:rsidRDefault="00A11F6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④企业有因骗取中标或者严重违约以及发生重大工程质量、安全生产事故等问题，被有关部门暂停投标资格并在暂停期内的。</w:t>
      </w:r>
    </w:p>
    <w:p w14:paraId="71AA6092" w14:textId="77777777" w:rsidR="00921BD5" w:rsidRDefault="00A11F6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我单位对以上声明负全部法律责任，特此声明。</w:t>
      </w:r>
    </w:p>
    <w:p w14:paraId="3047AE83" w14:textId="77777777" w:rsidR="00921BD5" w:rsidRDefault="00921BD5">
      <w:pPr>
        <w:rPr>
          <w:rFonts w:ascii="Calibri" w:eastAsia="宋体" w:hAnsi="Calibri" w:cs="Times New Roman"/>
          <w:sz w:val="18"/>
        </w:rPr>
      </w:pPr>
    </w:p>
    <w:p w14:paraId="48FE999A" w14:textId="77777777" w:rsidR="00921BD5" w:rsidRDefault="00921BD5">
      <w:pPr>
        <w:tabs>
          <w:tab w:val="left" w:pos="6300"/>
        </w:tabs>
        <w:snapToGrid w:val="0"/>
        <w:spacing w:line="500" w:lineRule="exact"/>
        <w:ind w:firstLine="480"/>
        <w:jc w:val="center"/>
        <w:rPr>
          <w:rFonts w:ascii="宋体" w:eastAsia="宋体" w:hAnsi="宋体" w:cs="Times New Roman"/>
          <w:color w:val="000000"/>
          <w:sz w:val="24"/>
          <w:szCs w:val="30"/>
        </w:rPr>
      </w:pPr>
    </w:p>
    <w:p w14:paraId="6A5783C2" w14:textId="77777777" w:rsidR="00CB36D9" w:rsidRDefault="00CB36D9" w:rsidP="00CB36D9">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响应人全称</w:t>
      </w:r>
      <w:r>
        <w:rPr>
          <w:rFonts w:ascii="宋体" w:hAnsi="宋体" w:hint="eastAsia"/>
          <w:sz w:val="24"/>
          <w:szCs w:val="24"/>
        </w:rPr>
        <w:t>：</w:t>
      </w:r>
      <w:r>
        <w:rPr>
          <w:rFonts w:ascii="宋体" w:hAnsi="宋体" w:cs="宋体" w:hint="eastAsia"/>
          <w:kern w:val="0"/>
          <w:sz w:val="24"/>
          <w:szCs w:val="24"/>
          <w:u w:val="single"/>
        </w:rPr>
        <w:t xml:space="preserve">  （加盖单位公章）  </w:t>
      </w:r>
    </w:p>
    <w:p w14:paraId="3A668903" w14:textId="77777777" w:rsidR="00CB36D9" w:rsidRDefault="00CB36D9" w:rsidP="00CB36D9">
      <w:pPr>
        <w:spacing w:line="440" w:lineRule="exact"/>
        <w:ind w:leftChars="71" w:left="149" w:firstLineChars="196" w:firstLine="470"/>
        <w:rPr>
          <w:rFonts w:ascii="宋体" w:hAnsi="宋体" w:cs="宋体"/>
          <w:kern w:val="0"/>
          <w:sz w:val="24"/>
          <w:szCs w:val="24"/>
        </w:rPr>
      </w:pPr>
    </w:p>
    <w:p w14:paraId="0AA30246" w14:textId="77777777" w:rsidR="00CB36D9" w:rsidRDefault="00CB36D9" w:rsidP="00CB36D9">
      <w:pPr>
        <w:spacing w:line="440" w:lineRule="exact"/>
        <w:ind w:leftChars="71" w:left="149" w:firstLineChars="196" w:firstLine="470"/>
        <w:rPr>
          <w:rFonts w:ascii="宋体" w:hAnsi="宋体" w:cs="宋体"/>
          <w:kern w:val="0"/>
          <w:sz w:val="24"/>
          <w:szCs w:val="24"/>
        </w:rPr>
      </w:pPr>
    </w:p>
    <w:p w14:paraId="2A9AE42A" w14:textId="77777777" w:rsidR="00CB36D9" w:rsidRDefault="00CB36D9" w:rsidP="00CB36D9">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法定代表人/响应人代表：</w:t>
      </w:r>
      <w:r>
        <w:rPr>
          <w:rFonts w:ascii="宋体" w:hAnsi="宋体" w:cs="宋体" w:hint="eastAsia"/>
          <w:kern w:val="0"/>
          <w:sz w:val="24"/>
          <w:szCs w:val="24"/>
          <w:u w:val="single"/>
        </w:rPr>
        <w:t xml:space="preserve">   （签字或签章）（联系电话）   </w:t>
      </w:r>
    </w:p>
    <w:p w14:paraId="132FE398" w14:textId="77777777" w:rsidR="00CB36D9" w:rsidRDefault="00CB36D9" w:rsidP="00CB36D9">
      <w:pPr>
        <w:spacing w:line="440" w:lineRule="exact"/>
        <w:ind w:leftChars="71" w:left="149" w:firstLineChars="196" w:firstLine="470"/>
        <w:rPr>
          <w:rFonts w:ascii="宋体" w:hAnsi="宋体" w:cs="宋体"/>
          <w:kern w:val="0"/>
          <w:sz w:val="24"/>
          <w:szCs w:val="24"/>
        </w:rPr>
      </w:pPr>
    </w:p>
    <w:p w14:paraId="2F3B0ADF" w14:textId="77777777" w:rsidR="00CB36D9" w:rsidRDefault="00CB36D9" w:rsidP="00CB36D9">
      <w:pPr>
        <w:spacing w:line="440" w:lineRule="exact"/>
        <w:ind w:firstLineChars="195" w:firstLine="468"/>
        <w:rPr>
          <w:rFonts w:ascii="宋体" w:hAnsi="宋体" w:cs="宋体"/>
          <w:kern w:val="0"/>
          <w:sz w:val="24"/>
          <w:szCs w:val="24"/>
        </w:rPr>
      </w:pPr>
    </w:p>
    <w:p w14:paraId="071CDFE3" w14:textId="77777777" w:rsidR="00CB36D9" w:rsidRDefault="00CB36D9" w:rsidP="00CB36D9">
      <w:pPr>
        <w:spacing w:line="440" w:lineRule="exact"/>
        <w:jc w:val="right"/>
        <w:rPr>
          <w:rFonts w:ascii="宋体" w:eastAsia="宋体" w:hAnsi="宋体" w:cs="Times New Roman"/>
          <w:b/>
          <w:szCs w:val="21"/>
        </w:rPr>
      </w:pPr>
      <w:r>
        <w:rPr>
          <w:rFonts w:ascii="宋体" w:hAnsi="宋体" w:cs="宋体"/>
          <w:kern w:val="0"/>
          <w:sz w:val="24"/>
          <w:szCs w:val="24"/>
        </w:rPr>
        <w:tab/>
      </w:r>
      <w:r>
        <w:rPr>
          <w:rFonts w:ascii="宋体" w:hAnsi="宋体" w:cs="宋体"/>
          <w:kern w:val="0"/>
          <w:sz w:val="24"/>
          <w:szCs w:val="24"/>
        </w:rPr>
        <w:tab/>
      </w:r>
      <w:r>
        <w:rPr>
          <w:rFonts w:ascii="宋体" w:hAnsi="宋体" w:cs="宋体" w:hint="eastAsia"/>
          <w:kern w:val="0"/>
          <w:sz w:val="24"/>
          <w:szCs w:val="24"/>
        </w:rPr>
        <w:t>年   月   日</w:t>
      </w:r>
    </w:p>
    <w:p w14:paraId="79C5B6E4" w14:textId="77777777" w:rsidR="00921BD5" w:rsidRDefault="00921BD5">
      <w:pPr>
        <w:spacing w:line="440" w:lineRule="exact"/>
        <w:jc w:val="right"/>
        <w:rPr>
          <w:rFonts w:ascii="宋体" w:eastAsia="宋体" w:hAnsi="宋体" w:cs="Times New Roman"/>
          <w:b/>
          <w:szCs w:val="21"/>
        </w:rPr>
      </w:pPr>
    </w:p>
    <w:sectPr w:rsidR="00921BD5">
      <w:pgSz w:w="11906" w:h="16838"/>
      <w:pgMar w:top="1361" w:right="1474" w:bottom="1361"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BD2C86" w14:textId="77777777" w:rsidR="0033341D" w:rsidRDefault="0033341D" w:rsidP="001616BD">
      <w:r>
        <w:separator/>
      </w:r>
    </w:p>
  </w:endnote>
  <w:endnote w:type="continuationSeparator" w:id="0">
    <w:p w14:paraId="1C26E539" w14:textId="77777777" w:rsidR="0033341D" w:rsidRDefault="0033341D" w:rsidP="00161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DC1E1F" w14:textId="77777777" w:rsidR="0033341D" w:rsidRDefault="0033341D" w:rsidP="001616BD">
      <w:r>
        <w:separator/>
      </w:r>
    </w:p>
  </w:footnote>
  <w:footnote w:type="continuationSeparator" w:id="0">
    <w:p w14:paraId="793671A2" w14:textId="77777777" w:rsidR="0033341D" w:rsidRDefault="0033341D" w:rsidP="001616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D1A5A"/>
    <w:multiLevelType w:val="multilevel"/>
    <w:tmpl w:val="0B0D1A5A"/>
    <w:lvl w:ilvl="0">
      <w:start w:val="1"/>
      <w:numFmt w:val="decimal"/>
      <w:lvlText w:val="%1"/>
      <w:lvlJc w:val="center"/>
      <w:pPr>
        <w:tabs>
          <w:tab w:val="left" w:pos="530"/>
        </w:tabs>
        <w:ind w:left="0" w:firstLine="17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C5F4D25"/>
    <w:multiLevelType w:val="multilevel"/>
    <w:tmpl w:val="0C5F4D2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4FE5DFE"/>
    <w:multiLevelType w:val="multilevel"/>
    <w:tmpl w:val="24FE5D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2EE8"/>
    <w:rsid w:val="000049AD"/>
    <w:rsid w:val="00005692"/>
    <w:rsid w:val="00014FF1"/>
    <w:rsid w:val="00062228"/>
    <w:rsid w:val="00065A19"/>
    <w:rsid w:val="000672F0"/>
    <w:rsid w:val="00071163"/>
    <w:rsid w:val="000745BF"/>
    <w:rsid w:val="00083F82"/>
    <w:rsid w:val="00087930"/>
    <w:rsid w:val="00093B0E"/>
    <w:rsid w:val="000B3A49"/>
    <w:rsid w:val="000C1BD5"/>
    <w:rsid w:val="000D30C4"/>
    <w:rsid w:val="000E5E95"/>
    <w:rsid w:val="000E66F4"/>
    <w:rsid w:val="001039A8"/>
    <w:rsid w:val="00103C96"/>
    <w:rsid w:val="0011724E"/>
    <w:rsid w:val="00122A01"/>
    <w:rsid w:val="00125922"/>
    <w:rsid w:val="00137423"/>
    <w:rsid w:val="00144C25"/>
    <w:rsid w:val="001616BD"/>
    <w:rsid w:val="00163B72"/>
    <w:rsid w:val="001646A4"/>
    <w:rsid w:val="00170583"/>
    <w:rsid w:val="00175627"/>
    <w:rsid w:val="00176A6C"/>
    <w:rsid w:val="001805DC"/>
    <w:rsid w:val="0018086B"/>
    <w:rsid w:val="0019383C"/>
    <w:rsid w:val="001B6C56"/>
    <w:rsid w:val="001B751C"/>
    <w:rsid w:val="001C2B04"/>
    <w:rsid w:val="001C3901"/>
    <w:rsid w:val="001E2F65"/>
    <w:rsid w:val="001E5F52"/>
    <w:rsid w:val="00213993"/>
    <w:rsid w:val="002211D9"/>
    <w:rsid w:val="00236DAD"/>
    <w:rsid w:val="002378B1"/>
    <w:rsid w:val="0024079F"/>
    <w:rsid w:val="00240C44"/>
    <w:rsid w:val="0024585C"/>
    <w:rsid w:val="00252C55"/>
    <w:rsid w:val="00253263"/>
    <w:rsid w:val="002558C8"/>
    <w:rsid w:val="00262834"/>
    <w:rsid w:val="00270C59"/>
    <w:rsid w:val="002925E1"/>
    <w:rsid w:val="002B5773"/>
    <w:rsid w:val="002C101B"/>
    <w:rsid w:val="002D14CB"/>
    <w:rsid w:val="002E1EDE"/>
    <w:rsid w:val="002E5BD7"/>
    <w:rsid w:val="002E6527"/>
    <w:rsid w:val="002F5537"/>
    <w:rsid w:val="003013A2"/>
    <w:rsid w:val="00301F47"/>
    <w:rsid w:val="00306C27"/>
    <w:rsid w:val="00315C75"/>
    <w:rsid w:val="003173B6"/>
    <w:rsid w:val="0033341D"/>
    <w:rsid w:val="0033529C"/>
    <w:rsid w:val="00346C69"/>
    <w:rsid w:val="00357549"/>
    <w:rsid w:val="00362246"/>
    <w:rsid w:val="003648B8"/>
    <w:rsid w:val="00365AB8"/>
    <w:rsid w:val="00370FFB"/>
    <w:rsid w:val="00374118"/>
    <w:rsid w:val="00376825"/>
    <w:rsid w:val="0039267B"/>
    <w:rsid w:val="00393CB4"/>
    <w:rsid w:val="00395176"/>
    <w:rsid w:val="00396766"/>
    <w:rsid w:val="003A0106"/>
    <w:rsid w:val="003B23BF"/>
    <w:rsid w:val="003B5ABF"/>
    <w:rsid w:val="003B7189"/>
    <w:rsid w:val="003D2EC4"/>
    <w:rsid w:val="003D3033"/>
    <w:rsid w:val="003D6997"/>
    <w:rsid w:val="004150F8"/>
    <w:rsid w:val="0041589D"/>
    <w:rsid w:val="00426286"/>
    <w:rsid w:val="004319A2"/>
    <w:rsid w:val="00433837"/>
    <w:rsid w:val="0043383C"/>
    <w:rsid w:val="004522CE"/>
    <w:rsid w:val="004643CF"/>
    <w:rsid w:val="00475231"/>
    <w:rsid w:val="004763C8"/>
    <w:rsid w:val="00477312"/>
    <w:rsid w:val="004819C5"/>
    <w:rsid w:val="00486D6C"/>
    <w:rsid w:val="004973CE"/>
    <w:rsid w:val="004B4EE7"/>
    <w:rsid w:val="004B581A"/>
    <w:rsid w:val="004B5EC4"/>
    <w:rsid w:val="004C22F2"/>
    <w:rsid w:val="004C47F4"/>
    <w:rsid w:val="004E1355"/>
    <w:rsid w:val="004F13FD"/>
    <w:rsid w:val="0050454B"/>
    <w:rsid w:val="0050717E"/>
    <w:rsid w:val="005220C5"/>
    <w:rsid w:val="00522B5B"/>
    <w:rsid w:val="005327E2"/>
    <w:rsid w:val="0053489C"/>
    <w:rsid w:val="00553F79"/>
    <w:rsid w:val="00563E38"/>
    <w:rsid w:val="00575A67"/>
    <w:rsid w:val="00575F39"/>
    <w:rsid w:val="00577625"/>
    <w:rsid w:val="005948D4"/>
    <w:rsid w:val="005A1FA5"/>
    <w:rsid w:val="005A6BF3"/>
    <w:rsid w:val="005B5188"/>
    <w:rsid w:val="005C554B"/>
    <w:rsid w:val="005E0CED"/>
    <w:rsid w:val="005F5012"/>
    <w:rsid w:val="006014A9"/>
    <w:rsid w:val="00602BFB"/>
    <w:rsid w:val="00602E47"/>
    <w:rsid w:val="0061271A"/>
    <w:rsid w:val="00612D70"/>
    <w:rsid w:val="006133CC"/>
    <w:rsid w:val="006461D7"/>
    <w:rsid w:val="0068013C"/>
    <w:rsid w:val="00683EAA"/>
    <w:rsid w:val="00694148"/>
    <w:rsid w:val="006A5378"/>
    <w:rsid w:val="006B7645"/>
    <w:rsid w:val="006C114C"/>
    <w:rsid w:val="006C760C"/>
    <w:rsid w:val="006D7B46"/>
    <w:rsid w:val="006E30B6"/>
    <w:rsid w:val="007010D1"/>
    <w:rsid w:val="007021F3"/>
    <w:rsid w:val="00711A8B"/>
    <w:rsid w:val="00711E30"/>
    <w:rsid w:val="00711FD1"/>
    <w:rsid w:val="00717F6B"/>
    <w:rsid w:val="00721D1C"/>
    <w:rsid w:val="007229ED"/>
    <w:rsid w:val="00733583"/>
    <w:rsid w:val="00733B28"/>
    <w:rsid w:val="00744143"/>
    <w:rsid w:val="00753645"/>
    <w:rsid w:val="00755816"/>
    <w:rsid w:val="0075718F"/>
    <w:rsid w:val="007742D2"/>
    <w:rsid w:val="00792764"/>
    <w:rsid w:val="007A22FF"/>
    <w:rsid w:val="007B09D1"/>
    <w:rsid w:val="007B2E1D"/>
    <w:rsid w:val="007D11EA"/>
    <w:rsid w:val="007D4375"/>
    <w:rsid w:val="007E783D"/>
    <w:rsid w:val="007F294E"/>
    <w:rsid w:val="007F7401"/>
    <w:rsid w:val="008030DE"/>
    <w:rsid w:val="00803B64"/>
    <w:rsid w:val="008109AC"/>
    <w:rsid w:val="00814124"/>
    <w:rsid w:val="00833A65"/>
    <w:rsid w:val="00837388"/>
    <w:rsid w:val="00844528"/>
    <w:rsid w:val="00853F3E"/>
    <w:rsid w:val="00855FDE"/>
    <w:rsid w:val="00865EA7"/>
    <w:rsid w:val="008706FD"/>
    <w:rsid w:val="00870FE3"/>
    <w:rsid w:val="00871717"/>
    <w:rsid w:val="00872F5D"/>
    <w:rsid w:val="00875CB6"/>
    <w:rsid w:val="008C6080"/>
    <w:rsid w:val="008D5B74"/>
    <w:rsid w:val="008D7E06"/>
    <w:rsid w:val="008E4E80"/>
    <w:rsid w:val="0090051D"/>
    <w:rsid w:val="00907EA0"/>
    <w:rsid w:val="00921BD5"/>
    <w:rsid w:val="009262E8"/>
    <w:rsid w:val="0093065F"/>
    <w:rsid w:val="0093232B"/>
    <w:rsid w:val="00941E2C"/>
    <w:rsid w:val="009464D7"/>
    <w:rsid w:val="009471CA"/>
    <w:rsid w:val="009520B7"/>
    <w:rsid w:val="00952A0A"/>
    <w:rsid w:val="009640BA"/>
    <w:rsid w:val="00967DAA"/>
    <w:rsid w:val="00971372"/>
    <w:rsid w:val="009713CF"/>
    <w:rsid w:val="00981CAE"/>
    <w:rsid w:val="009871EE"/>
    <w:rsid w:val="009911FB"/>
    <w:rsid w:val="009A0EFA"/>
    <w:rsid w:val="009B0673"/>
    <w:rsid w:val="009C450F"/>
    <w:rsid w:val="009F354C"/>
    <w:rsid w:val="009F449E"/>
    <w:rsid w:val="00A05879"/>
    <w:rsid w:val="00A11EF2"/>
    <w:rsid w:val="00A11F6A"/>
    <w:rsid w:val="00A13772"/>
    <w:rsid w:val="00A20747"/>
    <w:rsid w:val="00A248A6"/>
    <w:rsid w:val="00A272C5"/>
    <w:rsid w:val="00A315CB"/>
    <w:rsid w:val="00A46F5B"/>
    <w:rsid w:val="00A51549"/>
    <w:rsid w:val="00A76257"/>
    <w:rsid w:val="00A8434F"/>
    <w:rsid w:val="00AB388A"/>
    <w:rsid w:val="00AB64D1"/>
    <w:rsid w:val="00AC0CA5"/>
    <w:rsid w:val="00AD4217"/>
    <w:rsid w:val="00AD421B"/>
    <w:rsid w:val="00AD5124"/>
    <w:rsid w:val="00AE1CFC"/>
    <w:rsid w:val="00AE57C3"/>
    <w:rsid w:val="00AF4672"/>
    <w:rsid w:val="00B02E8D"/>
    <w:rsid w:val="00B14EDD"/>
    <w:rsid w:val="00B17A3D"/>
    <w:rsid w:val="00B253CE"/>
    <w:rsid w:val="00B270A3"/>
    <w:rsid w:val="00B47CB1"/>
    <w:rsid w:val="00B5240C"/>
    <w:rsid w:val="00B56B5D"/>
    <w:rsid w:val="00B63E9A"/>
    <w:rsid w:val="00B67D1E"/>
    <w:rsid w:val="00B748B5"/>
    <w:rsid w:val="00B82029"/>
    <w:rsid w:val="00B82FA2"/>
    <w:rsid w:val="00B8594E"/>
    <w:rsid w:val="00B9233B"/>
    <w:rsid w:val="00BA50E7"/>
    <w:rsid w:val="00BB4554"/>
    <w:rsid w:val="00BC4163"/>
    <w:rsid w:val="00BD2447"/>
    <w:rsid w:val="00BE2EE8"/>
    <w:rsid w:val="00BE708D"/>
    <w:rsid w:val="00BF2AE6"/>
    <w:rsid w:val="00C01B03"/>
    <w:rsid w:val="00C11D90"/>
    <w:rsid w:val="00C14BC2"/>
    <w:rsid w:val="00C2506E"/>
    <w:rsid w:val="00C402A3"/>
    <w:rsid w:val="00C45B34"/>
    <w:rsid w:val="00C54F00"/>
    <w:rsid w:val="00C74A80"/>
    <w:rsid w:val="00C77B17"/>
    <w:rsid w:val="00C952D6"/>
    <w:rsid w:val="00C96333"/>
    <w:rsid w:val="00CA07EA"/>
    <w:rsid w:val="00CA1084"/>
    <w:rsid w:val="00CA11F4"/>
    <w:rsid w:val="00CA4C60"/>
    <w:rsid w:val="00CB36D9"/>
    <w:rsid w:val="00CB50D9"/>
    <w:rsid w:val="00CB72BD"/>
    <w:rsid w:val="00CC759F"/>
    <w:rsid w:val="00CD27C4"/>
    <w:rsid w:val="00CE49CD"/>
    <w:rsid w:val="00CF3CFA"/>
    <w:rsid w:val="00D01CAE"/>
    <w:rsid w:val="00D1481B"/>
    <w:rsid w:val="00D3733E"/>
    <w:rsid w:val="00D42BF2"/>
    <w:rsid w:val="00D4441F"/>
    <w:rsid w:val="00D501E6"/>
    <w:rsid w:val="00D70D48"/>
    <w:rsid w:val="00D7639D"/>
    <w:rsid w:val="00D91950"/>
    <w:rsid w:val="00D93270"/>
    <w:rsid w:val="00DA15C1"/>
    <w:rsid w:val="00DA7B8C"/>
    <w:rsid w:val="00DB4D46"/>
    <w:rsid w:val="00DB774D"/>
    <w:rsid w:val="00DE1043"/>
    <w:rsid w:val="00DE4126"/>
    <w:rsid w:val="00DF05A5"/>
    <w:rsid w:val="00DF14F4"/>
    <w:rsid w:val="00DF3D90"/>
    <w:rsid w:val="00DF4424"/>
    <w:rsid w:val="00DF74F4"/>
    <w:rsid w:val="00E10DDB"/>
    <w:rsid w:val="00E12E02"/>
    <w:rsid w:val="00E22C57"/>
    <w:rsid w:val="00E33CEC"/>
    <w:rsid w:val="00E35752"/>
    <w:rsid w:val="00E476CF"/>
    <w:rsid w:val="00E63DC6"/>
    <w:rsid w:val="00E70E7E"/>
    <w:rsid w:val="00E76B2E"/>
    <w:rsid w:val="00E77700"/>
    <w:rsid w:val="00E92DA3"/>
    <w:rsid w:val="00E974E3"/>
    <w:rsid w:val="00EA50D4"/>
    <w:rsid w:val="00EB2D33"/>
    <w:rsid w:val="00EB57BE"/>
    <w:rsid w:val="00EC33EC"/>
    <w:rsid w:val="00EC5D0D"/>
    <w:rsid w:val="00EC70A3"/>
    <w:rsid w:val="00EE236F"/>
    <w:rsid w:val="00EE5938"/>
    <w:rsid w:val="00EF3B5F"/>
    <w:rsid w:val="00F04113"/>
    <w:rsid w:val="00F07427"/>
    <w:rsid w:val="00F10D2D"/>
    <w:rsid w:val="00F15CEE"/>
    <w:rsid w:val="00F20514"/>
    <w:rsid w:val="00F258CB"/>
    <w:rsid w:val="00F41F66"/>
    <w:rsid w:val="00F46CB3"/>
    <w:rsid w:val="00F517C4"/>
    <w:rsid w:val="00F57288"/>
    <w:rsid w:val="00F616D6"/>
    <w:rsid w:val="00F645EC"/>
    <w:rsid w:val="00F64F8C"/>
    <w:rsid w:val="00F7347B"/>
    <w:rsid w:val="00F844BA"/>
    <w:rsid w:val="00F906B1"/>
    <w:rsid w:val="00FB1C8E"/>
    <w:rsid w:val="00FB6A38"/>
    <w:rsid w:val="00FC26A0"/>
    <w:rsid w:val="00FD560C"/>
    <w:rsid w:val="00FE00BA"/>
    <w:rsid w:val="00FE049D"/>
    <w:rsid w:val="00FF6E87"/>
    <w:rsid w:val="0157742A"/>
    <w:rsid w:val="32FF14C0"/>
    <w:rsid w:val="35AA5028"/>
    <w:rsid w:val="42EC2EB5"/>
    <w:rsid w:val="45640A9B"/>
    <w:rsid w:val="4B63500A"/>
    <w:rsid w:val="5345595E"/>
    <w:rsid w:val="58BC0B4F"/>
    <w:rsid w:val="666B710B"/>
    <w:rsid w:val="67F2730B"/>
    <w:rsid w:val="6A3B7FD8"/>
    <w:rsid w:val="6B751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0E52616"/>
  <w15:docId w15:val="{361B7625-4B24-47BF-86AB-DCD0E164E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Subtitle"/>
    <w:basedOn w:val="a"/>
    <w:next w:val="a"/>
    <w:link w:val="ac"/>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table" w:styleId="ad">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qFormat/>
    <w:rPr>
      <w:color w:val="0000FF" w:themeColor="hyperlink"/>
      <w:u w:val="single"/>
    </w:rPr>
  </w:style>
  <w:style w:type="character" w:customStyle="1" w:styleId="a4">
    <w:name w:val="日期 字符"/>
    <w:basedOn w:val="a0"/>
    <w:link w:val="a3"/>
    <w:uiPriority w:val="99"/>
    <w:semiHidden/>
    <w:qFormat/>
  </w:style>
  <w:style w:type="paragraph" w:styleId="af">
    <w:name w:val="List Paragraph"/>
    <w:basedOn w:val="a"/>
    <w:uiPriority w:val="34"/>
    <w:qFormat/>
    <w:pPr>
      <w:ind w:firstLineChars="200" w:firstLine="420"/>
    </w:pPr>
  </w:style>
  <w:style w:type="character" w:customStyle="1" w:styleId="10">
    <w:name w:val="标题 1 字符"/>
    <w:basedOn w:val="a0"/>
    <w:link w:val="1"/>
    <w:uiPriority w:val="9"/>
    <w:qFormat/>
    <w:rPr>
      <w:b/>
      <w:bCs/>
      <w:kern w:val="44"/>
      <w:sz w:val="44"/>
      <w:szCs w:val="44"/>
    </w:rPr>
  </w:style>
  <w:style w:type="character" w:customStyle="1" w:styleId="ac">
    <w:name w:val="副标题 字符"/>
    <w:basedOn w:val="a0"/>
    <w:link w:val="ab"/>
    <w:uiPriority w:val="11"/>
    <w:qFormat/>
    <w:rPr>
      <w:rFonts w:asciiTheme="majorHAnsi" w:eastAsia="宋体" w:hAnsiTheme="majorHAnsi" w:cstheme="majorBidi"/>
      <w:b/>
      <w:bCs/>
      <w:kern w:val="28"/>
      <w:sz w:val="32"/>
      <w:szCs w:val="32"/>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30">
    <w:name w:val="标题 3 字符"/>
    <w:basedOn w:val="a0"/>
    <w:link w:val="3"/>
    <w:uiPriority w:val="9"/>
    <w:qFormat/>
    <w:rPr>
      <w:b/>
      <w:bCs/>
      <w:sz w:val="32"/>
      <w:szCs w:val="32"/>
    </w:rPr>
  </w:style>
  <w:style w:type="character" w:customStyle="1" w:styleId="40">
    <w:name w:val="标题 4 字符"/>
    <w:basedOn w:val="a0"/>
    <w:link w:val="4"/>
    <w:uiPriority w:val="9"/>
    <w:qFormat/>
    <w:rPr>
      <w:rFonts w:asciiTheme="majorHAnsi" w:eastAsiaTheme="majorEastAsia" w:hAnsiTheme="majorHAnsi" w:cstheme="majorBidi"/>
      <w:b/>
      <w:bCs/>
      <w:sz w:val="28"/>
      <w:szCs w:val="28"/>
    </w:rPr>
  </w:style>
  <w:style w:type="character" w:customStyle="1" w:styleId="aa">
    <w:name w:val="页眉 字符"/>
    <w:basedOn w:val="a0"/>
    <w:link w:val="a9"/>
    <w:uiPriority w:val="99"/>
    <w:qFormat/>
    <w:rPr>
      <w:rFonts w:asciiTheme="minorHAnsi" w:eastAsiaTheme="minorEastAsia" w:hAnsiTheme="minorHAnsi" w:cstheme="minorBidi"/>
      <w:kern w:val="2"/>
      <w:sz w:val="18"/>
      <w:szCs w:val="18"/>
    </w:rPr>
  </w:style>
  <w:style w:type="character" w:customStyle="1" w:styleId="a8">
    <w:name w:val="页脚 字符"/>
    <w:basedOn w:val="a0"/>
    <w:link w:val="a7"/>
    <w:uiPriority w:val="99"/>
    <w:qFormat/>
    <w:rPr>
      <w:rFonts w:asciiTheme="minorHAnsi" w:eastAsiaTheme="minorEastAsia" w:hAnsiTheme="minorHAnsi" w:cstheme="minorBidi"/>
      <w:kern w:val="2"/>
      <w:sz w:val="18"/>
      <w:szCs w:val="18"/>
    </w:rPr>
  </w:style>
  <w:style w:type="character" w:customStyle="1" w:styleId="a6">
    <w:name w:val="批注框文本 字符"/>
    <w:basedOn w:val="a0"/>
    <w:link w:val="a5"/>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A26E00-2309-430D-B325-506D29380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15</Pages>
  <Words>1207</Words>
  <Characters>6880</Characters>
  <Application>Microsoft Office Word</Application>
  <DocSecurity>0</DocSecurity>
  <Lines>57</Lines>
  <Paragraphs>16</Paragraphs>
  <ScaleCrop>false</ScaleCrop>
  <Company>ABC</Company>
  <LinksUpToDate>false</LinksUpToDate>
  <CharactersWithSpaces>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陆 金枝</cp:lastModifiedBy>
  <cp:revision>199</cp:revision>
  <cp:lastPrinted>2018-10-23T05:59:00Z</cp:lastPrinted>
  <dcterms:created xsi:type="dcterms:W3CDTF">2018-09-16T06:11:00Z</dcterms:created>
  <dcterms:modified xsi:type="dcterms:W3CDTF">2019-11-13T15:42:00Z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