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A6C" w:rsidRDefault="00C932FA">
      <w:pPr>
        <w:widowControl/>
        <w:jc w:val="left"/>
        <w:rPr>
          <w:rFonts w:asciiTheme="majorEastAsia" w:hAnsiTheme="majorEastAsia" w:cs="宋体"/>
          <w:b/>
          <w:bCs/>
          <w:color w:val="000000"/>
          <w:kern w:val="36"/>
          <w:sz w:val="28"/>
          <w:szCs w:val="28"/>
        </w:rPr>
      </w:pPr>
      <w:r>
        <w:rPr>
          <w:rFonts w:asciiTheme="minorEastAsia" w:hAnsiTheme="minorEastAsia" w:cs="宋体" w:hint="eastAsia"/>
          <w:b/>
          <w:bCs/>
          <w:color w:val="000000"/>
          <w:kern w:val="36"/>
          <w:sz w:val="28"/>
          <w:szCs w:val="28"/>
        </w:rPr>
        <w:t>项目编号：南基（材）2019-052</w:t>
      </w:r>
    </w:p>
    <w:p w:rsidR="003C3A6C" w:rsidRDefault="003C3A6C">
      <w:pPr>
        <w:widowControl/>
        <w:jc w:val="left"/>
        <w:rPr>
          <w:rFonts w:asciiTheme="majorEastAsia" w:eastAsiaTheme="majorEastAsia" w:hAnsiTheme="majorEastAsia" w:cs="宋体" w:hint="eastAsia"/>
          <w:b/>
          <w:bCs/>
          <w:color w:val="000000"/>
          <w:kern w:val="36"/>
          <w:sz w:val="32"/>
          <w:szCs w:val="42"/>
        </w:rPr>
      </w:pPr>
    </w:p>
    <w:p w:rsidR="00F9434D" w:rsidRPr="00F9434D" w:rsidRDefault="00F9434D">
      <w:pPr>
        <w:widowControl/>
        <w:jc w:val="left"/>
        <w:rPr>
          <w:rFonts w:asciiTheme="majorEastAsia" w:eastAsiaTheme="majorEastAsia" w:hAnsiTheme="majorEastAsia" w:cs="宋体"/>
          <w:b/>
          <w:bCs/>
          <w:color w:val="000000"/>
          <w:kern w:val="36"/>
          <w:sz w:val="32"/>
          <w:szCs w:val="42"/>
        </w:rPr>
      </w:pPr>
    </w:p>
    <w:p w:rsidR="003C3A6C" w:rsidRDefault="00C932FA">
      <w:pPr>
        <w:widowControl/>
        <w:jc w:val="center"/>
        <w:rPr>
          <w:rFonts w:ascii="黑体" w:eastAsia="黑体" w:hAnsi="黑体" w:cs="宋体"/>
          <w:bCs/>
          <w:color w:val="000000"/>
          <w:kern w:val="36"/>
          <w:sz w:val="52"/>
          <w:szCs w:val="52"/>
        </w:rPr>
      </w:pPr>
      <w:r>
        <w:rPr>
          <w:rFonts w:ascii="黑体" w:eastAsia="黑体" w:hAnsi="黑体" w:cs="宋体" w:hint="eastAsia"/>
          <w:bCs/>
          <w:color w:val="000000"/>
          <w:kern w:val="36"/>
          <w:sz w:val="52"/>
          <w:szCs w:val="52"/>
        </w:rPr>
        <w:t>南京大学</w:t>
      </w:r>
      <w:proofErr w:type="gramStart"/>
      <w:r>
        <w:rPr>
          <w:rFonts w:ascii="黑体" w:eastAsia="黑体" w:hAnsi="黑体" w:cs="宋体" w:hint="eastAsia"/>
          <w:bCs/>
          <w:color w:val="000000"/>
          <w:kern w:val="36"/>
          <w:sz w:val="52"/>
          <w:szCs w:val="52"/>
        </w:rPr>
        <w:t>仙</w:t>
      </w:r>
      <w:proofErr w:type="gramEnd"/>
      <w:r>
        <w:rPr>
          <w:rFonts w:ascii="黑体" w:eastAsia="黑体" w:hAnsi="黑体" w:cs="宋体" w:hint="eastAsia"/>
          <w:bCs/>
          <w:color w:val="000000"/>
          <w:kern w:val="36"/>
          <w:sz w:val="52"/>
          <w:szCs w:val="52"/>
        </w:rPr>
        <w:t>林校区学生宿舍9栋改造工程冷热水鹅颈龙头、花洒采购</w:t>
      </w:r>
    </w:p>
    <w:p w:rsidR="003C3A6C" w:rsidRDefault="003C3A6C">
      <w:pPr>
        <w:widowControl/>
        <w:jc w:val="center"/>
        <w:rPr>
          <w:rFonts w:asciiTheme="majorEastAsia" w:eastAsiaTheme="majorEastAsia" w:hAnsiTheme="majorEastAsia" w:cs="宋体"/>
          <w:b/>
          <w:bCs/>
          <w:color w:val="000000"/>
          <w:kern w:val="36"/>
          <w:sz w:val="32"/>
          <w:szCs w:val="42"/>
        </w:rPr>
      </w:pPr>
    </w:p>
    <w:p w:rsidR="003C3A6C" w:rsidRDefault="003C3A6C">
      <w:pPr>
        <w:widowControl/>
        <w:jc w:val="center"/>
        <w:rPr>
          <w:rFonts w:asciiTheme="majorEastAsia" w:eastAsiaTheme="majorEastAsia" w:hAnsiTheme="majorEastAsia" w:cs="宋体"/>
          <w:b/>
          <w:bCs/>
          <w:color w:val="000000"/>
          <w:kern w:val="36"/>
          <w:sz w:val="32"/>
          <w:szCs w:val="42"/>
        </w:rPr>
      </w:pPr>
    </w:p>
    <w:p w:rsidR="003C3A6C" w:rsidRDefault="003C3A6C">
      <w:pPr>
        <w:widowControl/>
        <w:jc w:val="center"/>
        <w:rPr>
          <w:rFonts w:asciiTheme="majorEastAsia" w:eastAsiaTheme="majorEastAsia" w:hAnsiTheme="majorEastAsia" w:cs="宋体"/>
          <w:b/>
          <w:bCs/>
          <w:color w:val="000000"/>
          <w:kern w:val="36"/>
          <w:sz w:val="32"/>
          <w:szCs w:val="42"/>
        </w:rPr>
      </w:pPr>
    </w:p>
    <w:p w:rsidR="003C3A6C" w:rsidRDefault="003C3A6C">
      <w:pPr>
        <w:widowControl/>
        <w:jc w:val="center"/>
        <w:rPr>
          <w:rFonts w:asciiTheme="majorEastAsia" w:eastAsiaTheme="majorEastAsia" w:hAnsiTheme="majorEastAsia" w:cs="宋体"/>
          <w:b/>
          <w:bCs/>
          <w:color w:val="000000"/>
          <w:kern w:val="36"/>
          <w:sz w:val="32"/>
          <w:szCs w:val="42"/>
        </w:rPr>
      </w:pPr>
    </w:p>
    <w:p w:rsidR="003C3A6C" w:rsidRDefault="003C3A6C">
      <w:pPr>
        <w:widowControl/>
        <w:jc w:val="center"/>
        <w:rPr>
          <w:rFonts w:asciiTheme="majorEastAsia" w:eastAsiaTheme="majorEastAsia" w:hAnsiTheme="majorEastAsia" w:cs="宋体"/>
          <w:b/>
          <w:bCs/>
          <w:color w:val="000000"/>
          <w:kern w:val="36"/>
          <w:sz w:val="32"/>
          <w:szCs w:val="42"/>
        </w:rPr>
      </w:pPr>
    </w:p>
    <w:p w:rsidR="003C3A6C" w:rsidRDefault="00C932FA">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询价通知书</w:t>
      </w:r>
    </w:p>
    <w:p w:rsidR="003C3A6C" w:rsidRDefault="003C3A6C">
      <w:pPr>
        <w:widowControl/>
        <w:jc w:val="center"/>
        <w:rPr>
          <w:rFonts w:asciiTheme="majorEastAsia" w:eastAsiaTheme="majorEastAsia" w:hAnsiTheme="majorEastAsia" w:cs="宋体"/>
          <w:b/>
          <w:bCs/>
          <w:color w:val="000000"/>
          <w:kern w:val="36"/>
          <w:sz w:val="32"/>
          <w:szCs w:val="42"/>
        </w:rPr>
      </w:pPr>
    </w:p>
    <w:p w:rsidR="003C3A6C" w:rsidRDefault="003C3A6C">
      <w:pPr>
        <w:widowControl/>
        <w:jc w:val="center"/>
        <w:rPr>
          <w:rFonts w:asciiTheme="majorEastAsia" w:eastAsiaTheme="majorEastAsia" w:hAnsiTheme="majorEastAsia" w:cs="宋体"/>
          <w:b/>
          <w:bCs/>
          <w:color w:val="000000"/>
          <w:kern w:val="36"/>
          <w:sz w:val="32"/>
          <w:szCs w:val="42"/>
        </w:rPr>
      </w:pPr>
    </w:p>
    <w:p w:rsidR="003C3A6C" w:rsidRDefault="003C3A6C">
      <w:pPr>
        <w:widowControl/>
        <w:jc w:val="center"/>
        <w:rPr>
          <w:rFonts w:asciiTheme="majorEastAsia" w:eastAsiaTheme="majorEastAsia" w:hAnsiTheme="majorEastAsia" w:cs="宋体"/>
          <w:b/>
          <w:bCs/>
          <w:color w:val="000000"/>
          <w:kern w:val="36"/>
          <w:sz w:val="32"/>
          <w:szCs w:val="42"/>
        </w:rPr>
      </w:pPr>
    </w:p>
    <w:p w:rsidR="003C3A6C" w:rsidRDefault="003C3A6C">
      <w:pPr>
        <w:widowControl/>
        <w:jc w:val="center"/>
        <w:rPr>
          <w:rFonts w:asciiTheme="majorEastAsia" w:eastAsiaTheme="majorEastAsia" w:hAnsiTheme="majorEastAsia" w:cs="宋体"/>
          <w:b/>
          <w:bCs/>
          <w:color w:val="000000"/>
          <w:kern w:val="36"/>
          <w:sz w:val="32"/>
          <w:szCs w:val="42"/>
        </w:rPr>
      </w:pPr>
    </w:p>
    <w:p w:rsidR="003C3A6C" w:rsidRDefault="003C3A6C">
      <w:pPr>
        <w:widowControl/>
        <w:jc w:val="center"/>
        <w:rPr>
          <w:rFonts w:asciiTheme="majorEastAsia" w:eastAsiaTheme="majorEastAsia" w:hAnsiTheme="majorEastAsia" w:cs="宋体"/>
          <w:b/>
          <w:bCs/>
          <w:color w:val="000000"/>
          <w:kern w:val="36"/>
          <w:sz w:val="32"/>
          <w:szCs w:val="42"/>
        </w:rPr>
      </w:pPr>
    </w:p>
    <w:p w:rsidR="003C3A6C" w:rsidRDefault="003C3A6C">
      <w:pPr>
        <w:widowControl/>
        <w:jc w:val="center"/>
        <w:rPr>
          <w:rFonts w:asciiTheme="majorEastAsia" w:eastAsiaTheme="majorEastAsia" w:hAnsiTheme="majorEastAsia" w:cs="宋体"/>
          <w:b/>
          <w:bCs/>
          <w:color w:val="000000"/>
          <w:kern w:val="36"/>
          <w:sz w:val="32"/>
          <w:szCs w:val="42"/>
        </w:rPr>
      </w:pPr>
    </w:p>
    <w:p w:rsidR="003C3A6C" w:rsidRPr="00F9434D" w:rsidRDefault="00C932FA">
      <w:pPr>
        <w:widowControl/>
        <w:jc w:val="center"/>
        <w:rPr>
          <w:rFonts w:ascii="宋体" w:eastAsia="宋体" w:hAnsi="宋体" w:cs="宋体"/>
          <w:b/>
          <w:bCs/>
          <w:color w:val="000000"/>
          <w:kern w:val="36"/>
          <w:sz w:val="36"/>
          <w:szCs w:val="36"/>
        </w:rPr>
      </w:pPr>
      <w:r w:rsidRPr="00F9434D">
        <w:rPr>
          <w:rFonts w:ascii="宋体" w:eastAsia="宋体" w:hAnsi="宋体" w:cs="宋体" w:hint="eastAsia"/>
          <w:b/>
          <w:bCs/>
          <w:color w:val="000000"/>
          <w:kern w:val="36"/>
          <w:sz w:val="36"/>
          <w:szCs w:val="36"/>
        </w:rPr>
        <w:t>南京大学基本建设处</w:t>
      </w:r>
    </w:p>
    <w:p w:rsidR="003C3A6C" w:rsidRDefault="00C932FA">
      <w:pPr>
        <w:widowControl/>
        <w:jc w:val="center"/>
        <w:rPr>
          <w:rFonts w:asciiTheme="majorEastAsia" w:eastAsiaTheme="majorEastAsia" w:hAnsiTheme="majorEastAsia" w:cs="宋体"/>
          <w:b/>
          <w:bCs/>
          <w:color w:val="000000"/>
          <w:kern w:val="36"/>
          <w:sz w:val="32"/>
          <w:szCs w:val="42"/>
        </w:rPr>
      </w:pPr>
      <w:r w:rsidRPr="00F9434D">
        <w:rPr>
          <w:rFonts w:ascii="宋体" w:eastAsia="宋体" w:hAnsi="宋体" w:cs="宋体" w:hint="eastAsia"/>
          <w:b/>
          <w:bCs/>
          <w:color w:val="000000"/>
          <w:kern w:val="36"/>
          <w:sz w:val="36"/>
          <w:szCs w:val="36"/>
        </w:rPr>
        <w:t>2019年6月25日</w:t>
      </w:r>
      <w:r>
        <w:rPr>
          <w:rFonts w:asciiTheme="majorEastAsia" w:eastAsiaTheme="majorEastAsia" w:hAnsiTheme="majorEastAsia" w:cs="宋体"/>
          <w:b/>
          <w:bCs/>
          <w:color w:val="000000"/>
          <w:kern w:val="36"/>
          <w:sz w:val="32"/>
          <w:szCs w:val="42"/>
        </w:rPr>
        <w:br w:type="page"/>
      </w:r>
    </w:p>
    <w:p w:rsidR="003C3A6C" w:rsidRDefault="00C932FA">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一、项目概况</w:t>
      </w:r>
    </w:p>
    <w:p w:rsidR="003C3A6C" w:rsidRDefault="00C932FA">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1、项目编号：南基（材）2019</w:t>
      </w:r>
      <w:r>
        <w:rPr>
          <w:rFonts w:ascii="宋体" w:eastAsia="宋体" w:hAnsi="宋体" w:cs="宋体"/>
          <w:color w:val="000000"/>
          <w:kern w:val="0"/>
          <w:sz w:val="24"/>
          <w:szCs w:val="24"/>
        </w:rPr>
        <w:t>-</w:t>
      </w:r>
      <w:r>
        <w:rPr>
          <w:rFonts w:ascii="宋体" w:eastAsia="宋体" w:hAnsi="宋体" w:cs="宋体" w:hint="eastAsia"/>
          <w:color w:val="000000"/>
          <w:kern w:val="0"/>
          <w:sz w:val="24"/>
          <w:szCs w:val="24"/>
        </w:rPr>
        <w:t>052</w:t>
      </w:r>
    </w:p>
    <w:p w:rsidR="003C3A6C" w:rsidRDefault="00C932FA">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2、项目名称：南京大学</w:t>
      </w:r>
      <w:proofErr w:type="gramStart"/>
      <w:r>
        <w:rPr>
          <w:rFonts w:ascii="宋体" w:eastAsia="宋体" w:hAnsi="宋体" w:cs="宋体" w:hint="eastAsia"/>
          <w:color w:val="000000"/>
          <w:kern w:val="0"/>
          <w:sz w:val="24"/>
          <w:szCs w:val="24"/>
        </w:rPr>
        <w:t>仙</w:t>
      </w:r>
      <w:proofErr w:type="gramEnd"/>
      <w:r>
        <w:rPr>
          <w:rFonts w:ascii="宋体" w:eastAsia="宋体" w:hAnsi="宋体" w:cs="宋体" w:hint="eastAsia"/>
          <w:color w:val="000000"/>
          <w:kern w:val="0"/>
          <w:sz w:val="24"/>
          <w:szCs w:val="24"/>
        </w:rPr>
        <w:t>林校区学生宿舍9栋改造工程鹅颈龙头等采购</w:t>
      </w:r>
    </w:p>
    <w:p w:rsidR="003C3A6C" w:rsidRDefault="00C932FA">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3、采购内容：鹅颈冷热水型水池龙头78套、冷热水花洒52套。</w:t>
      </w:r>
    </w:p>
    <w:p w:rsidR="003C3A6C" w:rsidRDefault="00C932FA">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4、项目预算：8万元</w:t>
      </w:r>
    </w:p>
    <w:p w:rsidR="003C3A6C" w:rsidRDefault="00C932FA">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二、响应人资格要求</w:t>
      </w:r>
    </w:p>
    <w:p w:rsidR="003C3A6C" w:rsidRDefault="00C932FA">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sidR="00901323">
        <w:rPr>
          <w:rFonts w:ascii="宋体" w:eastAsia="宋体" w:hAnsi="宋体" w:cs="宋体" w:hint="eastAsia"/>
          <w:color w:val="000000"/>
          <w:kern w:val="0"/>
          <w:sz w:val="24"/>
          <w:szCs w:val="24"/>
        </w:rPr>
        <w:t>参加本次采购活动的供应商应当</w:t>
      </w:r>
      <w:r>
        <w:rPr>
          <w:rFonts w:ascii="宋体" w:eastAsia="宋体" w:hAnsi="宋体" w:cs="宋体" w:hint="eastAsia"/>
          <w:color w:val="000000"/>
          <w:kern w:val="0"/>
          <w:sz w:val="24"/>
          <w:szCs w:val="24"/>
        </w:rPr>
        <w:t>具备《中化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在经营活动中没有重大违法记录。</w:t>
      </w:r>
      <w:r w:rsidR="009E172F">
        <w:rPr>
          <w:rFonts w:ascii="宋体" w:eastAsia="宋体" w:hAnsi="宋体" w:cs="宋体" w:hint="eastAsia"/>
          <w:color w:val="000000"/>
          <w:kern w:val="0"/>
          <w:sz w:val="24"/>
          <w:szCs w:val="24"/>
        </w:rPr>
        <w:t>（提供承诺书）</w:t>
      </w:r>
    </w:p>
    <w:p w:rsidR="003C3A6C" w:rsidRDefault="00C932FA">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2、响应人不得有下列行为</w:t>
      </w:r>
      <w:r w:rsidR="009E172F">
        <w:rPr>
          <w:rFonts w:ascii="宋体" w:eastAsia="宋体" w:hAnsi="宋体" w:cs="宋体" w:hint="eastAsia"/>
          <w:color w:val="000000"/>
          <w:kern w:val="0"/>
          <w:sz w:val="24"/>
          <w:szCs w:val="24"/>
        </w:rPr>
        <w:t>（提供承诺书）</w:t>
      </w:r>
    </w:p>
    <w:p w:rsidR="003C3A6C" w:rsidRDefault="00C932FA">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1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①</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有违反法律、法规行为，依法被取消投标资格且期限未满的；</w:t>
      </w:r>
    </w:p>
    <w:p w:rsidR="003C3A6C" w:rsidRDefault="00C932FA">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因为招投标活动中有违法违规和不良行为，被有关招投标行政监督部门公示且公示期限未满的；</w:t>
      </w:r>
    </w:p>
    <w:p w:rsidR="003C3A6C" w:rsidRDefault="00C932FA">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3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③</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处于被责令停业或者财产被接管冻结和破产状态；</w:t>
      </w:r>
    </w:p>
    <w:p w:rsidR="003C3A6C" w:rsidRDefault="00C932FA">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4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④</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企业有因骗取中标或者严重违约以及发生重大工程质量、安全生产事故等问题，被有关部门暂停投标资格并在暂停期内的。</w:t>
      </w:r>
    </w:p>
    <w:p w:rsidR="003C3A6C" w:rsidRDefault="009E172F">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3、响应人未</w:t>
      </w:r>
      <w:r w:rsidR="00C932FA">
        <w:rPr>
          <w:rFonts w:ascii="宋体" w:eastAsia="宋体" w:hAnsi="宋体" w:cs="宋体" w:hint="eastAsia"/>
          <w:color w:val="000000"/>
          <w:kern w:val="0"/>
          <w:sz w:val="24"/>
          <w:szCs w:val="24"/>
        </w:rPr>
        <w:t>被国家财政部指定的信用记录查询渠道（“信用中国”网站www.creditchina.gov.cn）列入失信被执行主体、重大税收违法案件当事主体、政府</w:t>
      </w:r>
      <w:r>
        <w:rPr>
          <w:rFonts w:ascii="宋体" w:eastAsia="宋体" w:hAnsi="宋体" w:cs="宋体" w:hint="eastAsia"/>
          <w:color w:val="000000"/>
          <w:kern w:val="0"/>
          <w:sz w:val="24"/>
          <w:szCs w:val="24"/>
        </w:rPr>
        <w:t>采购严重违法失信行为当事主体等严重失信记录名单内</w:t>
      </w:r>
      <w:r w:rsidR="00C932FA">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（提供网站截图）</w:t>
      </w:r>
    </w:p>
    <w:p w:rsidR="003C3A6C" w:rsidRDefault="00C932FA">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3、具有</w:t>
      </w:r>
      <w:r w:rsidR="009E172F">
        <w:rPr>
          <w:rFonts w:ascii="宋体" w:eastAsia="宋体" w:hAnsi="宋体" w:cs="宋体" w:hint="eastAsia"/>
          <w:color w:val="000000"/>
          <w:kern w:val="0"/>
          <w:sz w:val="24"/>
          <w:szCs w:val="24"/>
        </w:rPr>
        <w:t>独立法人资格，本项目在其营业执照经营范围内。</w:t>
      </w:r>
      <w:r>
        <w:rPr>
          <w:rFonts w:ascii="宋体" w:eastAsia="宋体" w:hAnsi="宋体" w:cs="宋体" w:hint="eastAsia"/>
          <w:color w:val="000000"/>
          <w:kern w:val="0"/>
          <w:sz w:val="24"/>
          <w:szCs w:val="24"/>
        </w:rPr>
        <w:t>（</w:t>
      </w:r>
      <w:r w:rsidR="009E172F" w:rsidRPr="009E172F">
        <w:rPr>
          <w:rFonts w:ascii="宋体" w:eastAsia="宋体" w:hAnsi="宋体" w:cs="宋体" w:hint="eastAsia"/>
          <w:color w:val="000000"/>
          <w:kern w:val="0"/>
          <w:sz w:val="24"/>
          <w:szCs w:val="24"/>
        </w:rPr>
        <w:t>提供加盖响应人公章的营业执照复印件</w:t>
      </w:r>
      <w:r w:rsidR="009E172F">
        <w:rPr>
          <w:rFonts w:ascii="宋体" w:eastAsia="宋体" w:hAnsi="宋体" w:cs="宋体" w:hint="eastAsia"/>
          <w:color w:val="000000"/>
          <w:kern w:val="0"/>
          <w:sz w:val="24"/>
          <w:szCs w:val="24"/>
        </w:rPr>
        <w:t>）</w:t>
      </w:r>
    </w:p>
    <w:p w:rsidR="003C3A6C" w:rsidRDefault="00C932FA">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4、法定代表人为同一个人的两个及两个以上法人，母公司、全资子公司及其控股公司，都不得同时报价，否则取消其报价资格。</w:t>
      </w:r>
    </w:p>
    <w:p w:rsidR="003C3A6C" w:rsidRDefault="00C932FA">
      <w:pPr>
        <w:widowControl/>
        <w:shd w:val="clear" w:color="auto" w:fill="FFFFFF"/>
        <w:spacing w:line="360" w:lineRule="auto"/>
        <w:ind w:firstLineChars="200" w:firstLine="480"/>
        <w:jc w:val="left"/>
        <w:rPr>
          <w:rFonts w:ascii="宋体" w:eastAsia="宋体" w:hAnsi="宋体" w:cs="宋体" w:hint="eastAsia"/>
          <w:kern w:val="0"/>
          <w:sz w:val="24"/>
          <w:szCs w:val="24"/>
        </w:rPr>
      </w:pPr>
      <w:r>
        <w:rPr>
          <w:rFonts w:ascii="宋体" w:eastAsia="宋体" w:hAnsi="宋体" w:cs="宋体" w:hint="eastAsia"/>
          <w:color w:val="000000"/>
          <w:kern w:val="0"/>
          <w:sz w:val="24"/>
          <w:szCs w:val="24"/>
        </w:rPr>
        <w:t>5、</w:t>
      </w:r>
      <w:r>
        <w:rPr>
          <w:rFonts w:ascii="宋体" w:eastAsia="宋体" w:hAnsi="宋体" w:cs="宋体" w:hint="eastAsia"/>
          <w:kern w:val="0"/>
          <w:sz w:val="24"/>
          <w:szCs w:val="24"/>
        </w:rPr>
        <w:t>本项目不接受联合体报价。</w:t>
      </w:r>
    </w:p>
    <w:p w:rsidR="009E172F" w:rsidRPr="009E172F" w:rsidRDefault="009E172F" w:rsidP="009E172F">
      <w:pPr>
        <w:spacing w:line="360" w:lineRule="auto"/>
        <w:ind w:firstLineChars="200" w:firstLine="482"/>
        <w:rPr>
          <w:rFonts w:asciiTheme="minorEastAsia" w:hAnsiTheme="minorEastAsia" w:hint="eastAsia"/>
          <w:b/>
          <w:sz w:val="24"/>
          <w:szCs w:val="24"/>
        </w:rPr>
      </w:pPr>
      <w:r w:rsidRPr="009E172F">
        <w:rPr>
          <w:rFonts w:asciiTheme="minorEastAsia" w:hAnsiTheme="minorEastAsia" w:hint="eastAsia"/>
          <w:b/>
          <w:sz w:val="24"/>
          <w:szCs w:val="24"/>
        </w:rPr>
        <w:t>三、响应人须知</w:t>
      </w:r>
    </w:p>
    <w:p w:rsidR="009E172F" w:rsidRPr="009E172F" w:rsidRDefault="009E172F" w:rsidP="009E172F">
      <w:pPr>
        <w:widowControl/>
        <w:shd w:val="clear" w:color="auto" w:fill="FFFFFF"/>
        <w:spacing w:line="360" w:lineRule="auto"/>
        <w:ind w:firstLineChars="200" w:firstLine="480"/>
        <w:jc w:val="left"/>
        <w:rPr>
          <w:rFonts w:ascii="宋体" w:eastAsia="宋体" w:hAnsi="宋体" w:cs="宋体" w:hint="eastAsia"/>
          <w:kern w:val="0"/>
          <w:sz w:val="24"/>
          <w:szCs w:val="24"/>
        </w:rPr>
      </w:pPr>
      <w:r w:rsidRPr="009E172F">
        <w:rPr>
          <w:rFonts w:ascii="宋体" w:eastAsia="宋体" w:hAnsi="宋体" w:cs="宋体" w:hint="eastAsia"/>
          <w:kern w:val="0"/>
          <w:sz w:val="24"/>
          <w:szCs w:val="24"/>
        </w:rPr>
        <w:t>1、本次采购需要报名，报名截止后，如响应人满足3家，可按程序组织询价采购；如响应人不足3家或者通过资格审查或符合性审查的响应人不足3家的，以流标处理。除采购任务取消情形外，采购人将组织二次采购。如二次采购报名截止后，响应人仍</w:t>
      </w:r>
      <w:r w:rsidRPr="009E172F">
        <w:rPr>
          <w:rFonts w:ascii="宋体" w:eastAsia="宋体" w:hAnsi="宋体" w:cs="宋体" w:hint="eastAsia"/>
          <w:kern w:val="0"/>
          <w:sz w:val="24"/>
          <w:szCs w:val="24"/>
        </w:rPr>
        <w:lastRenderedPageBreak/>
        <w:t>不足3家或者通过资格审查或符合性审查的响应人不足3家的，采购人可采用其他采购方式采购。需要采用其他采购方式采购的，按照以下方式处理：</w:t>
      </w:r>
    </w:p>
    <w:p w:rsidR="009E172F" w:rsidRPr="009E172F" w:rsidRDefault="009E172F" w:rsidP="009E172F">
      <w:pPr>
        <w:widowControl/>
        <w:shd w:val="clear" w:color="auto" w:fill="FFFFFF"/>
        <w:spacing w:line="360" w:lineRule="auto"/>
        <w:ind w:firstLineChars="200" w:firstLine="480"/>
        <w:jc w:val="left"/>
        <w:rPr>
          <w:rFonts w:ascii="宋体" w:eastAsia="宋体" w:hAnsi="宋体" w:cs="宋体" w:hint="eastAsia"/>
          <w:kern w:val="0"/>
          <w:sz w:val="24"/>
          <w:szCs w:val="24"/>
        </w:rPr>
      </w:pPr>
      <w:r w:rsidRPr="009E172F">
        <w:rPr>
          <w:rFonts w:ascii="宋体" w:eastAsia="宋体" w:hAnsi="宋体" w:cs="宋体" w:hint="eastAsia"/>
          <w:kern w:val="0"/>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9E172F" w:rsidRPr="009E172F" w:rsidRDefault="009E172F" w:rsidP="009E172F">
      <w:pPr>
        <w:widowControl/>
        <w:shd w:val="clear" w:color="auto" w:fill="FFFFFF"/>
        <w:spacing w:line="360" w:lineRule="auto"/>
        <w:ind w:firstLineChars="200" w:firstLine="480"/>
        <w:jc w:val="left"/>
        <w:rPr>
          <w:rFonts w:ascii="宋体" w:eastAsia="宋体" w:hAnsi="宋体" w:cs="宋体" w:hint="eastAsia"/>
          <w:kern w:val="0"/>
          <w:sz w:val="24"/>
          <w:szCs w:val="24"/>
        </w:rPr>
      </w:pPr>
      <w:r w:rsidRPr="009E172F">
        <w:rPr>
          <w:rFonts w:ascii="宋体" w:eastAsia="宋体" w:hAnsi="宋体" w:cs="宋体" w:hint="eastAsia"/>
          <w:kern w:val="0"/>
          <w:sz w:val="24"/>
          <w:szCs w:val="24"/>
        </w:rPr>
        <w:t>（2）如改用单一来源采购方式的：在保证采购项目质量和双方商定合理价格的基础上进行采购。</w:t>
      </w:r>
    </w:p>
    <w:p w:rsidR="009E172F" w:rsidRPr="00B91482" w:rsidRDefault="009E172F" w:rsidP="009E172F">
      <w:pPr>
        <w:widowControl/>
        <w:shd w:val="clear" w:color="auto" w:fill="FFFFFF"/>
        <w:spacing w:line="360" w:lineRule="auto"/>
        <w:ind w:firstLineChars="200" w:firstLine="480"/>
        <w:jc w:val="left"/>
        <w:rPr>
          <w:rFonts w:ascii="宋体" w:eastAsia="宋体" w:hAnsi="宋体" w:cs="宋体" w:hint="eastAsia"/>
          <w:kern w:val="0"/>
          <w:sz w:val="24"/>
          <w:szCs w:val="24"/>
        </w:rPr>
      </w:pPr>
      <w:r w:rsidRPr="009E172F">
        <w:rPr>
          <w:rFonts w:ascii="宋体" w:eastAsia="宋体" w:hAnsi="宋体" w:cs="宋体" w:hint="eastAsia"/>
          <w:kern w:val="0"/>
          <w:sz w:val="24"/>
          <w:szCs w:val="24"/>
        </w:rPr>
        <w:t>（3）如改用竞争性磋商方式采购的：磋商小组所有成员应当集中与单一供应商分别进行谈判磋商；在磋商过程中，磋商小组可以根据磋商文件和磋商情况实质性变动</w:t>
      </w:r>
      <w:r w:rsidRPr="00B91482">
        <w:rPr>
          <w:rFonts w:ascii="宋体" w:eastAsia="宋体" w:hAnsi="宋体" w:cs="宋体" w:hint="eastAsia"/>
          <w:kern w:val="0"/>
          <w:sz w:val="24"/>
          <w:szCs w:val="24"/>
        </w:rPr>
        <w:t>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成交候选供应商；评审得分相同的，按照最后报价由低到高的顺序推荐；评审得分且最后报价相同的，按照技术指标优劣顺序推荐。</w:t>
      </w:r>
    </w:p>
    <w:p w:rsidR="009E172F" w:rsidRPr="00B91482" w:rsidRDefault="009E172F" w:rsidP="009E172F">
      <w:pPr>
        <w:widowControl/>
        <w:shd w:val="clear" w:color="auto" w:fill="FFFFFF"/>
        <w:spacing w:line="360" w:lineRule="auto"/>
        <w:ind w:firstLineChars="200" w:firstLine="480"/>
        <w:jc w:val="left"/>
        <w:rPr>
          <w:rFonts w:ascii="宋体" w:eastAsia="宋体" w:hAnsi="宋体" w:cs="宋体" w:hint="eastAsia"/>
          <w:kern w:val="0"/>
          <w:sz w:val="24"/>
          <w:szCs w:val="24"/>
        </w:rPr>
      </w:pPr>
      <w:r w:rsidRPr="00B91482">
        <w:rPr>
          <w:rFonts w:ascii="宋体" w:eastAsia="宋体" w:hAnsi="宋体" w:cs="宋体" w:hint="eastAsia"/>
          <w:kern w:val="0"/>
          <w:sz w:val="24"/>
          <w:szCs w:val="24"/>
        </w:rPr>
        <w:t>（4）响应人若不接受采购方式的改变，应在规定的时间内书面向询</w:t>
      </w:r>
      <w:proofErr w:type="gramStart"/>
      <w:r w:rsidRPr="00B91482">
        <w:rPr>
          <w:rFonts w:ascii="宋体" w:eastAsia="宋体" w:hAnsi="宋体" w:cs="宋体" w:hint="eastAsia"/>
          <w:kern w:val="0"/>
          <w:sz w:val="24"/>
          <w:szCs w:val="24"/>
        </w:rPr>
        <w:t>价小组</w:t>
      </w:r>
      <w:proofErr w:type="gramEnd"/>
      <w:r w:rsidRPr="00B91482">
        <w:rPr>
          <w:rFonts w:ascii="宋体" w:eastAsia="宋体" w:hAnsi="宋体" w:cs="宋体" w:hint="eastAsia"/>
          <w:kern w:val="0"/>
          <w:sz w:val="24"/>
          <w:szCs w:val="24"/>
        </w:rPr>
        <w:t>说明，未在规定时间内提交书面说明的视为接受采购方式的改变。</w:t>
      </w:r>
    </w:p>
    <w:p w:rsidR="009E172F" w:rsidRPr="00B91482" w:rsidRDefault="009E172F" w:rsidP="009E172F">
      <w:pPr>
        <w:widowControl/>
        <w:shd w:val="clear" w:color="auto" w:fill="FFFFFF"/>
        <w:spacing w:line="360" w:lineRule="auto"/>
        <w:ind w:firstLineChars="200" w:firstLine="480"/>
        <w:jc w:val="left"/>
        <w:rPr>
          <w:rFonts w:ascii="宋体" w:eastAsia="宋体" w:hAnsi="宋体" w:cs="宋体" w:hint="eastAsia"/>
          <w:kern w:val="0"/>
          <w:sz w:val="24"/>
          <w:szCs w:val="24"/>
        </w:rPr>
      </w:pPr>
      <w:r w:rsidRPr="00B91482">
        <w:rPr>
          <w:rFonts w:ascii="宋体" w:eastAsia="宋体" w:hAnsi="宋体" w:cs="宋体" w:hint="eastAsia"/>
          <w:kern w:val="0"/>
          <w:sz w:val="24"/>
          <w:szCs w:val="24"/>
        </w:rPr>
        <w:t>2、报名方式及截止时间</w:t>
      </w:r>
    </w:p>
    <w:p w:rsidR="009E172F" w:rsidRPr="00B91482" w:rsidRDefault="009E172F" w:rsidP="009E172F">
      <w:pPr>
        <w:widowControl/>
        <w:shd w:val="clear" w:color="auto" w:fill="FFFFFF"/>
        <w:spacing w:line="360" w:lineRule="auto"/>
        <w:ind w:firstLineChars="200" w:firstLine="480"/>
        <w:jc w:val="left"/>
        <w:rPr>
          <w:rFonts w:ascii="宋体" w:eastAsia="宋体" w:hAnsi="宋体" w:cs="宋体" w:hint="eastAsia"/>
          <w:kern w:val="0"/>
          <w:sz w:val="24"/>
          <w:szCs w:val="24"/>
        </w:rPr>
      </w:pPr>
      <w:r w:rsidRPr="00B91482">
        <w:rPr>
          <w:rFonts w:ascii="宋体" w:eastAsia="宋体" w:hAnsi="宋体" w:cs="宋体" w:hint="eastAsia"/>
          <w:kern w:val="0"/>
          <w:sz w:val="24"/>
          <w:szCs w:val="24"/>
        </w:rPr>
        <w:t>（1）</w:t>
      </w:r>
      <w:r w:rsidR="00B91482" w:rsidRPr="00B91482">
        <w:rPr>
          <w:rFonts w:ascii="宋体" w:eastAsia="宋体" w:hAnsi="宋体" w:cs="宋体" w:hint="eastAsia"/>
          <w:kern w:val="0"/>
          <w:sz w:val="24"/>
          <w:szCs w:val="24"/>
        </w:rPr>
        <w:t>报名方式：投标人将报名信息以邮件形式发送至：13705165269@163.com；报名邮件主题统一为：南基（材）2019-052南京大学</w:t>
      </w:r>
      <w:proofErr w:type="gramStart"/>
      <w:r w:rsidR="00B91482" w:rsidRPr="00B91482">
        <w:rPr>
          <w:rFonts w:ascii="宋体" w:eastAsia="宋体" w:hAnsi="宋体" w:cs="宋体" w:hint="eastAsia"/>
          <w:kern w:val="0"/>
          <w:sz w:val="24"/>
          <w:szCs w:val="24"/>
        </w:rPr>
        <w:t>仙</w:t>
      </w:r>
      <w:proofErr w:type="gramEnd"/>
      <w:r w:rsidR="00B91482" w:rsidRPr="00B91482">
        <w:rPr>
          <w:rFonts w:ascii="宋体" w:eastAsia="宋体" w:hAnsi="宋体" w:cs="宋体" w:hint="eastAsia"/>
          <w:kern w:val="0"/>
          <w:sz w:val="24"/>
          <w:szCs w:val="24"/>
        </w:rPr>
        <w:t>林校区学生宿舍9栋改造工程冷热水鹅颈龙头、花洒采购；报名信息格式不限，但必须包含招标采购项目名称、项目编号及投标单位名称、联系人、联系方式等内容。</w:t>
      </w:r>
    </w:p>
    <w:p w:rsidR="009E172F" w:rsidRPr="00B91482" w:rsidRDefault="009E172F" w:rsidP="009E172F">
      <w:pPr>
        <w:widowControl/>
        <w:shd w:val="clear" w:color="auto" w:fill="FFFFFF"/>
        <w:spacing w:line="360" w:lineRule="auto"/>
        <w:ind w:firstLineChars="200" w:firstLine="480"/>
        <w:jc w:val="left"/>
        <w:rPr>
          <w:rFonts w:ascii="宋体" w:eastAsia="宋体" w:hAnsi="宋体" w:cs="宋体" w:hint="eastAsia"/>
          <w:kern w:val="0"/>
          <w:sz w:val="24"/>
          <w:szCs w:val="24"/>
        </w:rPr>
      </w:pPr>
      <w:r w:rsidRPr="00B91482">
        <w:rPr>
          <w:rFonts w:ascii="宋体" w:eastAsia="宋体" w:hAnsi="宋体" w:cs="宋体" w:hint="eastAsia"/>
          <w:kern w:val="0"/>
          <w:sz w:val="24"/>
          <w:szCs w:val="24"/>
        </w:rPr>
        <w:t>（2）报名截止时间：2019年6月</w:t>
      </w:r>
      <w:r w:rsidRPr="00B91482">
        <w:rPr>
          <w:rFonts w:ascii="宋体" w:eastAsia="宋体" w:hAnsi="宋体" w:cs="宋体" w:hint="eastAsia"/>
          <w:kern w:val="0"/>
          <w:sz w:val="24"/>
          <w:szCs w:val="24"/>
        </w:rPr>
        <w:t>2</w:t>
      </w:r>
      <w:r w:rsidRPr="00B91482">
        <w:rPr>
          <w:rFonts w:ascii="宋体" w:eastAsia="宋体" w:hAnsi="宋体" w:cs="宋体" w:hint="eastAsia"/>
          <w:kern w:val="0"/>
          <w:sz w:val="24"/>
          <w:szCs w:val="24"/>
        </w:rPr>
        <w:t>7日15时00分。</w:t>
      </w:r>
    </w:p>
    <w:p w:rsidR="009E172F" w:rsidRPr="00B91482" w:rsidRDefault="009E172F" w:rsidP="009E172F">
      <w:pPr>
        <w:widowControl/>
        <w:shd w:val="clear" w:color="auto" w:fill="FFFFFF"/>
        <w:spacing w:line="360" w:lineRule="auto"/>
        <w:ind w:firstLineChars="200" w:firstLine="480"/>
        <w:jc w:val="left"/>
        <w:rPr>
          <w:rFonts w:ascii="宋体" w:eastAsia="宋体" w:hAnsi="宋体" w:cs="宋体" w:hint="eastAsia"/>
          <w:kern w:val="0"/>
          <w:sz w:val="24"/>
          <w:szCs w:val="24"/>
        </w:rPr>
      </w:pPr>
      <w:r w:rsidRPr="00B91482">
        <w:rPr>
          <w:rFonts w:ascii="宋体" w:eastAsia="宋体" w:hAnsi="宋体" w:cs="宋体" w:hint="eastAsia"/>
          <w:kern w:val="0"/>
          <w:sz w:val="24"/>
          <w:szCs w:val="24"/>
        </w:rPr>
        <w:t>（3）未登记报名的，采购人有权拒绝响应人参加报价。</w:t>
      </w:r>
    </w:p>
    <w:p w:rsidR="009E172F" w:rsidRPr="00B91482" w:rsidRDefault="009E172F" w:rsidP="009E172F">
      <w:pPr>
        <w:widowControl/>
        <w:shd w:val="clear" w:color="auto" w:fill="FFFFFF"/>
        <w:spacing w:line="360" w:lineRule="auto"/>
        <w:ind w:firstLineChars="200" w:firstLine="480"/>
        <w:jc w:val="left"/>
        <w:rPr>
          <w:rFonts w:ascii="宋体" w:eastAsia="宋体" w:hAnsi="宋体" w:cs="宋体" w:hint="eastAsia"/>
          <w:kern w:val="0"/>
          <w:sz w:val="24"/>
          <w:szCs w:val="24"/>
        </w:rPr>
      </w:pPr>
      <w:r w:rsidRPr="00B91482">
        <w:rPr>
          <w:rFonts w:ascii="宋体" w:eastAsia="宋体" w:hAnsi="宋体" w:cs="宋体" w:hint="eastAsia"/>
          <w:kern w:val="0"/>
          <w:sz w:val="24"/>
          <w:szCs w:val="24"/>
        </w:rPr>
        <w:t>3、响应文件的递交（开标）时间和地点</w:t>
      </w:r>
    </w:p>
    <w:p w:rsidR="009E172F" w:rsidRPr="009E172F" w:rsidRDefault="009E172F" w:rsidP="009E172F">
      <w:pPr>
        <w:widowControl/>
        <w:shd w:val="clear" w:color="auto" w:fill="FFFFFF"/>
        <w:spacing w:line="360" w:lineRule="auto"/>
        <w:ind w:firstLineChars="200" w:firstLine="480"/>
        <w:jc w:val="left"/>
        <w:rPr>
          <w:rFonts w:ascii="宋体" w:eastAsia="宋体" w:hAnsi="宋体" w:cs="宋体" w:hint="eastAsia"/>
          <w:kern w:val="0"/>
          <w:sz w:val="24"/>
          <w:szCs w:val="24"/>
        </w:rPr>
      </w:pPr>
      <w:r w:rsidRPr="009E172F">
        <w:rPr>
          <w:rFonts w:ascii="宋体" w:eastAsia="宋体" w:hAnsi="宋体" w:cs="宋体" w:hint="eastAsia"/>
          <w:kern w:val="0"/>
          <w:sz w:val="24"/>
          <w:szCs w:val="24"/>
        </w:rPr>
        <w:t>（1）响应文件递交及开标时间：2019年6月</w:t>
      </w:r>
      <w:r>
        <w:rPr>
          <w:rFonts w:ascii="宋体" w:eastAsia="宋体" w:hAnsi="宋体" w:cs="宋体" w:hint="eastAsia"/>
          <w:kern w:val="0"/>
          <w:sz w:val="24"/>
          <w:szCs w:val="24"/>
        </w:rPr>
        <w:t>2</w:t>
      </w:r>
      <w:r w:rsidRPr="009E172F">
        <w:rPr>
          <w:rFonts w:ascii="宋体" w:eastAsia="宋体" w:hAnsi="宋体" w:cs="宋体" w:hint="eastAsia"/>
          <w:kern w:val="0"/>
          <w:sz w:val="24"/>
          <w:szCs w:val="24"/>
        </w:rPr>
        <w:t>8日10时</w:t>
      </w:r>
      <w:r>
        <w:rPr>
          <w:rFonts w:ascii="宋体" w:eastAsia="宋体" w:hAnsi="宋体" w:cs="宋体" w:hint="eastAsia"/>
          <w:kern w:val="0"/>
          <w:sz w:val="24"/>
          <w:szCs w:val="24"/>
        </w:rPr>
        <w:t>0</w:t>
      </w:r>
      <w:r w:rsidRPr="009E172F">
        <w:rPr>
          <w:rFonts w:ascii="宋体" w:eastAsia="宋体" w:hAnsi="宋体" w:cs="宋体" w:hint="eastAsia"/>
          <w:kern w:val="0"/>
          <w:sz w:val="24"/>
          <w:szCs w:val="24"/>
        </w:rPr>
        <w:t>0分。</w:t>
      </w:r>
    </w:p>
    <w:p w:rsidR="009E172F" w:rsidRPr="009E172F" w:rsidRDefault="009E172F" w:rsidP="009E172F">
      <w:pPr>
        <w:widowControl/>
        <w:shd w:val="clear" w:color="auto" w:fill="FFFFFF"/>
        <w:spacing w:line="360" w:lineRule="auto"/>
        <w:ind w:firstLineChars="200" w:firstLine="480"/>
        <w:jc w:val="left"/>
        <w:rPr>
          <w:rFonts w:ascii="宋体" w:eastAsia="宋体" w:hAnsi="宋体" w:cs="宋体" w:hint="eastAsia"/>
          <w:kern w:val="0"/>
          <w:sz w:val="24"/>
          <w:szCs w:val="24"/>
        </w:rPr>
      </w:pPr>
      <w:r w:rsidRPr="009E172F">
        <w:rPr>
          <w:rFonts w:ascii="宋体" w:eastAsia="宋体" w:hAnsi="宋体" w:cs="宋体" w:hint="eastAsia"/>
          <w:kern w:val="0"/>
          <w:sz w:val="24"/>
          <w:szCs w:val="24"/>
        </w:rPr>
        <w:t>（2）响应文件递交及开标地点：南京大学</w:t>
      </w:r>
      <w:proofErr w:type="gramStart"/>
      <w:r w:rsidRPr="009E172F">
        <w:rPr>
          <w:rFonts w:ascii="宋体" w:eastAsia="宋体" w:hAnsi="宋体" w:cs="宋体" w:hint="eastAsia"/>
          <w:kern w:val="0"/>
          <w:sz w:val="24"/>
          <w:szCs w:val="24"/>
        </w:rPr>
        <w:t>仙</w:t>
      </w:r>
      <w:proofErr w:type="gramEnd"/>
      <w:r w:rsidRPr="009E172F">
        <w:rPr>
          <w:rFonts w:ascii="宋体" w:eastAsia="宋体" w:hAnsi="宋体" w:cs="宋体" w:hint="eastAsia"/>
          <w:kern w:val="0"/>
          <w:sz w:val="24"/>
          <w:szCs w:val="24"/>
        </w:rPr>
        <w:t>林校区综合楼409（南）会议室（五食堂楼上）。</w:t>
      </w:r>
    </w:p>
    <w:p w:rsidR="009E172F" w:rsidRPr="009E172F" w:rsidRDefault="009E172F" w:rsidP="009E172F">
      <w:pPr>
        <w:widowControl/>
        <w:shd w:val="clear" w:color="auto" w:fill="FFFFFF"/>
        <w:spacing w:line="360" w:lineRule="auto"/>
        <w:ind w:firstLineChars="200" w:firstLine="480"/>
        <w:jc w:val="left"/>
        <w:rPr>
          <w:rFonts w:ascii="宋体" w:eastAsia="宋体" w:hAnsi="宋体" w:cs="宋体" w:hint="eastAsia"/>
          <w:kern w:val="0"/>
          <w:sz w:val="24"/>
          <w:szCs w:val="24"/>
        </w:rPr>
      </w:pPr>
      <w:r w:rsidRPr="009E172F">
        <w:rPr>
          <w:rFonts w:ascii="宋体" w:eastAsia="宋体" w:hAnsi="宋体" w:cs="宋体" w:hint="eastAsia"/>
          <w:kern w:val="0"/>
          <w:sz w:val="24"/>
          <w:szCs w:val="24"/>
        </w:rPr>
        <w:t>（3）响应文件送达方式：直接送达纸质件材料，不接受邮寄</w:t>
      </w:r>
      <w:bookmarkStart w:id="0" w:name="_GoBack"/>
      <w:bookmarkEnd w:id="0"/>
      <w:r w:rsidRPr="009E172F">
        <w:rPr>
          <w:rFonts w:ascii="宋体" w:eastAsia="宋体" w:hAnsi="宋体" w:cs="宋体" w:hint="eastAsia"/>
          <w:kern w:val="0"/>
          <w:sz w:val="24"/>
          <w:szCs w:val="24"/>
        </w:rPr>
        <w:t>等其他送达方式。</w:t>
      </w:r>
    </w:p>
    <w:p w:rsidR="009E172F" w:rsidRPr="009E172F" w:rsidRDefault="009E172F" w:rsidP="009E172F">
      <w:pPr>
        <w:widowControl/>
        <w:shd w:val="clear" w:color="auto" w:fill="FFFFFF"/>
        <w:spacing w:line="360" w:lineRule="auto"/>
        <w:ind w:firstLineChars="200" w:firstLine="480"/>
        <w:jc w:val="left"/>
        <w:rPr>
          <w:rFonts w:ascii="宋体" w:eastAsia="宋体" w:hAnsi="宋体" w:cs="宋体" w:hint="eastAsia"/>
          <w:kern w:val="0"/>
          <w:sz w:val="24"/>
          <w:szCs w:val="24"/>
        </w:rPr>
      </w:pPr>
      <w:r w:rsidRPr="009E172F">
        <w:rPr>
          <w:rFonts w:ascii="宋体" w:eastAsia="宋体" w:hAnsi="宋体" w:cs="宋体" w:hint="eastAsia"/>
          <w:kern w:val="0"/>
          <w:sz w:val="24"/>
          <w:szCs w:val="24"/>
        </w:rPr>
        <w:lastRenderedPageBreak/>
        <w:t>（4）响应文件必须按询价通知书规定的时间及地点送达，逾期或不符合密封要求的响应文件恕不接受。</w:t>
      </w:r>
    </w:p>
    <w:p w:rsidR="009E172F" w:rsidRPr="009E172F" w:rsidRDefault="009E172F" w:rsidP="009E172F">
      <w:pPr>
        <w:widowControl/>
        <w:shd w:val="clear" w:color="auto" w:fill="FFFFFF"/>
        <w:spacing w:line="360" w:lineRule="auto"/>
        <w:ind w:firstLineChars="200" w:firstLine="480"/>
        <w:jc w:val="left"/>
        <w:rPr>
          <w:rFonts w:ascii="宋体" w:eastAsia="宋体" w:hAnsi="宋体" w:cs="宋体" w:hint="eastAsia"/>
          <w:kern w:val="0"/>
          <w:sz w:val="24"/>
          <w:szCs w:val="24"/>
        </w:rPr>
      </w:pPr>
      <w:r w:rsidRPr="009E172F">
        <w:rPr>
          <w:rFonts w:ascii="宋体" w:eastAsia="宋体" w:hAnsi="宋体" w:cs="宋体" w:hint="eastAsia"/>
          <w:kern w:val="0"/>
          <w:sz w:val="24"/>
          <w:szCs w:val="24"/>
        </w:rPr>
        <w:t>4、联系方式</w:t>
      </w:r>
    </w:p>
    <w:p w:rsidR="009E172F" w:rsidRPr="009E172F" w:rsidRDefault="009E172F" w:rsidP="009E172F">
      <w:pPr>
        <w:widowControl/>
        <w:shd w:val="clear" w:color="auto" w:fill="FFFFFF"/>
        <w:spacing w:line="360" w:lineRule="auto"/>
        <w:ind w:firstLineChars="200" w:firstLine="480"/>
        <w:jc w:val="left"/>
        <w:rPr>
          <w:rFonts w:ascii="宋体" w:eastAsia="宋体" w:hAnsi="宋体" w:cs="宋体" w:hint="eastAsia"/>
          <w:kern w:val="0"/>
          <w:sz w:val="24"/>
          <w:szCs w:val="24"/>
        </w:rPr>
      </w:pPr>
      <w:r w:rsidRPr="009E172F">
        <w:rPr>
          <w:rFonts w:ascii="宋体" w:eastAsia="宋体" w:hAnsi="宋体" w:cs="宋体" w:hint="eastAsia"/>
          <w:kern w:val="0"/>
          <w:sz w:val="24"/>
          <w:szCs w:val="24"/>
        </w:rPr>
        <w:t>联系人：陆老师</w:t>
      </w:r>
    </w:p>
    <w:p w:rsidR="009E172F" w:rsidRPr="009E172F" w:rsidRDefault="009E172F" w:rsidP="009E172F">
      <w:pPr>
        <w:widowControl/>
        <w:shd w:val="clear" w:color="auto" w:fill="FFFFFF"/>
        <w:spacing w:line="360" w:lineRule="auto"/>
        <w:ind w:firstLineChars="200" w:firstLine="480"/>
        <w:jc w:val="left"/>
        <w:rPr>
          <w:rFonts w:ascii="宋体" w:eastAsia="宋体" w:hAnsi="宋体" w:cs="宋体" w:hint="eastAsia"/>
          <w:kern w:val="0"/>
          <w:sz w:val="24"/>
          <w:szCs w:val="24"/>
        </w:rPr>
      </w:pPr>
      <w:r w:rsidRPr="009E172F">
        <w:rPr>
          <w:rFonts w:ascii="宋体" w:eastAsia="宋体" w:hAnsi="宋体" w:cs="宋体" w:hint="eastAsia"/>
          <w:kern w:val="0"/>
          <w:sz w:val="24"/>
          <w:szCs w:val="24"/>
        </w:rPr>
        <w:t>联系电话：025-85789926</w:t>
      </w:r>
    </w:p>
    <w:p w:rsidR="009E172F" w:rsidRDefault="009E172F" w:rsidP="009E172F">
      <w:pPr>
        <w:widowControl/>
        <w:shd w:val="clear" w:color="auto" w:fill="FFFFFF"/>
        <w:spacing w:line="360" w:lineRule="auto"/>
        <w:ind w:firstLineChars="200" w:firstLine="480"/>
        <w:jc w:val="left"/>
        <w:rPr>
          <w:rFonts w:ascii="宋体" w:eastAsia="宋体" w:hAnsi="宋体" w:cs="宋体"/>
          <w:kern w:val="0"/>
          <w:sz w:val="24"/>
          <w:szCs w:val="24"/>
        </w:rPr>
      </w:pPr>
      <w:r w:rsidRPr="009E172F">
        <w:rPr>
          <w:rFonts w:ascii="宋体" w:eastAsia="宋体" w:hAnsi="宋体" w:cs="宋体" w:hint="eastAsia"/>
          <w:kern w:val="0"/>
          <w:sz w:val="24"/>
          <w:szCs w:val="24"/>
        </w:rPr>
        <w:t>电子邮箱：13705165269@163.com</w:t>
      </w:r>
    </w:p>
    <w:p w:rsidR="003C3A6C" w:rsidRDefault="009E172F" w:rsidP="00F9434D">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四</w:t>
      </w:r>
      <w:r w:rsidR="00C932FA">
        <w:rPr>
          <w:rFonts w:asciiTheme="minorEastAsia" w:hAnsiTheme="minorEastAsia" w:hint="eastAsia"/>
          <w:b/>
          <w:sz w:val="24"/>
          <w:szCs w:val="24"/>
        </w:rPr>
        <w:t>、项目内容及具体要求</w:t>
      </w:r>
    </w:p>
    <w:p w:rsidR="003C3A6C" w:rsidRDefault="00C932FA">
      <w:pPr>
        <w:snapToGrid w:val="0"/>
        <w:spacing w:line="360" w:lineRule="auto"/>
        <w:ind w:firstLineChars="200" w:firstLine="480"/>
        <w:rPr>
          <w:rFonts w:asciiTheme="minorEastAsia" w:hAnsiTheme="minorEastAsia"/>
          <w:sz w:val="24"/>
        </w:rPr>
      </w:pPr>
      <w:r>
        <w:rPr>
          <w:rFonts w:asciiTheme="minorEastAsia" w:hAnsiTheme="minorEastAsia" w:hint="eastAsia"/>
          <w:sz w:val="24"/>
        </w:rPr>
        <w:t>1、技术要求</w:t>
      </w:r>
    </w:p>
    <w:p w:rsidR="003C3A6C" w:rsidRDefault="00C932FA">
      <w:pPr>
        <w:snapToGrid w:val="0"/>
        <w:spacing w:line="360" w:lineRule="auto"/>
        <w:ind w:firstLineChars="200" w:firstLine="480"/>
        <w:rPr>
          <w:rFonts w:asciiTheme="minorEastAsia" w:hAnsiTheme="minorEastAsia"/>
          <w:sz w:val="24"/>
        </w:rPr>
      </w:pPr>
      <w:r>
        <w:rPr>
          <w:rFonts w:asciiTheme="minorEastAsia" w:hAnsiTheme="minorEastAsia" w:hint="eastAsia"/>
          <w:sz w:val="24"/>
        </w:rPr>
        <w:t>（1）产品的制造和生产必须符合国家相关标准和规范，并取得质量认证证书。</w:t>
      </w:r>
    </w:p>
    <w:p w:rsidR="003C3A6C" w:rsidRDefault="00C932FA">
      <w:pPr>
        <w:snapToGrid w:val="0"/>
        <w:spacing w:line="360" w:lineRule="auto"/>
        <w:ind w:firstLineChars="200" w:firstLine="480"/>
        <w:rPr>
          <w:rFonts w:asciiTheme="minorEastAsia" w:hAnsiTheme="minorEastAsia"/>
          <w:sz w:val="24"/>
        </w:rPr>
      </w:pPr>
      <w:r>
        <w:rPr>
          <w:rFonts w:asciiTheme="minorEastAsia" w:hAnsiTheme="minorEastAsia" w:hint="eastAsia"/>
          <w:sz w:val="24"/>
        </w:rPr>
        <w:t>（2）五金件要求铜镀铬，通过中型酸雾试验，表面光泽，无起泡、脱皮、划伤、毛刺、气孔、氧化斑点等缺陷，螺纹表面不得有凹痕、断牙等缺陷。塑料件表面不得有明显的填料斑、波纹、翘曲及熔接痕等。</w:t>
      </w:r>
    </w:p>
    <w:p w:rsidR="003C3A6C" w:rsidRDefault="00C932FA">
      <w:pPr>
        <w:snapToGrid w:val="0"/>
        <w:spacing w:line="360" w:lineRule="auto"/>
        <w:ind w:firstLineChars="200" w:firstLine="480"/>
        <w:rPr>
          <w:rFonts w:asciiTheme="minorEastAsia" w:hAnsiTheme="minorEastAsia"/>
          <w:sz w:val="24"/>
        </w:rPr>
      </w:pPr>
      <w:r>
        <w:rPr>
          <w:rFonts w:asciiTheme="minorEastAsia" w:hAnsiTheme="minorEastAsia" w:hint="eastAsia"/>
          <w:sz w:val="24"/>
        </w:rPr>
        <w:t>（3）所有阀芯选用优质陶瓷阀芯，出厂前经过100%试水检验。</w:t>
      </w:r>
    </w:p>
    <w:p w:rsidR="003C3A6C" w:rsidRDefault="00C932FA">
      <w:pPr>
        <w:snapToGrid w:val="0"/>
        <w:spacing w:line="360" w:lineRule="auto"/>
        <w:ind w:firstLineChars="200" w:firstLine="480"/>
        <w:rPr>
          <w:rFonts w:asciiTheme="minorEastAsia" w:hAnsiTheme="minorEastAsia"/>
          <w:sz w:val="24"/>
        </w:rPr>
      </w:pPr>
      <w:r>
        <w:rPr>
          <w:rFonts w:asciiTheme="minorEastAsia" w:hAnsiTheme="minorEastAsia" w:hint="eastAsia"/>
          <w:sz w:val="24"/>
        </w:rPr>
        <w:t>（4）所报产品</w:t>
      </w:r>
      <w:proofErr w:type="gramStart"/>
      <w:r>
        <w:rPr>
          <w:rFonts w:asciiTheme="minorEastAsia" w:hAnsiTheme="minorEastAsia" w:hint="eastAsia"/>
          <w:sz w:val="24"/>
        </w:rPr>
        <w:t>品牌须</w:t>
      </w:r>
      <w:proofErr w:type="gramEnd"/>
      <w:r>
        <w:rPr>
          <w:rFonts w:asciiTheme="minorEastAsia" w:hAnsiTheme="minorEastAsia" w:hint="eastAsia"/>
          <w:sz w:val="24"/>
        </w:rPr>
        <w:t>选用箭牌、法恩莎、恒洁、和成。</w:t>
      </w:r>
    </w:p>
    <w:p w:rsidR="003C3A6C" w:rsidRDefault="00C932FA">
      <w:pPr>
        <w:snapToGrid w:val="0"/>
        <w:spacing w:line="360" w:lineRule="auto"/>
        <w:ind w:firstLineChars="200" w:firstLine="480"/>
        <w:rPr>
          <w:rFonts w:ascii="宋体" w:eastAsia="宋体" w:hAnsi="宋体" w:cs="Times New Roman"/>
          <w:bCs/>
          <w:sz w:val="24"/>
          <w:szCs w:val="20"/>
        </w:rPr>
      </w:pPr>
      <w:r>
        <w:rPr>
          <w:rFonts w:ascii="宋体" w:eastAsia="宋体" w:hAnsi="宋体" w:cs="Times New Roman" w:hint="eastAsia"/>
          <w:bCs/>
          <w:sz w:val="24"/>
          <w:szCs w:val="20"/>
        </w:rPr>
        <w:t>2、样品要求：</w:t>
      </w:r>
    </w:p>
    <w:p w:rsidR="003C3A6C" w:rsidRDefault="00C932FA">
      <w:pPr>
        <w:snapToGrid w:val="0"/>
        <w:spacing w:line="360" w:lineRule="auto"/>
        <w:ind w:firstLineChars="200" w:firstLine="480"/>
        <w:rPr>
          <w:rFonts w:ascii="宋体" w:eastAsia="宋体" w:hAnsi="宋体" w:cs="Times New Roman"/>
          <w:bCs/>
          <w:sz w:val="24"/>
          <w:szCs w:val="20"/>
        </w:rPr>
      </w:pPr>
      <w:r>
        <w:rPr>
          <w:rFonts w:ascii="宋体" w:eastAsia="宋体" w:hAnsi="宋体" w:cs="Times New Roman" w:hint="eastAsia"/>
          <w:bCs/>
          <w:sz w:val="24"/>
          <w:szCs w:val="20"/>
        </w:rPr>
        <w:t>（1）递交响应文件时需同时递交花洒、龙头和角阀样品一套。</w:t>
      </w:r>
    </w:p>
    <w:p w:rsidR="003C3A6C" w:rsidRDefault="00C932FA">
      <w:pPr>
        <w:tabs>
          <w:tab w:val="left" w:pos="1134"/>
        </w:tabs>
        <w:snapToGrid w:val="0"/>
        <w:spacing w:line="360" w:lineRule="auto"/>
        <w:ind w:firstLineChars="200" w:firstLine="480"/>
        <w:rPr>
          <w:rFonts w:ascii="宋体" w:eastAsia="宋体" w:hAnsi="宋体" w:cs="Times New Roman"/>
          <w:bCs/>
          <w:sz w:val="24"/>
          <w:szCs w:val="20"/>
        </w:rPr>
      </w:pPr>
      <w:r>
        <w:rPr>
          <w:rFonts w:ascii="宋体" w:eastAsia="宋体" w:hAnsi="宋体" w:cs="Times New Roman" w:hint="eastAsia"/>
          <w:bCs/>
          <w:sz w:val="24"/>
          <w:szCs w:val="20"/>
        </w:rPr>
        <w:t>（2）样品用标贴标明响应人名称、材料名称、规格型号等。</w:t>
      </w:r>
    </w:p>
    <w:p w:rsidR="003C3A6C" w:rsidRDefault="00C932FA">
      <w:pPr>
        <w:tabs>
          <w:tab w:val="left" w:pos="1134"/>
        </w:tabs>
        <w:snapToGrid w:val="0"/>
        <w:spacing w:line="360" w:lineRule="auto"/>
        <w:ind w:firstLineChars="200" w:firstLine="480"/>
        <w:rPr>
          <w:rFonts w:ascii="宋体" w:eastAsia="宋体" w:hAnsi="宋体" w:cs="Times New Roman"/>
          <w:bCs/>
          <w:sz w:val="24"/>
          <w:szCs w:val="20"/>
        </w:rPr>
      </w:pPr>
      <w:r>
        <w:rPr>
          <w:rFonts w:ascii="宋体" w:eastAsia="宋体" w:hAnsi="宋体" w:cs="Times New Roman" w:hint="eastAsia"/>
          <w:bCs/>
          <w:sz w:val="24"/>
          <w:szCs w:val="20"/>
        </w:rPr>
        <w:t>（4）成交供应商的样品须封存并作为验收的重要依据。</w:t>
      </w:r>
    </w:p>
    <w:p w:rsidR="003C3A6C" w:rsidRDefault="00C932FA">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3、商务要求</w:t>
      </w:r>
    </w:p>
    <w:p w:rsidR="003C3A6C" w:rsidRDefault="00C932FA">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（1）交货时间：2019年7月，根据本工程实际进度要求供货。</w:t>
      </w:r>
    </w:p>
    <w:p w:rsidR="003C3A6C" w:rsidRDefault="00C932FA">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（2）交货地点：南京大学</w:t>
      </w:r>
      <w:proofErr w:type="gramStart"/>
      <w:r>
        <w:rPr>
          <w:rFonts w:asciiTheme="minorEastAsia" w:hAnsiTheme="minorEastAsia" w:cs="宋体" w:hint="eastAsia"/>
          <w:kern w:val="0"/>
          <w:sz w:val="24"/>
          <w:szCs w:val="24"/>
        </w:rPr>
        <w:t>仙</w:t>
      </w:r>
      <w:proofErr w:type="gramEnd"/>
      <w:r>
        <w:rPr>
          <w:rFonts w:asciiTheme="minorEastAsia" w:hAnsiTheme="minorEastAsia" w:cs="宋体" w:hint="eastAsia"/>
          <w:kern w:val="0"/>
          <w:sz w:val="24"/>
          <w:szCs w:val="24"/>
        </w:rPr>
        <w:t>林校区学生宿舍9栋改造工程工地指定地点。</w:t>
      </w:r>
    </w:p>
    <w:p w:rsidR="003C3A6C" w:rsidRDefault="00C932FA">
      <w:pPr>
        <w:widowControl/>
        <w:spacing w:line="360" w:lineRule="auto"/>
        <w:ind w:firstLineChars="200" w:firstLine="480"/>
        <w:jc w:val="left"/>
        <w:rPr>
          <w:rFonts w:asciiTheme="minorEastAsia" w:hAnsiTheme="minorEastAsia"/>
          <w:sz w:val="24"/>
          <w:szCs w:val="24"/>
        </w:rPr>
      </w:pPr>
      <w:r>
        <w:rPr>
          <w:rFonts w:asciiTheme="minorEastAsia" w:hAnsiTheme="minorEastAsia" w:cs="宋体" w:hint="eastAsia"/>
          <w:kern w:val="0"/>
          <w:sz w:val="24"/>
          <w:szCs w:val="24"/>
        </w:rPr>
        <w:t>（3）交货要求：</w:t>
      </w:r>
      <w:r>
        <w:rPr>
          <w:rFonts w:asciiTheme="minorEastAsia" w:hAnsiTheme="minorEastAsia" w:hint="eastAsia"/>
          <w:sz w:val="24"/>
          <w:szCs w:val="24"/>
        </w:rPr>
        <w:t>按采购人要求的供货数量和时间组织供货，货物运抵前半小时通知采购人准备接收。</w:t>
      </w:r>
    </w:p>
    <w:p w:rsidR="003C3A6C" w:rsidRDefault="00C932FA">
      <w:pPr>
        <w:widowControl/>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（4）质量保证期：验收合格后2年。此标准为最低标准，各响应人也可根据自身情况报最长质量保证期。</w:t>
      </w:r>
    </w:p>
    <w:p w:rsidR="003C3A6C" w:rsidRDefault="00C932FA">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hint="eastAsia"/>
          <w:sz w:val="24"/>
          <w:szCs w:val="24"/>
        </w:rPr>
        <w:t>（5）售后服务：质量保证期内的维修费用（包括材料及其费用）全部由供货方负责，供货方在接到报修电话后4小时内响应，48小时内派出服务人员到达现场。如不能修复应采取补救措施，采购方有权从货款或质量保证金中扣除相应的价款作为补偿。</w:t>
      </w:r>
    </w:p>
    <w:p w:rsidR="003C3A6C" w:rsidRDefault="009E172F">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五</w:t>
      </w:r>
      <w:r w:rsidR="00C932FA">
        <w:rPr>
          <w:rFonts w:asciiTheme="minorEastAsia" w:hAnsiTheme="minorEastAsia" w:hint="eastAsia"/>
          <w:b/>
          <w:sz w:val="24"/>
          <w:szCs w:val="24"/>
        </w:rPr>
        <w:t>、响应报价</w:t>
      </w:r>
    </w:p>
    <w:p w:rsidR="003C3A6C" w:rsidRDefault="00C932F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1、响应报价是询价通知书所确定的采购范围内的全部工作内容的价格体现，除非</w:t>
      </w:r>
      <w:r>
        <w:rPr>
          <w:rFonts w:asciiTheme="minorEastAsia" w:hAnsiTheme="minorEastAsia" w:hint="eastAsia"/>
          <w:sz w:val="24"/>
          <w:szCs w:val="24"/>
        </w:rPr>
        <w:lastRenderedPageBreak/>
        <w:t>合同中另有规定，报出的单价及总价，必须包括所供全部材料的生产、包装、运输、装卸、质保期内的维保费及保险、利润、税收以及风险费等全部费用。</w:t>
      </w:r>
    </w:p>
    <w:p w:rsidR="003C3A6C" w:rsidRDefault="00C932F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2、响应报价方式采用固定单价报价。响应人应充分考虑货物制作期间材料的政策性调整和市场风险，确定风险系数计入总报价。报价确定后不作调整，结算时单价不变，数量按实结算。</w:t>
      </w:r>
    </w:p>
    <w:p w:rsidR="003C3A6C" w:rsidRDefault="00C932F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3、响应报价的计价方法采用拟采购货物件数乘以单件货物的综合单价作为</w:t>
      </w:r>
      <w:proofErr w:type="gramStart"/>
      <w:r>
        <w:rPr>
          <w:rFonts w:asciiTheme="minorEastAsia" w:hAnsiTheme="minorEastAsia" w:hint="eastAsia"/>
          <w:sz w:val="24"/>
          <w:szCs w:val="24"/>
        </w:rPr>
        <w:t>响应总</w:t>
      </w:r>
      <w:proofErr w:type="gramEnd"/>
      <w:r>
        <w:rPr>
          <w:rFonts w:asciiTheme="minorEastAsia" w:hAnsiTheme="minorEastAsia" w:hint="eastAsia"/>
          <w:sz w:val="24"/>
          <w:szCs w:val="24"/>
        </w:rPr>
        <w:t>报价，除采购人调整采购数量外，</w:t>
      </w:r>
      <w:proofErr w:type="gramStart"/>
      <w:r>
        <w:rPr>
          <w:rFonts w:asciiTheme="minorEastAsia" w:hAnsiTheme="minorEastAsia" w:hint="eastAsia"/>
          <w:sz w:val="24"/>
          <w:szCs w:val="24"/>
        </w:rPr>
        <w:t>响应总</w:t>
      </w:r>
      <w:proofErr w:type="gramEnd"/>
      <w:r>
        <w:rPr>
          <w:rFonts w:asciiTheme="minorEastAsia" w:hAnsiTheme="minorEastAsia" w:hint="eastAsia"/>
          <w:sz w:val="24"/>
          <w:szCs w:val="24"/>
        </w:rPr>
        <w:t>报价不得变动。实际供货按采购方要求及现场实际情况进一步复核数量，按成交单价调整合同金额。</w:t>
      </w:r>
    </w:p>
    <w:p w:rsidR="003C3A6C" w:rsidRDefault="00C932F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4、响应供应商应承担其编制响应文件与递交响应文件所涉及的一切费用。不管询价结果如何，采购人对上述费用不承担任何责任。</w:t>
      </w:r>
    </w:p>
    <w:p w:rsidR="003C3A6C" w:rsidRDefault="009E172F">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六</w:t>
      </w:r>
      <w:r w:rsidR="00C932FA">
        <w:rPr>
          <w:rFonts w:asciiTheme="minorEastAsia" w:hAnsiTheme="minorEastAsia" w:hint="eastAsia"/>
          <w:b/>
          <w:sz w:val="24"/>
          <w:szCs w:val="24"/>
        </w:rPr>
        <w:t>、响应文件组成及要求</w:t>
      </w:r>
    </w:p>
    <w:p w:rsidR="003C3A6C" w:rsidRDefault="00C932F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1、响应文件包含下述材料</w:t>
      </w:r>
    </w:p>
    <w:p w:rsidR="003C3A6C" w:rsidRDefault="00C932F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（1）响应函（文件格式1）；</w:t>
      </w:r>
    </w:p>
    <w:p w:rsidR="003C3A6C" w:rsidRDefault="00C932F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（2）报价一览表（文件格式2）；</w:t>
      </w:r>
    </w:p>
    <w:p w:rsidR="003C3A6C" w:rsidRDefault="00C932F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（3）技术、商务偏离表（文件格式3）；</w:t>
      </w:r>
    </w:p>
    <w:p w:rsidR="003C3A6C" w:rsidRDefault="00C932F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（4）法定代表人资格证明书（文件格式4）；</w:t>
      </w:r>
    </w:p>
    <w:p w:rsidR="003C3A6C" w:rsidRDefault="00C932F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（5）法人授权委托书（文件格式5）；</w:t>
      </w:r>
    </w:p>
    <w:p w:rsidR="003C3A6C" w:rsidRDefault="00C932F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w:t>
      </w:r>
      <w:r>
        <w:rPr>
          <w:rFonts w:ascii="宋体" w:eastAsia="宋体" w:hAnsi="宋体" w:cs="宋体" w:hint="eastAsia"/>
          <w:kern w:val="0"/>
          <w:sz w:val="24"/>
          <w:szCs w:val="24"/>
        </w:rPr>
        <w:t>诚信声明（文件格式6）；</w:t>
      </w:r>
    </w:p>
    <w:p w:rsidR="009E172F" w:rsidRDefault="009E172F" w:rsidP="009E172F">
      <w:pPr>
        <w:widowControl/>
        <w:spacing w:line="360" w:lineRule="auto"/>
        <w:ind w:firstLineChars="200" w:firstLine="480"/>
        <w:rPr>
          <w:rFonts w:ascii="宋体" w:eastAsia="宋体" w:hAnsi="宋体" w:cs="宋体" w:hint="eastAsia"/>
          <w:kern w:val="0"/>
          <w:sz w:val="24"/>
          <w:szCs w:val="24"/>
        </w:rPr>
      </w:pPr>
      <w:r w:rsidRPr="009E172F">
        <w:rPr>
          <w:rFonts w:ascii="宋体" w:eastAsia="宋体" w:hAnsi="宋体" w:cs="宋体" w:hint="eastAsia"/>
          <w:kern w:val="0"/>
          <w:sz w:val="24"/>
          <w:szCs w:val="24"/>
        </w:rPr>
        <w:t>（7）供应商资格资信证明文件；</w:t>
      </w:r>
    </w:p>
    <w:p w:rsidR="009E172F" w:rsidRPr="009E172F" w:rsidRDefault="009E172F" w:rsidP="009E172F">
      <w:pPr>
        <w:spacing w:line="360" w:lineRule="auto"/>
        <w:ind w:firstLineChars="200" w:firstLine="480"/>
        <w:rPr>
          <w:rFonts w:asciiTheme="minorEastAsia" w:hAnsiTheme="minorEastAsia" w:hint="eastAsia"/>
          <w:sz w:val="24"/>
          <w:szCs w:val="24"/>
        </w:rPr>
      </w:pPr>
      <w:r w:rsidRPr="009E172F">
        <w:rPr>
          <w:rFonts w:asciiTheme="minorEastAsia" w:hAnsiTheme="minorEastAsia" w:hint="eastAsia"/>
          <w:sz w:val="24"/>
          <w:szCs w:val="24"/>
        </w:rPr>
        <w:t>（8）投标产品各项性能指标说明及与投标产品质量相关的证明文件等；</w:t>
      </w:r>
    </w:p>
    <w:p w:rsidR="009E172F" w:rsidRDefault="009E172F" w:rsidP="009E172F">
      <w:pPr>
        <w:spacing w:line="360" w:lineRule="auto"/>
        <w:ind w:firstLineChars="200" w:firstLine="480"/>
        <w:rPr>
          <w:rFonts w:asciiTheme="minorEastAsia" w:hAnsiTheme="minorEastAsia" w:hint="eastAsia"/>
          <w:sz w:val="24"/>
          <w:szCs w:val="24"/>
        </w:rPr>
      </w:pPr>
      <w:r w:rsidRPr="009E172F">
        <w:rPr>
          <w:rFonts w:asciiTheme="minorEastAsia" w:hAnsiTheme="minorEastAsia" w:hint="eastAsia"/>
          <w:sz w:val="24"/>
          <w:szCs w:val="24"/>
        </w:rPr>
        <w:t>（9）响应人认为有必要提交的其他资料；</w:t>
      </w:r>
    </w:p>
    <w:p w:rsidR="003C3A6C" w:rsidRDefault="00C932FA" w:rsidP="009E172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2、响应文件格式要求</w:t>
      </w:r>
    </w:p>
    <w:p w:rsidR="003C3A6C" w:rsidRDefault="00C932F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（1）响应文件一式三份，其中正本一份，副本二份，必须在封面注明“正本”、“副本”字样。响应文件副本应与正本一致，如出现不一致的情况以正本为准。</w:t>
      </w:r>
    </w:p>
    <w:p w:rsidR="003C3A6C" w:rsidRDefault="00C932F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（2）响应文件须用文件袋密封，文件袋的封口处和接缝处应骑缝加盖响应人公章。文件袋上注明询价采购项目名称、响应人名称及“不准提前启封”字样，并加盖响应人公章。</w:t>
      </w:r>
    </w:p>
    <w:p w:rsidR="003C3A6C" w:rsidRDefault="00C932F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（3）响应文件应按前述顺序编制和装订并加盖响应单位公章，询价通知书有格式规定的按格式填写，无格式要求的自定格式，但</w:t>
      </w:r>
      <w:proofErr w:type="gramStart"/>
      <w:r>
        <w:rPr>
          <w:rFonts w:asciiTheme="minorEastAsia" w:hAnsiTheme="minorEastAsia" w:hint="eastAsia"/>
          <w:sz w:val="24"/>
          <w:szCs w:val="24"/>
        </w:rPr>
        <w:t>需风格</w:t>
      </w:r>
      <w:proofErr w:type="gramEnd"/>
      <w:r>
        <w:rPr>
          <w:rFonts w:asciiTheme="minorEastAsia" w:hAnsiTheme="minorEastAsia" w:hint="eastAsia"/>
          <w:sz w:val="24"/>
          <w:szCs w:val="24"/>
        </w:rPr>
        <w:t>一致。如有弄虚作假者作废标处理，采购单位有权追究其法律责任。</w:t>
      </w:r>
    </w:p>
    <w:p w:rsidR="003C3A6C" w:rsidRDefault="009E172F">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七、评审程序</w:t>
      </w:r>
    </w:p>
    <w:p w:rsidR="009E172F" w:rsidRPr="009E172F" w:rsidRDefault="009E172F" w:rsidP="009E172F">
      <w:pPr>
        <w:spacing w:line="360" w:lineRule="auto"/>
        <w:ind w:firstLineChars="200" w:firstLine="480"/>
        <w:rPr>
          <w:rFonts w:asciiTheme="minorEastAsia" w:hAnsiTheme="minorEastAsia" w:hint="eastAsia"/>
          <w:sz w:val="24"/>
          <w:szCs w:val="24"/>
        </w:rPr>
      </w:pPr>
      <w:r w:rsidRPr="009E172F">
        <w:rPr>
          <w:rFonts w:asciiTheme="minorEastAsia" w:hAnsiTheme="minorEastAsia" w:hint="eastAsia"/>
          <w:sz w:val="24"/>
          <w:szCs w:val="24"/>
        </w:rPr>
        <w:t>1、评审的组织和依据</w:t>
      </w:r>
    </w:p>
    <w:p w:rsidR="009E172F" w:rsidRPr="009E172F" w:rsidRDefault="009E172F" w:rsidP="009E172F">
      <w:pPr>
        <w:spacing w:line="360" w:lineRule="auto"/>
        <w:ind w:firstLineChars="200" w:firstLine="480"/>
        <w:rPr>
          <w:rFonts w:asciiTheme="minorEastAsia" w:hAnsiTheme="minorEastAsia" w:hint="eastAsia"/>
          <w:sz w:val="24"/>
          <w:szCs w:val="24"/>
        </w:rPr>
      </w:pPr>
      <w:r w:rsidRPr="009E172F">
        <w:rPr>
          <w:rFonts w:asciiTheme="minorEastAsia" w:hAnsiTheme="minorEastAsia" w:hint="eastAsia"/>
          <w:sz w:val="24"/>
          <w:szCs w:val="24"/>
        </w:rPr>
        <w:t>（1）南京大学基建处负责组建三人以上单数的询价小组。</w:t>
      </w:r>
    </w:p>
    <w:p w:rsidR="009E172F" w:rsidRPr="009E172F" w:rsidRDefault="009E172F" w:rsidP="009E172F">
      <w:pPr>
        <w:spacing w:line="360" w:lineRule="auto"/>
        <w:ind w:firstLineChars="200" w:firstLine="480"/>
        <w:rPr>
          <w:rFonts w:asciiTheme="minorEastAsia" w:hAnsiTheme="minorEastAsia" w:hint="eastAsia"/>
          <w:sz w:val="24"/>
          <w:szCs w:val="24"/>
        </w:rPr>
      </w:pPr>
      <w:r w:rsidRPr="009E172F">
        <w:rPr>
          <w:rFonts w:asciiTheme="minorEastAsia" w:hAnsiTheme="minorEastAsia" w:hint="eastAsia"/>
          <w:sz w:val="24"/>
          <w:szCs w:val="24"/>
        </w:rPr>
        <w:t>（2）询价小组秉持客观、公正的原则，对响应文件进行系统地比较和评审。</w:t>
      </w:r>
    </w:p>
    <w:p w:rsidR="009E172F" w:rsidRPr="009E172F" w:rsidRDefault="009E172F" w:rsidP="009E172F">
      <w:pPr>
        <w:spacing w:line="360" w:lineRule="auto"/>
        <w:ind w:firstLineChars="200" w:firstLine="480"/>
        <w:rPr>
          <w:rFonts w:asciiTheme="minorEastAsia" w:hAnsiTheme="minorEastAsia" w:hint="eastAsia"/>
          <w:sz w:val="24"/>
          <w:szCs w:val="24"/>
        </w:rPr>
      </w:pPr>
      <w:r w:rsidRPr="009E172F">
        <w:rPr>
          <w:rFonts w:asciiTheme="minorEastAsia" w:hAnsiTheme="minorEastAsia" w:hint="eastAsia"/>
          <w:sz w:val="24"/>
          <w:szCs w:val="24"/>
        </w:rPr>
        <w:t>（3）现行相关法律法规及本询价文件，是评审的依据。</w:t>
      </w:r>
    </w:p>
    <w:p w:rsidR="009E172F" w:rsidRPr="009E172F" w:rsidRDefault="009E172F" w:rsidP="009E172F">
      <w:pPr>
        <w:spacing w:line="360" w:lineRule="auto"/>
        <w:ind w:firstLineChars="200" w:firstLine="480"/>
        <w:rPr>
          <w:rFonts w:asciiTheme="minorEastAsia" w:hAnsiTheme="minorEastAsia" w:hint="eastAsia"/>
          <w:sz w:val="24"/>
          <w:szCs w:val="24"/>
        </w:rPr>
      </w:pPr>
      <w:r w:rsidRPr="009E172F">
        <w:rPr>
          <w:rFonts w:asciiTheme="minorEastAsia" w:hAnsiTheme="minorEastAsia" w:hint="eastAsia"/>
          <w:sz w:val="24"/>
          <w:szCs w:val="24"/>
        </w:rPr>
        <w:t>2、评审程序</w:t>
      </w:r>
    </w:p>
    <w:p w:rsidR="009E172F" w:rsidRPr="009E172F" w:rsidRDefault="009E172F" w:rsidP="009E172F">
      <w:pPr>
        <w:spacing w:line="360" w:lineRule="auto"/>
        <w:ind w:firstLineChars="200" w:firstLine="480"/>
        <w:rPr>
          <w:rFonts w:asciiTheme="minorEastAsia" w:hAnsiTheme="minorEastAsia" w:hint="eastAsia"/>
          <w:sz w:val="24"/>
          <w:szCs w:val="24"/>
        </w:rPr>
      </w:pPr>
      <w:r w:rsidRPr="009E172F">
        <w:rPr>
          <w:rFonts w:asciiTheme="minorEastAsia" w:hAnsiTheme="minorEastAsia" w:hint="eastAsia"/>
          <w:sz w:val="24"/>
          <w:szCs w:val="24"/>
        </w:rPr>
        <w:t>（1）资格审查：依据法律法规和询价通知书的规定，对供应商的资格证明等进行审查，以确定供应商是否具备资格。</w:t>
      </w:r>
    </w:p>
    <w:p w:rsidR="009E172F" w:rsidRPr="009E172F" w:rsidRDefault="009E172F" w:rsidP="009E172F">
      <w:pPr>
        <w:spacing w:line="360" w:lineRule="auto"/>
        <w:ind w:firstLineChars="200" w:firstLine="480"/>
        <w:rPr>
          <w:rFonts w:asciiTheme="minorEastAsia" w:hAnsiTheme="minorEastAsia" w:hint="eastAsia"/>
          <w:sz w:val="24"/>
          <w:szCs w:val="24"/>
        </w:rPr>
      </w:pPr>
      <w:r w:rsidRPr="009E172F">
        <w:rPr>
          <w:rFonts w:asciiTheme="minorEastAsia" w:hAnsiTheme="minorEastAsia" w:hint="eastAsia"/>
          <w:sz w:val="24"/>
          <w:szCs w:val="24"/>
        </w:rPr>
        <w:t>（2）响应审查：依据询价通知书的规定，对响应文件的有效性、完整性以及各响应供应商的报价、供货期/工期、质量标准、技术方案、服务、信誉等方面对询价通知书的响应程度进行审核，以确定供应商是否实质性响应询价通知书的要求。</w:t>
      </w:r>
    </w:p>
    <w:p w:rsidR="009E172F" w:rsidRPr="009E172F" w:rsidRDefault="009E172F" w:rsidP="009E172F">
      <w:pPr>
        <w:spacing w:line="360" w:lineRule="auto"/>
        <w:ind w:firstLineChars="200" w:firstLine="480"/>
        <w:rPr>
          <w:rFonts w:asciiTheme="minorEastAsia" w:hAnsiTheme="minorEastAsia" w:hint="eastAsia"/>
          <w:sz w:val="24"/>
          <w:szCs w:val="24"/>
        </w:rPr>
      </w:pPr>
      <w:r w:rsidRPr="009E172F">
        <w:rPr>
          <w:rFonts w:asciiTheme="minorEastAsia" w:hAnsiTheme="minorEastAsia" w:hint="eastAsia"/>
          <w:sz w:val="24"/>
          <w:szCs w:val="24"/>
        </w:rPr>
        <w:t>（3）询价小组依照询价通知书相关规定，按满足资格条件、实质性响应询价通知书要求、质量和服务相等且报价最低的原则，按照价格由低到高的顺序确定三个成交候选人。</w:t>
      </w:r>
    </w:p>
    <w:p w:rsidR="009E172F" w:rsidRPr="009E172F" w:rsidRDefault="009E172F" w:rsidP="009E172F">
      <w:pPr>
        <w:spacing w:line="360" w:lineRule="auto"/>
        <w:ind w:firstLineChars="200" w:firstLine="480"/>
        <w:rPr>
          <w:rFonts w:asciiTheme="minorEastAsia" w:hAnsiTheme="minorEastAsia" w:hint="eastAsia"/>
          <w:sz w:val="24"/>
          <w:szCs w:val="24"/>
        </w:rPr>
      </w:pPr>
      <w:r w:rsidRPr="009E172F">
        <w:rPr>
          <w:rFonts w:asciiTheme="minorEastAsia" w:hAnsiTheme="minorEastAsia" w:hint="eastAsia"/>
          <w:sz w:val="24"/>
          <w:szCs w:val="24"/>
        </w:rPr>
        <w:t>（4）在技术要求和商务条件满足采购要求的前提下，报价低的成交候选人排名在前。报价相同的前提下，技术要求和商务条件更有利于采购人的成交候选人排名在前。</w:t>
      </w:r>
    </w:p>
    <w:p w:rsidR="009E172F" w:rsidRPr="009E172F" w:rsidRDefault="009E172F" w:rsidP="009E172F">
      <w:pPr>
        <w:spacing w:line="360" w:lineRule="auto"/>
        <w:ind w:firstLineChars="200" w:firstLine="480"/>
        <w:rPr>
          <w:rFonts w:asciiTheme="minorEastAsia" w:hAnsiTheme="minorEastAsia" w:hint="eastAsia"/>
          <w:sz w:val="24"/>
          <w:szCs w:val="24"/>
        </w:rPr>
      </w:pPr>
      <w:r w:rsidRPr="009E172F">
        <w:rPr>
          <w:rFonts w:asciiTheme="minorEastAsia" w:hAnsiTheme="minorEastAsia" w:hint="eastAsia"/>
          <w:sz w:val="24"/>
          <w:szCs w:val="24"/>
        </w:rPr>
        <w:t>（5）正序排名第一的成交候选人应确定为成交供应商。成交供应商的报价是成交价格。</w:t>
      </w:r>
    </w:p>
    <w:p w:rsidR="009E172F" w:rsidRPr="009E172F" w:rsidRDefault="009E172F" w:rsidP="009E172F">
      <w:pPr>
        <w:spacing w:line="360" w:lineRule="auto"/>
        <w:ind w:firstLineChars="200" w:firstLine="480"/>
        <w:rPr>
          <w:rFonts w:asciiTheme="minorEastAsia" w:hAnsiTheme="minorEastAsia" w:hint="eastAsia"/>
          <w:sz w:val="24"/>
          <w:szCs w:val="24"/>
        </w:rPr>
      </w:pPr>
      <w:r w:rsidRPr="009E172F">
        <w:rPr>
          <w:rFonts w:asciiTheme="minorEastAsia" w:hAnsiTheme="minorEastAsia" w:hint="eastAsia"/>
          <w:sz w:val="24"/>
          <w:szCs w:val="24"/>
        </w:rPr>
        <w:t>（6）成交供应商因不可抗力或者自身原因不能履行合同的，采购人可按成交排序确定后一位成交候选人为成交供应商。</w:t>
      </w:r>
    </w:p>
    <w:p w:rsidR="009E172F" w:rsidRPr="009E172F" w:rsidRDefault="009E172F" w:rsidP="009E172F">
      <w:pPr>
        <w:spacing w:line="360" w:lineRule="auto"/>
        <w:ind w:firstLineChars="200" w:firstLine="480"/>
        <w:rPr>
          <w:rFonts w:asciiTheme="minorEastAsia" w:hAnsiTheme="minorEastAsia" w:hint="eastAsia"/>
          <w:sz w:val="24"/>
          <w:szCs w:val="24"/>
        </w:rPr>
      </w:pPr>
      <w:r w:rsidRPr="009E172F">
        <w:rPr>
          <w:rFonts w:asciiTheme="minorEastAsia" w:hAnsiTheme="minorEastAsia" w:hint="eastAsia"/>
          <w:sz w:val="24"/>
          <w:szCs w:val="24"/>
        </w:rPr>
        <w:t>（7）采购人将把合同授予最佳响应人，满足资格条件、实质性响应询价通知书要求、质量和服务相等且报价最低的响应人中标，但并不保证响应报价最低者中标，采购人对响应人不负未成交原因的解释义务。</w:t>
      </w:r>
    </w:p>
    <w:p w:rsidR="009E172F" w:rsidRPr="009E172F" w:rsidRDefault="009E172F" w:rsidP="009E172F">
      <w:pPr>
        <w:spacing w:line="360" w:lineRule="auto"/>
        <w:ind w:firstLineChars="200" w:firstLine="480"/>
        <w:rPr>
          <w:rFonts w:asciiTheme="minorEastAsia" w:hAnsiTheme="minorEastAsia" w:hint="eastAsia"/>
          <w:sz w:val="24"/>
          <w:szCs w:val="24"/>
        </w:rPr>
      </w:pPr>
      <w:r w:rsidRPr="009E172F">
        <w:rPr>
          <w:rFonts w:asciiTheme="minorEastAsia" w:hAnsiTheme="minorEastAsia" w:hint="eastAsia"/>
          <w:sz w:val="24"/>
          <w:szCs w:val="24"/>
        </w:rPr>
        <w:t>3、有下列情形之一的，响应文件无效：</w:t>
      </w:r>
    </w:p>
    <w:p w:rsidR="009E172F" w:rsidRPr="009E172F" w:rsidRDefault="009E172F" w:rsidP="009E172F">
      <w:pPr>
        <w:spacing w:line="360" w:lineRule="auto"/>
        <w:ind w:firstLineChars="200" w:firstLine="480"/>
        <w:rPr>
          <w:rFonts w:asciiTheme="minorEastAsia" w:hAnsiTheme="minorEastAsia" w:hint="eastAsia"/>
          <w:sz w:val="24"/>
          <w:szCs w:val="24"/>
        </w:rPr>
      </w:pPr>
      <w:r w:rsidRPr="009E172F">
        <w:rPr>
          <w:rFonts w:asciiTheme="minorEastAsia" w:hAnsiTheme="minorEastAsia" w:hint="eastAsia"/>
          <w:sz w:val="24"/>
          <w:szCs w:val="24"/>
        </w:rPr>
        <w:t>（1）响应人资格条件不符合询价通知书要求的；</w:t>
      </w:r>
    </w:p>
    <w:p w:rsidR="009E172F" w:rsidRPr="009E172F" w:rsidRDefault="009E172F" w:rsidP="009E172F">
      <w:pPr>
        <w:spacing w:line="360" w:lineRule="auto"/>
        <w:ind w:firstLineChars="200" w:firstLine="480"/>
        <w:rPr>
          <w:rFonts w:asciiTheme="minorEastAsia" w:hAnsiTheme="minorEastAsia" w:hint="eastAsia"/>
          <w:sz w:val="24"/>
          <w:szCs w:val="24"/>
        </w:rPr>
      </w:pPr>
      <w:r w:rsidRPr="009E172F">
        <w:rPr>
          <w:rFonts w:asciiTheme="minorEastAsia" w:hAnsiTheme="minorEastAsia" w:hint="eastAsia"/>
          <w:sz w:val="24"/>
          <w:szCs w:val="24"/>
        </w:rPr>
        <w:t>（2）响应文件不按询价通知书规定的格式和内容填写的；</w:t>
      </w:r>
    </w:p>
    <w:p w:rsidR="009E172F" w:rsidRPr="009E172F" w:rsidRDefault="009E172F" w:rsidP="009E172F">
      <w:pPr>
        <w:spacing w:line="360" w:lineRule="auto"/>
        <w:ind w:firstLineChars="200" w:firstLine="480"/>
        <w:rPr>
          <w:rFonts w:asciiTheme="minorEastAsia" w:hAnsiTheme="minorEastAsia" w:hint="eastAsia"/>
          <w:sz w:val="24"/>
          <w:szCs w:val="24"/>
        </w:rPr>
      </w:pPr>
      <w:r w:rsidRPr="009E172F">
        <w:rPr>
          <w:rFonts w:asciiTheme="minorEastAsia" w:hAnsiTheme="minorEastAsia" w:hint="eastAsia"/>
          <w:sz w:val="24"/>
          <w:szCs w:val="24"/>
        </w:rPr>
        <w:t xml:space="preserve">（3）响应文件不按询价通知书的规定密封、签字、盖章的； </w:t>
      </w:r>
    </w:p>
    <w:p w:rsidR="009E172F" w:rsidRPr="009E172F" w:rsidRDefault="009E172F" w:rsidP="009E172F">
      <w:pPr>
        <w:spacing w:line="360" w:lineRule="auto"/>
        <w:ind w:firstLineChars="200" w:firstLine="480"/>
        <w:rPr>
          <w:rFonts w:asciiTheme="minorEastAsia" w:hAnsiTheme="minorEastAsia" w:hint="eastAsia"/>
          <w:sz w:val="24"/>
          <w:szCs w:val="24"/>
        </w:rPr>
      </w:pPr>
      <w:r w:rsidRPr="009E172F">
        <w:rPr>
          <w:rFonts w:asciiTheme="minorEastAsia" w:hAnsiTheme="minorEastAsia" w:hint="eastAsia"/>
          <w:sz w:val="24"/>
          <w:szCs w:val="24"/>
        </w:rPr>
        <w:t>（4）响应报价超出项目预算或明显低于成本价并无法做出有效说明的；</w:t>
      </w:r>
    </w:p>
    <w:p w:rsidR="009E172F" w:rsidRPr="009E172F" w:rsidRDefault="009E172F" w:rsidP="009E172F">
      <w:pPr>
        <w:spacing w:line="360" w:lineRule="auto"/>
        <w:ind w:firstLineChars="200" w:firstLine="480"/>
        <w:rPr>
          <w:rFonts w:asciiTheme="minorEastAsia" w:hAnsiTheme="minorEastAsia" w:hint="eastAsia"/>
          <w:sz w:val="24"/>
          <w:szCs w:val="24"/>
        </w:rPr>
      </w:pPr>
      <w:r w:rsidRPr="009E172F">
        <w:rPr>
          <w:rFonts w:asciiTheme="minorEastAsia" w:hAnsiTheme="minorEastAsia" w:hint="eastAsia"/>
          <w:sz w:val="24"/>
          <w:szCs w:val="24"/>
        </w:rPr>
        <w:t>（5）响应文件中未详细说明产品及配件的技术参数，或主要产品及配件技术参数有负偏离的；</w:t>
      </w:r>
    </w:p>
    <w:p w:rsidR="009E172F" w:rsidRPr="009E172F" w:rsidRDefault="009E172F" w:rsidP="009E172F">
      <w:pPr>
        <w:spacing w:line="360" w:lineRule="auto"/>
        <w:ind w:firstLineChars="200" w:firstLine="480"/>
        <w:rPr>
          <w:rFonts w:asciiTheme="minorEastAsia" w:hAnsiTheme="minorEastAsia" w:hint="eastAsia"/>
          <w:sz w:val="24"/>
          <w:szCs w:val="24"/>
        </w:rPr>
      </w:pPr>
      <w:r w:rsidRPr="009E172F">
        <w:rPr>
          <w:rFonts w:asciiTheme="minorEastAsia" w:hAnsiTheme="minorEastAsia" w:hint="eastAsia"/>
          <w:sz w:val="24"/>
          <w:szCs w:val="24"/>
        </w:rPr>
        <w:lastRenderedPageBreak/>
        <w:t>（6）响应文件不响应招标人的供货时间、供货地点、付款方式或质保期低于采购要求的；</w:t>
      </w:r>
    </w:p>
    <w:p w:rsidR="009E172F" w:rsidRPr="009E172F" w:rsidRDefault="009E172F" w:rsidP="009E172F">
      <w:pPr>
        <w:spacing w:line="360" w:lineRule="auto"/>
        <w:ind w:firstLineChars="200" w:firstLine="480"/>
        <w:rPr>
          <w:rFonts w:asciiTheme="minorEastAsia" w:hAnsiTheme="minorEastAsia" w:hint="eastAsia"/>
          <w:sz w:val="24"/>
          <w:szCs w:val="24"/>
        </w:rPr>
      </w:pPr>
      <w:r w:rsidRPr="009E172F">
        <w:rPr>
          <w:rFonts w:asciiTheme="minorEastAsia" w:hAnsiTheme="minorEastAsia" w:hint="eastAsia"/>
          <w:sz w:val="24"/>
          <w:szCs w:val="24"/>
        </w:rPr>
        <w:t>（7）法定代表人或其授权代表未到达开标现场的；</w:t>
      </w:r>
    </w:p>
    <w:p w:rsidR="009E172F" w:rsidRDefault="009E172F" w:rsidP="009E172F">
      <w:pPr>
        <w:spacing w:line="360" w:lineRule="auto"/>
        <w:ind w:firstLineChars="200" w:firstLine="480"/>
        <w:rPr>
          <w:rFonts w:asciiTheme="minorEastAsia" w:hAnsiTheme="minorEastAsia" w:hint="eastAsia"/>
          <w:sz w:val="24"/>
          <w:szCs w:val="24"/>
        </w:rPr>
      </w:pPr>
      <w:r w:rsidRPr="009E172F">
        <w:rPr>
          <w:rFonts w:asciiTheme="minorEastAsia" w:hAnsiTheme="minorEastAsia" w:hint="eastAsia"/>
          <w:sz w:val="24"/>
          <w:szCs w:val="24"/>
        </w:rPr>
        <w:t>（8）其它导致响应文件无效的情形。</w:t>
      </w:r>
    </w:p>
    <w:p w:rsidR="003C3A6C" w:rsidRDefault="009E172F" w:rsidP="009E172F">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w:t>
      </w:r>
      <w:r w:rsidR="00C932FA">
        <w:rPr>
          <w:rFonts w:asciiTheme="minorEastAsia" w:hAnsiTheme="minorEastAsia" w:hint="eastAsia"/>
          <w:b/>
          <w:sz w:val="24"/>
          <w:szCs w:val="24"/>
        </w:rPr>
        <w:t>、合同签订</w:t>
      </w:r>
    </w:p>
    <w:p w:rsidR="009E172F" w:rsidRPr="009E172F" w:rsidRDefault="009E172F" w:rsidP="009E172F">
      <w:pPr>
        <w:spacing w:line="360" w:lineRule="auto"/>
        <w:ind w:firstLineChars="200" w:firstLine="480"/>
        <w:rPr>
          <w:rFonts w:asciiTheme="minorEastAsia" w:hAnsiTheme="minorEastAsia" w:hint="eastAsia"/>
          <w:sz w:val="24"/>
          <w:szCs w:val="24"/>
        </w:rPr>
      </w:pPr>
      <w:r w:rsidRPr="009E172F">
        <w:rPr>
          <w:rFonts w:asciiTheme="minorEastAsia" w:hAnsiTheme="minorEastAsia" w:hint="eastAsia"/>
          <w:sz w:val="24"/>
          <w:szCs w:val="24"/>
        </w:rPr>
        <w:t>1、签订合同的依据和要求</w:t>
      </w:r>
    </w:p>
    <w:p w:rsidR="009E172F" w:rsidRPr="009E172F" w:rsidRDefault="009E172F" w:rsidP="009E172F">
      <w:pPr>
        <w:spacing w:line="360" w:lineRule="auto"/>
        <w:ind w:firstLineChars="200" w:firstLine="480"/>
        <w:rPr>
          <w:rFonts w:asciiTheme="minorEastAsia" w:hAnsiTheme="minorEastAsia" w:hint="eastAsia"/>
          <w:sz w:val="24"/>
          <w:szCs w:val="24"/>
        </w:rPr>
      </w:pPr>
      <w:r w:rsidRPr="009E172F">
        <w:rPr>
          <w:rFonts w:asciiTheme="minorEastAsia" w:hAnsiTheme="minorEastAsia" w:hint="eastAsia"/>
          <w:sz w:val="24"/>
          <w:szCs w:val="24"/>
        </w:rPr>
        <w:t>（1）询价通知书、成交供应商的响应文件及有效承诺文件等，是签订合同的依据。</w:t>
      </w:r>
    </w:p>
    <w:p w:rsidR="009E172F" w:rsidRPr="009E172F" w:rsidRDefault="009E172F" w:rsidP="009E172F">
      <w:pPr>
        <w:spacing w:line="360" w:lineRule="auto"/>
        <w:ind w:firstLineChars="200" w:firstLine="480"/>
        <w:rPr>
          <w:rFonts w:asciiTheme="minorEastAsia" w:hAnsiTheme="minorEastAsia" w:hint="eastAsia"/>
          <w:sz w:val="24"/>
          <w:szCs w:val="24"/>
        </w:rPr>
      </w:pPr>
      <w:r w:rsidRPr="009E172F">
        <w:rPr>
          <w:rFonts w:asciiTheme="minorEastAsia" w:hAnsiTheme="minorEastAsia" w:hint="eastAsia"/>
          <w:sz w:val="24"/>
          <w:szCs w:val="24"/>
        </w:rPr>
        <w:t>（2）采购人与成交供应商应当在中标结果公示(无异议)后5日内，按照询价通知书、成交供应商的响应文件及有效承诺等文件的主要内容，与基建处洽谈和签订采购合同。</w:t>
      </w:r>
    </w:p>
    <w:p w:rsidR="009E172F" w:rsidRPr="009E172F" w:rsidRDefault="009E172F" w:rsidP="009E172F">
      <w:pPr>
        <w:spacing w:line="360" w:lineRule="auto"/>
        <w:ind w:firstLineChars="200" w:firstLine="480"/>
        <w:rPr>
          <w:rFonts w:asciiTheme="minorEastAsia" w:hAnsiTheme="minorEastAsia" w:hint="eastAsia"/>
          <w:sz w:val="24"/>
          <w:szCs w:val="24"/>
        </w:rPr>
      </w:pPr>
      <w:r w:rsidRPr="009E172F">
        <w:rPr>
          <w:rFonts w:asciiTheme="minorEastAsia" w:hAnsiTheme="minorEastAsia" w:hint="eastAsia"/>
          <w:sz w:val="24"/>
          <w:szCs w:val="24"/>
        </w:rPr>
        <w:t>2、付款方式</w:t>
      </w:r>
    </w:p>
    <w:p w:rsidR="009E172F" w:rsidRPr="009E172F" w:rsidRDefault="009E172F" w:rsidP="009E172F">
      <w:pPr>
        <w:spacing w:line="360" w:lineRule="auto"/>
        <w:ind w:firstLineChars="200" w:firstLine="480"/>
        <w:rPr>
          <w:rFonts w:asciiTheme="minorEastAsia" w:hAnsiTheme="minorEastAsia" w:hint="eastAsia"/>
          <w:sz w:val="24"/>
          <w:szCs w:val="24"/>
        </w:rPr>
      </w:pPr>
      <w:r w:rsidRPr="009E172F">
        <w:rPr>
          <w:rFonts w:asciiTheme="minorEastAsia" w:hAnsiTheme="minorEastAsia" w:hint="eastAsia"/>
          <w:sz w:val="24"/>
          <w:szCs w:val="24"/>
        </w:rPr>
        <w:t>（1）无预付款。</w:t>
      </w:r>
    </w:p>
    <w:p w:rsidR="009E172F" w:rsidRPr="009E172F" w:rsidRDefault="009E172F" w:rsidP="009E172F">
      <w:pPr>
        <w:spacing w:line="360" w:lineRule="auto"/>
        <w:ind w:firstLineChars="200" w:firstLine="480"/>
        <w:rPr>
          <w:rFonts w:asciiTheme="minorEastAsia" w:hAnsiTheme="minorEastAsia" w:hint="eastAsia"/>
          <w:sz w:val="24"/>
          <w:szCs w:val="24"/>
        </w:rPr>
      </w:pPr>
      <w:r w:rsidRPr="009E172F">
        <w:rPr>
          <w:rFonts w:asciiTheme="minorEastAsia" w:hAnsiTheme="minorEastAsia" w:hint="eastAsia"/>
          <w:sz w:val="24"/>
          <w:szCs w:val="24"/>
        </w:rPr>
        <w:t>（2）货物到达现场，</w:t>
      </w:r>
      <w:proofErr w:type="gramStart"/>
      <w:r w:rsidRPr="009E172F">
        <w:rPr>
          <w:rFonts w:asciiTheme="minorEastAsia" w:hAnsiTheme="minorEastAsia" w:hint="eastAsia"/>
          <w:sz w:val="24"/>
          <w:szCs w:val="24"/>
        </w:rPr>
        <w:t>经材供应科</w:t>
      </w:r>
      <w:proofErr w:type="gramEnd"/>
      <w:r w:rsidRPr="009E172F">
        <w:rPr>
          <w:rFonts w:asciiTheme="minorEastAsia" w:hAnsiTheme="minorEastAsia" w:hint="eastAsia"/>
          <w:sz w:val="24"/>
          <w:szCs w:val="24"/>
        </w:rPr>
        <w:t>组织工程科、工程监理及跟踪审计共同验收合格后，成交供应商填写《南京大学仙林校区基建工程甲供材料（设备）调拨单》及《南京大学基建工程款支付申请单》并办理</w:t>
      </w:r>
      <w:proofErr w:type="gramStart"/>
      <w:r w:rsidRPr="009E172F">
        <w:rPr>
          <w:rFonts w:asciiTheme="minorEastAsia" w:hAnsiTheme="minorEastAsia" w:hint="eastAsia"/>
          <w:sz w:val="24"/>
          <w:szCs w:val="24"/>
        </w:rPr>
        <w:t>完相关</w:t>
      </w:r>
      <w:proofErr w:type="gramEnd"/>
      <w:r w:rsidRPr="009E172F">
        <w:rPr>
          <w:rFonts w:asciiTheme="minorEastAsia" w:hAnsiTheme="minorEastAsia" w:hint="eastAsia"/>
          <w:sz w:val="24"/>
          <w:szCs w:val="24"/>
        </w:rPr>
        <w:t>审批手续后，一次性付清全部货款。</w:t>
      </w:r>
    </w:p>
    <w:p w:rsidR="009E172F" w:rsidRPr="009E172F" w:rsidRDefault="009E172F" w:rsidP="009E172F">
      <w:pPr>
        <w:spacing w:line="360" w:lineRule="auto"/>
        <w:ind w:firstLineChars="200" w:firstLine="480"/>
        <w:rPr>
          <w:rFonts w:asciiTheme="minorEastAsia" w:hAnsiTheme="minorEastAsia" w:hint="eastAsia"/>
          <w:sz w:val="24"/>
          <w:szCs w:val="24"/>
        </w:rPr>
      </w:pPr>
      <w:r w:rsidRPr="009E172F">
        <w:rPr>
          <w:rFonts w:asciiTheme="minorEastAsia" w:hAnsiTheme="minorEastAsia" w:hint="eastAsia"/>
          <w:sz w:val="24"/>
          <w:szCs w:val="24"/>
        </w:rPr>
        <w:t>3、验收</w:t>
      </w:r>
    </w:p>
    <w:p w:rsidR="009E172F" w:rsidRPr="009E172F" w:rsidRDefault="009E172F" w:rsidP="009E172F">
      <w:pPr>
        <w:spacing w:line="360" w:lineRule="auto"/>
        <w:ind w:firstLineChars="200" w:firstLine="480"/>
        <w:rPr>
          <w:rFonts w:asciiTheme="minorEastAsia" w:hAnsiTheme="minorEastAsia" w:hint="eastAsia"/>
          <w:sz w:val="24"/>
          <w:szCs w:val="24"/>
        </w:rPr>
      </w:pPr>
      <w:r w:rsidRPr="009E172F">
        <w:rPr>
          <w:rFonts w:asciiTheme="minorEastAsia" w:hAnsiTheme="minorEastAsia" w:hint="eastAsia"/>
          <w:sz w:val="24"/>
          <w:szCs w:val="24"/>
        </w:rPr>
        <w:t>（1）成交供应商供货时必须随车同时提供发货单、产品合格证、检测报告等资料。</w:t>
      </w:r>
    </w:p>
    <w:p w:rsidR="009E172F" w:rsidRPr="009E172F" w:rsidRDefault="009E172F" w:rsidP="009E172F">
      <w:pPr>
        <w:spacing w:line="360" w:lineRule="auto"/>
        <w:ind w:firstLineChars="200" w:firstLine="480"/>
        <w:rPr>
          <w:rFonts w:asciiTheme="minorEastAsia" w:hAnsiTheme="minorEastAsia" w:hint="eastAsia"/>
          <w:sz w:val="24"/>
          <w:szCs w:val="24"/>
        </w:rPr>
      </w:pPr>
      <w:r w:rsidRPr="009E172F">
        <w:rPr>
          <w:rFonts w:asciiTheme="minorEastAsia" w:hAnsiTheme="minorEastAsia" w:hint="eastAsia"/>
          <w:sz w:val="24"/>
          <w:szCs w:val="24"/>
        </w:rPr>
        <w:t>（2）货物到达现场后，买卖双方及相关部门共同验收并根据工程需要抽样送检，验收、检测合格后，双方签署验收报告单，开始计算质保期。</w:t>
      </w:r>
    </w:p>
    <w:p w:rsidR="009E172F" w:rsidRPr="009E172F" w:rsidRDefault="009E172F" w:rsidP="009E172F">
      <w:pPr>
        <w:spacing w:line="360" w:lineRule="auto"/>
        <w:ind w:firstLineChars="200" w:firstLine="480"/>
        <w:rPr>
          <w:rFonts w:asciiTheme="minorEastAsia" w:hAnsiTheme="minorEastAsia" w:hint="eastAsia"/>
          <w:sz w:val="24"/>
          <w:szCs w:val="24"/>
        </w:rPr>
      </w:pPr>
      <w:r w:rsidRPr="009E172F">
        <w:rPr>
          <w:rFonts w:asciiTheme="minorEastAsia" w:hAnsiTheme="minorEastAsia" w:hint="eastAsia"/>
          <w:sz w:val="24"/>
          <w:szCs w:val="24"/>
        </w:rPr>
        <w:t>（3）验收标准：根据成交供应商的投标承诺及行业标准、国家标准验收。</w:t>
      </w:r>
    </w:p>
    <w:p w:rsidR="009E172F" w:rsidRPr="009E172F" w:rsidRDefault="009E172F" w:rsidP="009E172F">
      <w:pPr>
        <w:spacing w:line="360" w:lineRule="auto"/>
        <w:ind w:firstLineChars="200" w:firstLine="480"/>
        <w:rPr>
          <w:rFonts w:asciiTheme="minorEastAsia" w:hAnsiTheme="minorEastAsia" w:hint="eastAsia"/>
          <w:sz w:val="24"/>
          <w:szCs w:val="24"/>
        </w:rPr>
      </w:pPr>
      <w:r w:rsidRPr="009E172F">
        <w:rPr>
          <w:rFonts w:asciiTheme="minorEastAsia" w:hAnsiTheme="minorEastAsia" w:hint="eastAsia"/>
          <w:sz w:val="24"/>
          <w:szCs w:val="24"/>
        </w:rPr>
        <w:t>4、违约责任</w:t>
      </w:r>
    </w:p>
    <w:p w:rsidR="009E172F" w:rsidRPr="009E172F" w:rsidRDefault="009E172F" w:rsidP="009E172F">
      <w:pPr>
        <w:spacing w:line="360" w:lineRule="auto"/>
        <w:ind w:firstLineChars="200" w:firstLine="480"/>
        <w:rPr>
          <w:rFonts w:asciiTheme="minorEastAsia" w:hAnsiTheme="minorEastAsia" w:hint="eastAsia"/>
          <w:sz w:val="24"/>
          <w:szCs w:val="24"/>
        </w:rPr>
      </w:pPr>
      <w:r w:rsidRPr="009E172F">
        <w:rPr>
          <w:rFonts w:asciiTheme="minorEastAsia" w:hAnsiTheme="minorEastAsia" w:hint="eastAsia"/>
          <w:sz w:val="24"/>
          <w:szCs w:val="24"/>
        </w:rPr>
        <w:t>（1）乙方所交付的货物不符合本招标文件规定的或货物送样检测时质量达不到要求的，必须无条件退换，并承担检测费。</w:t>
      </w:r>
    </w:p>
    <w:p w:rsidR="009E172F" w:rsidRPr="009E172F" w:rsidRDefault="009E172F" w:rsidP="009E172F">
      <w:pPr>
        <w:spacing w:line="360" w:lineRule="auto"/>
        <w:ind w:firstLineChars="200" w:firstLine="480"/>
        <w:rPr>
          <w:rFonts w:asciiTheme="minorEastAsia" w:hAnsiTheme="minorEastAsia" w:hint="eastAsia"/>
          <w:sz w:val="24"/>
          <w:szCs w:val="24"/>
        </w:rPr>
      </w:pPr>
      <w:r w:rsidRPr="009E172F">
        <w:rPr>
          <w:rFonts w:asciiTheme="minorEastAsia" w:hAnsiTheme="minorEastAsia" w:hint="eastAsia"/>
          <w:sz w:val="24"/>
          <w:szCs w:val="24"/>
        </w:rPr>
        <w:t>（2）乙方所交付的货物品不符合本招标文件规定的，甲方有权拒收。如果甲方拒收的，乙方应向甲方支付合同总金额5%的违约金；如果甲方同意使用的，应当对价格进行另行协商。</w:t>
      </w:r>
    </w:p>
    <w:p w:rsidR="009E172F" w:rsidRDefault="009E172F" w:rsidP="009E172F">
      <w:pPr>
        <w:spacing w:line="360" w:lineRule="auto"/>
        <w:ind w:firstLineChars="200" w:firstLine="480"/>
        <w:rPr>
          <w:rFonts w:asciiTheme="minorEastAsia" w:hAnsiTheme="minorEastAsia" w:hint="eastAsia"/>
          <w:sz w:val="24"/>
          <w:szCs w:val="24"/>
        </w:rPr>
      </w:pPr>
      <w:r w:rsidRPr="009E172F">
        <w:rPr>
          <w:rFonts w:asciiTheme="minorEastAsia" w:hAnsiTheme="minorEastAsia" w:hint="eastAsia"/>
          <w:sz w:val="24"/>
          <w:szCs w:val="24"/>
        </w:rPr>
        <w:t>5、卖方进出校园的车辆需严格遵守南京大学保卫处及相关部门管理规定，停车费</w:t>
      </w:r>
      <w:proofErr w:type="gramStart"/>
      <w:r w:rsidRPr="009E172F">
        <w:rPr>
          <w:rFonts w:asciiTheme="minorEastAsia" w:hAnsiTheme="minorEastAsia" w:hint="eastAsia"/>
          <w:sz w:val="24"/>
          <w:szCs w:val="24"/>
        </w:rPr>
        <w:t>用按照</w:t>
      </w:r>
      <w:proofErr w:type="gramEnd"/>
      <w:r w:rsidRPr="009E172F">
        <w:rPr>
          <w:rFonts w:asciiTheme="minorEastAsia" w:hAnsiTheme="minorEastAsia" w:hint="eastAsia"/>
          <w:sz w:val="24"/>
          <w:szCs w:val="24"/>
        </w:rPr>
        <w:t>《南京大学停车收费管理实施办法》（</w:t>
      </w:r>
      <w:proofErr w:type="gramStart"/>
      <w:r w:rsidRPr="009E172F">
        <w:rPr>
          <w:rFonts w:asciiTheme="minorEastAsia" w:hAnsiTheme="minorEastAsia" w:hint="eastAsia"/>
          <w:sz w:val="24"/>
          <w:szCs w:val="24"/>
        </w:rPr>
        <w:t>南字发</w:t>
      </w:r>
      <w:proofErr w:type="gramEnd"/>
      <w:r w:rsidRPr="009E172F">
        <w:rPr>
          <w:rFonts w:asciiTheme="minorEastAsia" w:hAnsiTheme="minorEastAsia" w:hint="eastAsia"/>
          <w:sz w:val="24"/>
          <w:szCs w:val="24"/>
        </w:rPr>
        <w:t>〔2018〕4号）等相关文件执行，由乙方自行承担。</w:t>
      </w:r>
    </w:p>
    <w:p w:rsidR="003C3A6C" w:rsidRDefault="00C932FA">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九、其他事项</w:t>
      </w:r>
    </w:p>
    <w:p w:rsidR="003C3A6C" w:rsidRDefault="00C932F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1、按程序对本询价通知书所作的书面澄清、修改、答疑（如有），是本询价通知书的组成部分。</w:t>
      </w:r>
    </w:p>
    <w:p w:rsidR="003C3A6C" w:rsidRDefault="00C932F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2、本询价通知书为确定成交供应商后，发、承包双方所签合同的组成文件，其解释顺序先于响应文件。</w:t>
      </w:r>
    </w:p>
    <w:p w:rsidR="003C3A6C" w:rsidRDefault="00C932F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3、凡涉及询价通知的澄清、修改以及该项目的成交结果，均以南京大学基建处主页发布的信息为准。（http://jjc.nju.edu.cn/）</w:t>
      </w:r>
    </w:p>
    <w:p w:rsidR="003C3A6C" w:rsidRDefault="003C3A6C">
      <w:pPr>
        <w:spacing w:line="360" w:lineRule="auto"/>
        <w:ind w:firstLineChars="200" w:firstLine="480"/>
        <w:rPr>
          <w:rFonts w:asciiTheme="minorEastAsia" w:hAnsiTheme="minorEastAsia"/>
          <w:sz w:val="24"/>
          <w:szCs w:val="24"/>
        </w:rPr>
      </w:pPr>
    </w:p>
    <w:p w:rsidR="003C3A6C" w:rsidRDefault="00C932FA">
      <w:pPr>
        <w:spacing w:line="360" w:lineRule="auto"/>
        <w:ind w:firstLineChars="200" w:firstLine="482"/>
        <w:rPr>
          <w:rFonts w:asciiTheme="minorEastAsia" w:hAnsiTheme="minorEastAsia" w:cs="宋体"/>
          <w:color w:val="000000"/>
          <w:kern w:val="0"/>
          <w:sz w:val="24"/>
          <w:szCs w:val="24"/>
        </w:rPr>
      </w:pPr>
      <w:r>
        <w:rPr>
          <w:rFonts w:asciiTheme="minorEastAsia" w:hAnsiTheme="minorEastAsia" w:cs="宋体" w:hint="eastAsia"/>
          <w:b/>
          <w:color w:val="000000"/>
          <w:kern w:val="0"/>
          <w:sz w:val="24"/>
          <w:szCs w:val="24"/>
        </w:rPr>
        <w:t>附件：</w:t>
      </w:r>
      <w:r>
        <w:rPr>
          <w:rFonts w:asciiTheme="minorEastAsia" w:hAnsiTheme="minorEastAsia" w:cs="宋体" w:hint="eastAsia"/>
          <w:color w:val="000000"/>
          <w:kern w:val="0"/>
          <w:sz w:val="24"/>
          <w:szCs w:val="24"/>
        </w:rPr>
        <w:t>文件格式</w:t>
      </w:r>
      <w:r>
        <w:rPr>
          <w:rFonts w:asciiTheme="minorEastAsia" w:hAnsiTheme="minorEastAsia" w:cs="宋体"/>
          <w:color w:val="000000"/>
          <w:kern w:val="0"/>
          <w:sz w:val="24"/>
          <w:szCs w:val="24"/>
        </w:rPr>
        <w:br w:type="page"/>
      </w:r>
    </w:p>
    <w:p w:rsidR="003C3A6C" w:rsidRDefault="00C932FA">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文件格式1</w:t>
      </w:r>
    </w:p>
    <w:p w:rsidR="003C3A6C" w:rsidRDefault="003C3A6C">
      <w:pPr>
        <w:spacing w:afterLines="50" w:after="156" w:line="360" w:lineRule="auto"/>
        <w:rPr>
          <w:rFonts w:ascii="宋体" w:eastAsia="宋体" w:hAnsi="宋体" w:cs="Times New Roman"/>
          <w:b/>
          <w:szCs w:val="21"/>
        </w:rPr>
      </w:pPr>
    </w:p>
    <w:p w:rsidR="003C3A6C" w:rsidRDefault="00C932FA">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响应函</w:t>
      </w:r>
    </w:p>
    <w:p w:rsidR="003C3A6C" w:rsidRDefault="00C932FA">
      <w:pPr>
        <w:spacing w:line="440" w:lineRule="exact"/>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3C3A6C" w:rsidRDefault="00C932FA">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贵校组织的</w:t>
      </w:r>
      <w:r>
        <w:rPr>
          <w:rFonts w:ascii="宋体" w:eastAsia="宋体" w:hAnsi="宋体" w:cs="宋体" w:hint="eastAsia"/>
          <w:kern w:val="0"/>
          <w:sz w:val="24"/>
          <w:szCs w:val="24"/>
          <w:u w:val="single"/>
        </w:rPr>
        <w:t xml:space="preserve">  （项目名称）、（项目编号）  </w:t>
      </w:r>
      <w:r>
        <w:rPr>
          <w:rFonts w:ascii="宋体" w:eastAsia="宋体" w:hAnsi="宋体" w:cs="宋体" w:hint="eastAsia"/>
          <w:kern w:val="0"/>
          <w:sz w:val="24"/>
          <w:szCs w:val="24"/>
        </w:rPr>
        <w:t>的采购活动，我方已详细研究了询价通知书。愿意按询价通知书的要求承包本次询价范围内的全部工作，对此项目以总价人民币</w:t>
      </w:r>
      <w:r>
        <w:rPr>
          <w:rFonts w:ascii="宋体" w:eastAsia="宋体" w:hAnsi="宋体" w:cs="宋体" w:hint="eastAsia"/>
          <w:kern w:val="0"/>
          <w:sz w:val="24"/>
          <w:szCs w:val="24"/>
          <w:u w:val="single"/>
        </w:rPr>
        <w:t xml:space="preserve">        （金额大写）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元）进行响应，并作承诺如下：</w:t>
      </w:r>
    </w:p>
    <w:p w:rsidR="003C3A6C" w:rsidRDefault="00C932FA">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1、我方遵守询价通知书的规定；</w:t>
      </w:r>
    </w:p>
    <w:p w:rsidR="003C3A6C" w:rsidRDefault="00C932FA">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2、我方已审核全部响应文件，确认无误；</w:t>
      </w:r>
    </w:p>
    <w:p w:rsidR="003C3A6C" w:rsidRDefault="00C932FA">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3、响应文件提供的材料真实有效，符合本项目询价通知书的要求；</w:t>
      </w:r>
    </w:p>
    <w:p w:rsidR="003C3A6C" w:rsidRDefault="00C932FA">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4、我方保证中标后履行双方签订的合同条款，保质、保量、按期交货。</w:t>
      </w:r>
    </w:p>
    <w:p w:rsidR="003C3A6C" w:rsidRDefault="003C3A6C">
      <w:pPr>
        <w:spacing w:line="440" w:lineRule="exact"/>
        <w:ind w:leftChars="71" w:left="149" w:firstLineChars="196" w:firstLine="588"/>
        <w:rPr>
          <w:rFonts w:ascii="宋体" w:eastAsia="宋体" w:hAnsi="宋体" w:cs="宋体"/>
          <w:kern w:val="0"/>
          <w:sz w:val="30"/>
          <w:szCs w:val="30"/>
        </w:rPr>
      </w:pPr>
    </w:p>
    <w:p w:rsidR="003C3A6C" w:rsidRDefault="003C3A6C">
      <w:pPr>
        <w:spacing w:line="440" w:lineRule="exact"/>
        <w:ind w:leftChars="71" w:left="149" w:firstLineChars="196" w:firstLine="588"/>
        <w:rPr>
          <w:rFonts w:ascii="宋体" w:eastAsia="宋体" w:hAnsi="宋体" w:cs="宋体"/>
          <w:kern w:val="0"/>
          <w:sz w:val="30"/>
          <w:szCs w:val="30"/>
        </w:rPr>
      </w:pPr>
    </w:p>
    <w:p w:rsidR="003C3A6C" w:rsidRDefault="003C3A6C">
      <w:pPr>
        <w:spacing w:line="440" w:lineRule="exact"/>
        <w:ind w:leftChars="71" w:left="149" w:firstLineChars="196" w:firstLine="588"/>
        <w:rPr>
          <w:rFonts w:ascii="宋体" w:eastAsia="宋体" w:hAnsi="宋体" w:cs="宋体"/>
          <w:kern w:val="0"/>
          <w:sz w:val="30"/>
          <w:szCs w:val="30"/>
        </w:rPr>
      </w:pPr>
    </w:p>
    <w:p w:rsidR="003C3A6C" w:rsidRDefault="003C3A6C">
      <w:pPr>
        <w:spacing w:line="440" w:lineRule="exact"/>
        <w:ind w:leftChars="71" w:left="149" w:firstLineChars="196" w:firstLine="588"/>
        <w:rPr>
          <w:rFonts w:ascii="宋体" w:eastAsia="宋体" w:hAnsi="宋体" w:cs="宋体"/>
          <w:kern w:val="0"/>
          <w:sz w:val="30"/>
          <w:szCs w:val="30"/>
        </w:rPr>
      </w:pPr>
    </w:p>
    <w:p w:rsidR="003C3A6C" w:rsidRDefault="00C932FA">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3C3A6C" w:rsidRDefault="003C3A6C">
      <w:pPr>
        <w:spacing w:line="440" w:lineRule="exact"/>
        <w:ind w:leftChars="71" w:left="149" w:firstLineChars="196" w:firstLine="470"/>
        <w:rPr>
          <w:rFonts w:ascii="宋体" w:eastAsia="宋体" w:hAnsi="宋体" w:cs="宋体"/>
          <w:kern w:val="0"/>
          <w:sz w:val="24"/>
          <w:szCs w:val="24"/>
        </w:rPr>
      </w:pPr>
    </w:p>
    <w:p w:rsidR="003C3A6C" w:rsidRDefault="003C3A6C">
      <w:pPr>
        <w:spacing w:line="440" w:lineRule="exact"/>
        <w:ind w:leftChars="71" w:left="149" w:firstLineChars="196" w:firstLine="470"/>
        <w:rPr>
          <w:rFonts w:ascii="宋体" w:eastAsia="宋体" w:hAnsi="宋体" w:cs="宋体"/>
          <w:kern w:val="0"/>
          <w:sz w:val="24"/>
          <w:szCs w:val="24"/>
        </w:rPr>
      </w:pPr>
    </w:p>
    <w:p w:rsidR="003C3A6C" w:rsidRDefault="00C932FA">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3C3A6C" w:rsidRDefault="003C3A6C">
      <w:pPr>
        <w:spacing w:line="440" w:lineRule="exact"/>
        <w:ind w:leftChars="71" w:left="149" w:firstLineChars="196" w:firstLine="470"/>
        <w:rPr>
          <w:rFonts w:ascii="宋体" w:eastAsia="宋体" w:hAnsi="宋体" w:cs="宋体"/>
          <w:kern w:val="0"/>
          <w:sz w:val="24"/>
          <w:szCs w:val="24"/>
        </w:rPr>
      </w:pPr>
    </w:p>
    <w:p w:rsidR="003C3A6C" w:rsidRDefault="00C932FA">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3C3A6C" w:rsidRDefault="003C3A6C">
      <w:pPr>
        <w:spacing w:line="440" w:lineRule="exact"/>
        <w:ind w:leftChars="71" w:left="149" w:firstLineChars="196" w:firstLine="470"/>
        <w:rPr>
          <w:rFonts w:ascii="宋体" w:eastAsia="宋体" w:hAnsi="宋体" w:cs="宋体"/>
          <w:kern w:val="0"/>
          <w:sz w:val="24"/>
          <w:szCs w:val="24"/>
        </w:rPr>
      </w:pPr>
    </w:p>
    <w:p w:rsidR="003C3A6C" w:rsidRDefault="00C932FA">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3C3A6C" w:rsidRDefault="003C3A6C">
      <w:pPr>
        <w:spacing w:line="440" w:lineRule="exact"/>
        <w:ind w:firstLineChars="195" w:firstLine="468"/>
        <w:rPr>
          <w:rFonts w:ascii="宋体" w:eastAsia="宋体" w:hAnsi="宋体" w:cs="宋体"/>
          <w:kern w:val="0"/>
          <w:sz w:val="24"/>
          <w:szCs w:val="24"/>
        </w:rPr>
      </w:pPr>
    </w:p>
    <w:p w:rsidR="003C3A6C" w:rsidRDefault="003C3A6C">
      <w:pPr>
        <w:spacing w:line="440" w:lineRule="exact"/>
        <w:ind w:firstLineChars="195" w:firstLine="468"/>
        <w:rPr>
          <w:rFonts w:ascii="宋体" w:eastAsia="宋体" w:hAnsi="宋体" w:cs="宋体"/>
          <w:kern w:val="0"/>
          <w:sz w:val="24"/>
          <w:szCs w:val="24"/>
        </w:rPr>
      </w:pPr>
    </w:p>
    <w:p w:rsidR="003C3A6C" w:rsidRDefault="00C932FA">
      <w:pPr>
        <w:spacing w:afterLines="50" w:after="156" w:line="440" w:lineRule="exact"/>
        <w:jc w:val="right"/>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 xml:space="preserve">年   月   日 </w:t>
      </w:r>
      <w:r>
        <w:rPr>
          <w:rFonts w:ascii="宋体" w:eastAsia="宋体" w:hAnsi="宋体" w:cs="宋体" w:hint="eastAsia"/>
          <w:kern w:val="0"/>
          <w:sz w:val="30"/>
          <w:szCs w:val="30"/>
        </w:rPr>
        <w:t xml:space="preserve"> </w:t>
      </w:r>
    </w:p>
    <w:p w:rsidR="003C3A6C" w:rsidRDefault="00C932FA">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3C3A6C" w:rsidRDefault="00C932FA">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p w:rsidR="003C3A6C" w:rsidRDefault="00C932FA">
      <w:pPr>
        <w:tabs>
          <w:tab w:val="left" w:pos="4005"/>
          <w:tab w:val="right" w:pos="9638"/>
        </w:tabs>
        <w:spacing w:afterLines="50" w:after="156" w:line="440" w:lineRule="exact"/>
        <w:jc w:val="center"/>
        <w:rPr>
          <w:rFonts w:ascii="宋体" w:eastAsia="宋体" w:hAnsi="宋体" w:cs="Times New Roman"/>
          <w:b/>
          <w:sz w:val="28"/>
          <w:szCs w:val="28"/>
        </w:rPr>
      </w:pPr>
      <w:r>
        <w:rPr>
          <w:rFonts w:ascii="宋体" w:eastAsia="宋体" w:hAnsi="宋体" w:cs="Times New Roman" w:hint="eastAsia"/>
          <w:b/>
          <w:sz w:val="28"/>
          <w:szCs w:val="28"/>
        </w:rPr>
        <w:t>报价一览表</w:t>
      </w:r>
    </w:p>
    <w:tbl>
      <w:tblPr>
        <w:tblW w:w="9174" w:type="dxa"/>
        <w:jc w:val="center"/>
        <w:tblLayout w:type="fixed"/>
        <w:tblLook w:val="04A0" w:firstRow="1" w:lastRow="0" w:firstColumn="1" w:lastColumn="0" w:noHBand="0" w:noVBand="1"/>
      </w:tblPr>
      <w:tblGrid>
        <w:gridCol w:w="534"/>
        <w:gridCol w:w="1417"/>
        <w:gridCol w:w="1541"/>
        <w:gridCol w:w="690"/>
        <w:gridCol w:w="660"/>
        <w:gridCol w:w="735"/>
        <w:gridCol w:w="870"/>
        <w:gridCol w:w="1110"/>
        <w:gridCol w:w="1617"/>
      </w:tblGrid>
      <w:tr w:rsidR="003C3A6C">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3A6C" w:rsidRDefault="00C932FA">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3C3A6C" w:rsidRDefault="00C932FA">
            <w:pPr>
              <w:widowControl/>
              <w:jc w:val="center"/>
              <w:rPr>
                <w:rFonts w:ascii="宋体" w:eastAsia="宋体" w:hAnsi="宋体" w:cs="宋体"/>
                <w:b/>
                <w:bCs/>
                <w:kern w:val="0"/>
                <w:szCs w:val="21"/>
              </w:rPr>
            </w:pPr>
            <w:r>
              <w:rPr>
                <w:rFonts w:ascii="宋体" w:eastAsia="宋体" w:hAnsi="宋体" w:cs="宋体" w:hint="eastAsia"/>
                <w:b/>
                <w:bCs/>
                <w:kern w:val="0"/>
                <w:szCs w:val="21"/>
              </w:rPr>
              <w:t>货物名称</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3A6C" w:rsidRDefault="00C932FA">
            <w:pPr>
              <w:widowControl/>
              <w:jc w:val="center"/>
              <w:rPr>
                <w:rFonts w:ascii="宋体" w:eastAsia="宋体" w:hAnsi="宋体" w:cs="宋体"/>
                <w:b/>
                <w:bCs/>
                <w:kern w:val="0"/>
                <w:szCs w:val="21"/>
              </w:rPr>
            </w:pPr>
            <w:r>
              <w:rPr>
                <w:rFonts w:ascii="宋体" w:eastAsia="宋体" w:hAnsi="宋体" w:cs="宋体" w:hint="eastAsia"/>
                <w:b/>
                <w:bCs/>
                <w:kern w:val="0"/>
                <w:szCs w:val="21"/>
              </w:rPr>
              <w:t>规格型号</w:t>
            </w:r>
          </w:p>
        </w:tc>
        <w:tc>
          <w:tcPr>
            <w:tcW w:w="690" w:type="dxa"/>
            <w:tcBorders>
              <w:top w:val="single" w:sz="4" w:space="0" w:color="auto"/>
              <w:left w:val="single" w:sz="4" w:space="0" w:color="auto"/>
              <w:bottom w:val="single" w:sz="4" w:space="0" w:color="auto"/>
              <w:right w:val="single" w:sz="4" w:space="0" w:color="auto"/>
            </w:tcBorders>
            <w:vAlign w:val="center"/>
          </w:tcPr>
          <w:p w:rsidR="003C3A6C" w:rsidRDefault="00C932FA">
            <w:pPr>
              <w:widowControl/>
              <w:jc w:val="center"/>
              <w:rPr>
                <w:rFonts w:ascii="宋体" w:eastAsia="宋体" w:hAnsi="宋体" w:cs="宋体"/>
                <w:b/>
                <w:bCs/>
                <w:kern w:val="0"/>
                <w:szCs w:val="21"/>
              </w:rPr>
            </w:pPr>
            <w:r>
              <w:rPr>
                <w:rFonts w:ascii="宋体" w:eastAsia="宋体" w:hAnsi="宋体" w:cs="宋体" w:hint="eastAsia"/>
                <w:b/>
                <w:bCs/>
                <w:kern w:val="0"/>
                <w:szCs w:val="21"/>
              </w:rPr>
              <w:t>单位</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3C3A6C" w:rsidRDefault="00C932FA">
            <w:pPr>
              <w:widowControl/>
              <w:jc w:val="center"/>
              <w:rPr>
                <w:rFonts w:ascii="宋体" w:eastAsia="宋体" w:hAnsi="宋体" w:cs="宋体"/>
                <w:b/>
                <w:bCs/>
                <w:kern w:val="0"/>
                <w:szCs w:val="21"/>
              </w:rPr>
            </w:pPr>
            <w:r>
              <w:rPr>
                <w:rFonts w:ascii="宋体" w:eastAsia="宋体" w:hAnsi="宋体" w:cs="宋体" w:hint="eastAsia"/>
                <w:b/>
                <w:bCs/>
                <w:kern w:val="0"/>
                <w:szCs w:val="21"/>
              </w:rPr>
              <w:t>数量</w:t>
            </w:r>
          </w:p>
        </w:tc>
        <w:tc>
          <w:tcPr>
            <w:tcW w:w="735" w:type="dxa"/>
            <w:tcBorders>
              <w:top w:val="single" w:sz="4" w:space="0" w:color="auto"/>
              <w:left w:val="nil"/>
              <w:bottom w:val="single" w:sz="4" w:space="0" w:color="auto"/>
              <w:right w:val="single" w:sz="4" w:space="0" w:color="auto"/>
            </w:tcBorders>
            <w:shd w:val="clear" w:color="auto" w:fill="auto"/>
            <w:vAlign w:val="center"/>
          </w:tcPr>
          <w:p w:rsidR="003C3A6C" w:rsidRDefault="00C932FA">
            <w:pPr>
              <w:widowControl/>
              <w:jc w:val="center"/>
              <w:rPr>
                <w:rFonts w:ascii="宋体" w:eastAsia="宋体" w:hAnsi="宋体" w:cs="宋体"/>
                <w:b/>
                <w:bCs/>
                <w:kern w:val="0"/>
                <w:szCs w:val="21"/>
              </w:rPr>
            </w:pPr>
            <w:r>
              <w:rPr>
                <w:rFonts w:ascii="宋体" w:eastAsia="宋体" w:hAnsi="宋体" w:cs="宋体" w:hint="eastAsia"/>
                <w:b/>
                <w:bCs/>
                <w:kern w:val="0"/>
                <w:szCs w:val="21"/>
              </w:rPr>
              <w:t>单价</w:t>
            </w:r>
          </w:p>
        </w:tc>
        <w:tc>
          <w:tcPr>
            <w:tcW w:w="870" w:type="dxa"/>
            <w:tcBorders>
              <w:top w:val="single" w:sz="4" w:space="0" w:color="auto"/>
              <w:left w:val="nil"/>
              <w:bottom w:val="single" w:sz="4" w:space="0" w:color="auto"/>
              <w:right w:val="single" w:sz="4" w:space="0" w:color="auto"/>
            </w:tcBorders>
            <w:shd w:val="clear" w:color="auto" w:fill="auto"/>
            <w:vAlign w:val="center"/>
          </w:tcPr>
          <w:p w:rsidR="003C3A6C" w:rsidRDefault="00C932FA">
            <w:pPr>
              <w:widowControl/>
              <w:jc w:val="center"/>
              <w:rPr>
                <w:rFonts w:ascii="宋体" w:eastAsia="宋体" w:hAnsi="宋体" w:cs="宋体"/>
                <w:b/>
                <w:bCs/>
                <w:kern w:val="0"/>
                <w:szCs w:val="21"/>
              </w:rPr>
            </w:pPr>
            <w:r>
              <w:rPr>
                <w:rFonts w:ascii="宋体" w:eastAsia="宋体" w:hAnsi="宋体" w:cs="宋体" w:hint="eastAsia"/>
                <w:b/>
                <w:bCs/>
                <w:kern w:val="0"/>
                <w:szCs w:val="21"/>
              </w:rPr>
              <w:t>合价</w:t>
            </w:r>
          </w:p>
        </w:tc>
        <w:tc>
          <w:tcPr>
            <w:tcW w:w="1110" w:type="dxa"/>
            <w:tcBorders>
              <w:top w:val="single" w:sz="4" w:space="0" w:color="auto"/>
              <w:left w:val="nil"/>
              <w:bottom w:val="single" w:sz="4" w:space="0" w:color="auto"/>
              <w:right w:val="single" w:sz="4" w:space="0" w:color="auto"/>
            </w:tcBorders>
            <w:vAlign w:val="center"/>
          </w:tcPr>
          <w:p w:rsidR="003C3A6C" w:rsidRDefault="00C932FA">
            <w:pPr>
              <w:widowControl/>
              <w:jc w:val="center"/>
              <w:rPr>
                <w:rFonts w:ascii="宋体" w:eastAsia="宋体" w:hAnsi="宋体" w:cs="宋体"/>
                <w:b/>
                <w:bCs/>
                <w:kern w:val="0"/>
                <w:szCs w:val="21"/>
              </w:rPr>
            </w:pPr>
            <w:r>
              <w:rPr>
                <w:rFonts w:ascii="宋体" w:eastAsia="宋体" w:hAnsi="宋体" w:cs="宋体" w:hint="eastAsia"/>
                <w:b/>
                <w:bCs/>
                <w:kern w:val="0"/>
                <w:szCs w:val="21"/>
              </w:rPr>
              <w:t>品牌</w:t>
            </w:r>
          </w:p>
        </w:tc>
        <w:tc>
          <w:tcPr>
            <w:tcW w:w="1617" w:type="dxa"/>
            <w:tcBorders>
              <w:top w:val="single" w:sz="4" w:space="0" w:color="auto"/>
              <w:left w:val="nil"/>
              <w:bottom w:val="single" w:sz="4" w:space="0" w:color="auto"/>
              <w:right w:val="single" w:sz="4" w:space="0" w:color="auto"/>
            </w:tcBorders>
            <w:vAlign w:val="center"/>
          </w:tcPr>
          <w:p w:rsidR="003C3A6C" w:rsidRDefault="00C932FA">
            <w:pPr>
              <w:widowControl/>
              <w:jc w:val="center"/>
              <w:rPr>
                <w:rFonts w:ascii="宋体" w:eastAsia="宋体" w:hAnsi="宋体" w:cs="宋体"/>
                <w:b/>
                <w:bCs/>
                <w:kern w:val="0"/>
                <w:szCs w:val="21"/>
              </w:rPr>
            </w:pPr>
            <w:r>
              <w:rPr>
                <w:rFonts w:ascii="宋体" w:eastAsia="宋体" w:hAnsi="宋体" w:cs="宋体" w:hint="eastAsia"/>
                <w:b/>
                <w:bCs/>
                <w:kern w:val="0"/>
                <w:szCs w:val="21"/>
              </w:rPr>
              <w:t>备注</w:t>
            </w:r>
          </w:p>
        </w:tc>
      </w:tr>
      <w:tr w:rsidR="003C3A6C">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3A6C" w:rsidRDefault="00C932FA">
            <w:pPr>
              <w:widowControl/>
              <w:jc w:val="center"/>
              <w:rPr>
                <w:rFonts w:ascii="宋体" w:eastAsia="宋体" w:hAnsi="宋体" w:cs="宋体"/>
                <w:bCs/>
                <w:kern w:val="0"/>
                <w:szCs w:val="21"/>
              </w:rPr>
            </w:pPr>
            <w:r>
              <w:rPr>
                <w:rFonts w:ascii="宋体" w:eastAsia="宋体" w:hAnsi="宋体" w:cs="宋体" w:hint="eastAsia"/>
                <w:bCs/>
                <w:kern w:val="0"/>
                <w:szCs w:val="21"/>
              </w:rPr>
              <w:t>1</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3C3A6C" w:rsidRDefault="00C932FA">
            <w:pPr>
              <w:widowControl/>
              <w:jc w:val="center"/>
              <w:rPr>
                <w:rFonts w:ascii="宋体" w:eastAsia="宋体" w:hAnsi="宋体" w:cs="宋体"/>
                <w:bCs/>
                <w:kern w:val="0"/>
                <w:szCs w:val="21"/>
              </w:rPr>
            </w:pPr>
            <w:r>
              <w:rPr>
                <w:rFonts w:ascii="宋体" w:eastAsia="宋体" w:hAnsi="宋体" w:cs="宋体" w:hint="eastAsia"/>
                <w:bCs/>
                <w:kern w:val="0"/>
                <w:szCs w:val="21"/>
              </w:rPr>
              <w:t>鹅颈冷热型水池水龙头</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3A6C" w:rsidRDefault="003C3A6C">
            <w:pPr>
              <w:widowControl/>
              <w:rPr>
                <w:rFonts w:ascii="宋体" w:eastAsia="宋体" w:hAnsi="宋体" w:cs="宋体"/>
                <w:bCs/>
                <w:kern w:val="0"/>
                <w:szCs w:val="21"/>
              </w:rPr>
            </w:pPr>
          </w:p>
        </w:tc>
        <w:tc>
          <w:tcPr>
            <w:tcW w:w="690" w:type="dxa"/>
            <w:tcBorders>
              <w:top w:val="single" w:sz="4" w:space="0" w:color="auto"/>
              <w:left w:val="single" w:sz="4" w:space="0" w:color="auto"/>
              <w:bottom w:val="single" w:sz="4" w:space="0" w:color="auto"/>
              <w:right w:val="single" w:sz="4" w:space="0" w:color="auto"/>
            </w:tcBorders>
            <w:vAlign w:val="center"/>
          </w:tcPr>
          <w:p w:rsidR="003C3A6C" w:rsidRDefault="00C932FA">
            <w:pPr>
              <w:widowControl/>
              <w:jc w:val="center"/>
              <w:rPr>
                <w:rFonts w:ascii="宋体" w:eastAsia="宋体" w:hAnsi="宋体" w:cs="宋体"/>
                <w:bCs/>
                <w:kern w:val="0"/>
                <w:szCs w:val="21"/>
              </w:rPr>
            </w:pPr>
            <w:r>
              <w:rPr>
                <w:rFonts w:ascii="宋体" w:eastAsia="宋体" w:hAnsi="宋体" w:hint="eastAsia"/>
                <w:szCs w:val="21"/>
              </w:rPr>
              <w:t>套</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3C3A6C" w:rsidRDefault="00C932FA">
            <w:pPr>
              <w:widowControl/>
              <w:jc w:val="center"/>
              <w:rPr>
                <w:rFonts w:ascii="宋体" w:eastAsia="宋体" w:hAnsi="宋体" w:cs="宋体"/>
                <w:bCs/>
                <w:kern w:val="0"/>
                <w:szCs w:val="21"/>
              </w:rPr>
            </w:pPr>
            <w:r>
              <w:rPr>
                <w:rFonts w:ascii="宋体" w:eastAsia="宋体" w:hAnsi="宋体" w:cs="宋体" w:hint="eastAsia"/>
                <w:bCs/>
                <w:kern w:val="0"/>
                <w:szCs w:val="21"/>
              </w:rPr>
              <w:t>78</w:t>
            </w:r>
          </w:p>
        </w:tc>
        <w:tc>
          <w:tcPr>
            <w:tcW w:w="735" w:type="dxa"/>
            <w:tcBorders>
              <w:top w:val="single" w:sz="4" w:space="0" w:color="auto"/>
              <w:left w:val="nil"/>
              <w:bottom w:val="single" w:sz="4" w:space="0" w:color="auto"/>
              <w:right w:val="single" w:sz="4" w:space="0" w:color="auto"/>
            </w:tcBorders>
            <w:shd w:val="clear" w:color="auto" w:fill="auto"/>
            <w:vAlign w:val="center"/>
          </w:tcPr>
          <w:p w:rsidR="003C3A6C" w:rsidRDefault="003C3A6C">
            <w:pPr>
              <w:widowControl/>
              <w:jc w:val="center"/>
              <w:rPr>
                <w:rFonts w:ascii="宋体" w:eastAsia="宋体" w:hAnsi="宋体" w:cs="宋体"/>
                <w:bCs/>
                <w:kern w:val="0"/>
                <w:szCs w:val="21"/>
              </w:rPr>
            </w:pPr>
          </w:p>
        </w:tc>
        <w:tc>
          <w:tcPr>
            <w:tcW w:w="870" w:type="dxa"/>
            <w:tcBorders>
              <w:top w:val="single" w:sz="4" w:space="0" w:color="auto"/>
              <w:left w:val="nil"/>
              <w:bottom w:val="single" w:sz="4" w:space="0" w:color="auto"/>
              <w:right w:val="single" w:sz="4" w:space="0" w:color="auto"/>
            </w:tcBorders>
            <w:shd w:val="clear" w:color="auto" w:fill="auto"/>
            <w:vAlign w:val="center"/>
          </w:tcPr>
          <w:p w:rsidR="003C3A6C" w:rsidRDefault="003C3A6C">
            <w:pPr>
              <w:widowControl/>
              <w:jc w:val="center"/>
              <w:rPr>
                <w:rFonts w:ascii="宋体" w:eastAsia="宋体" w:hAnsi="宋体" w:cs="宋体"/>
                <w:bCs/>
                <w:kern w:val="0"/>
                <w:szCs w:val="21"/>
              </w:rPr>
            </w:pPr>
          </w:p>
        </w:tc>
        <w:tc>
          <w:tcPr>
            <w:tcW w:w="1110" w:type="dxa"/>
            <w:tcBorders>
              <w:top w:val="single" w:sz="4" w:space="0" w:color="auto"/>
              <w:left w:val="nil"/>
              <w:bottom w:val="single" w:sz="4" w:space="0" w:color="auto"/>
              <w:right w:val="single" w:sz="4" w:space="0" w:color="auto"/>
            </w:tcBorders>
            <w:vAlign w:val="center"/>
          </w:tcPr>
          <w:p w:rsidR="003C3A6C" w:rsidRDefault="003C3A6C">
            <w:pPr>
              <w:widowControl/>
              <w:jc w:val="center"/>
              <w:rPr>
                <w:rFonts w:ascii="宋体" w:eastAsia="宋体" w:hAnsi="宋体" w:cs="宋体"/>
                <w:bCs/>
                <w:kern w:val="0"/>
                <w:szCs w:val="21"/>
              </w:rPr>
            </w:pPr>
          </w:p>
        </w:tc>
        <w:tc>
          <w:tcPr>
            <w:tcW w:w="1617" w:type="dxa"/>
            <w:tcBorders>
              <w:top w:val="single" w:sz="4" w:space="0" w:color="auto"/>
              <w:left w:val="nil"/>
              <w:bottom w:val="single" w:sz="4" w:space="0" w:color="auto"/>
              <w:right w:val="single" w:sz="4" w:space="0" w:color="auto"/>
            </w:tcBorders>
            <w:vAlign w:val="center"/>
          </w:tcPr>
          <w:p w:rsidR="003C3A6C" w:rsidRDefault="00C932FA">
            <w:pPr>
              <w:widowControl/>
              <w:jc w:val="center"/>
              <w:rPr>
                <w:rFonts w:ascii="宋体" w:eastAsia="宋体" w:hAnsi="宋体" w:cs="宋体"/>
                <w:bCs/>
                <w:kern w:val="0"/>
                <w:szCs w:val="21"/>
              </w:rPr>
            </w:pPr>
            <w:r>
              <w:rPr>
                <w:rFonts w:ascii="宋体" w:eastAsia="宋体" w:hAnsi="宋体" w:cs="宋体" w:hint="eastAsia"/>
                <w:bCs/>
                <w:kern w:val="0"/>
                <w:szCs w:val="21"/>
              </w:rPr>
              <w:t xml:space="preserve">含金属软管,长度50cm </w:t>
            </w:r>
          </w:p>
        </w:tc>
      </w:tr>
      <w:tr w:rsidR="003C3A6C">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3A6C" w:rsidRDefault="00C932FA">
            <w:pPr>
              <w:widowControl/>
              <w:jc w:val="center"/>
              <w:rPr>
                <w:rFonts w:ascii="宋体" w:eastAsia="宋体" w:hAnsi="宋体" w:cs="宋体"/>
                <w:bCs/>
                <w:kern w:val="0"/>
                <w:szCs w:val="21"/>
              </w:rPr>
            </w:pPr>
            <w:r>
              <w:rPr>
                <w:rFonts w:ascii="宋体" w:eastAsia="宋体" w:hAnsi="宋体" w:cs="宋体" w:hint="eastAsia"/>
                <w:bCs/>
                <w:kern w:val="0"/>
                <w:szCs w:val="21"/>
              </w:rPr>
              <w:t>2</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3C3A6C" w:rsidRDefault="00C932FA">
            <w:pPr>
              <w:widowControl/>
              <w:jc w:val="center"/>
              <w:rPr>
                <w:rFonts w:ascii="宋体" w:eastAsia="宋体" w:hAnsi="宋体" w:cs="宋体"/>
                <w:bCs/>
                <w:kern w:val="0"/>
                <w:szCs w:val="21"/>
              </w:rPr>
            </w:pPr>
            <w:r>
              <w:rPr>
                <w:rFonts w:ascii="宋体" w:eastAsia="宋体" w:hAnsi="宋体" w:cs="宋体" w:hint="eastAsia"/>
                <w:bCs/>
                <w:kern w:val="0"/>
                <w:szCs w:val="21"/>
              </w:rPr>
              <w:t>角阀</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3A6C" w:rsidRDefault="00C932FA">
            <w:pPr>
              <w:widowControl/>
              <w:jc w:val="center"/>
              <w:rPr>
                <w:rFonts w:ascii="宋体" w:eastAsia="宋体" w:hAnsi="宋体" w:cs="宋体"/>
                <w:bCs/>
                <w:kern w:val="0"/>
                <w:szCs w:val="21"/>
              </w:rPr>
            </w:pPr>
            <w:r>
              <w:rPr>
                <w:rFonts w:ascii="宋体" w:eastAsia="宋体" w:hAnsi="宋体" w:cs="宋体" w:hint="eastAsia"/>
                <w:bCs/>
                <w:kern w:val="0"/>
                <w:szCs w:val="21"/>
              </w:rPr>
              <w:t>DN15</w:t>
            </w:r>
          </w:p>
        </w:tc>
        <w:tc>
          <w:tcPr>
            <w:tcW w:w="690" w:type="dxa"/>
            <w:tcBorders>
              <w:top w:val="single" w:sz="4" w:space="0" w:color="auto"/>
              <w:left w:val="single" w:sz="4" w:space="0" w:color="auto"/>
              <w:bottom w:val="single" w:sz="4" w:space="0" w:color="auto"/>
              <w:right w:val="single" w:sz="4" w:space="0" w:color="auto"/>
            </w:tcBorders>
            <w:vAlign w:val="center"/>
          </w:tcPr>
          <w:p w:rsidR="003C3A6C" w:rsidRDefault="00C932FA">
            <w:pPr>
              <w:widowControl/>
              <w:jc w:val="center"/>
              <w:rPr>
                <w:rFonts w:ascii="宋体" w:eastAsia="宋体" w:hAnsi="宋体"/>
                <w:szCs w:val="21"/>
              </w:rPr>
            </w:pPr>
            <w:r>
              <w:rPr>
                <w:rFonts w:ascii="宋体" w:eastAsia="宋体" w:hAnsi="宋体" w:hint="eastAsia"/>
                <w:szCs w:val="21"/>
              </w:rPr>
              <w:t>套</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3C3A6C" w:rsidRDefault="00C932FA">
            <w:pPr>
              <w:widowControl/>
              <w:jc w:val="center"/>
              <w:rPr>
                <w:rFonts w:ascii="宋体" w:eastAsia="宋体" w:hAnsi="宋体" w:cs="宋体"/>
                <w:bCs/>
                <w:kern w:val="0"/>
                <w:szCs w:val="21"/>
              </w:rPr>
            </w:pPr>
            <w:r>
              <w:rPr>
                <w:rFonts w:ascii="宋体" w:eastAsia="宋体" w:hAnsi="宋体" w:cs="宋体" w:hint="eastAsia"/>
                <w:bCs/>
                <w:kern w:val="0"/>
                <w:szCs w:val="21"/>
              </w:rPr>
              <w:t>156</w:t>
            </w:r>
          </w:p>
        </w:tc>
        <w:tc>
          <w:tcPr>
            <w:tcW w:w="735" w:type="dxa"/>
            <w:tcBorders>
              <w:top w:val="single" w:sz="4" w:space="0" w:color="auto"/>
              <w:left w:val="nil"/>
              <w:bottom w:val="single" w:sz="4" w:space="0" w:color="auto"/>
              <w:right w:val="single" w:sz="4" w:space="0" w:color="auto"/>
            </w:tcBorders>
            <w:shd w:val="clear" w:color="auto" w:fill="auto"/>
            <w:vAlign w:val="center"/>
          </w:tcPr>
          <w:p w:rsidR="003C3A6C" w:rsidRDefault="003C3A6C">
            <w:pPr>
              <w:widowControl/>
              <w:jc w:val="center"/>
              <w:rPr>
                <w:rFonts w:ascii="宋体" w:eastAsia="宋体" w:hAnsi="宋体" w:cs="宋体"/>
                <w:bCs/>
                <w:kern w:val="0"/>
                <w:szCs w:val="21"/>
              </w:rPr>
            </w:pPr>
          </w:p>
        </w:tc>
        <w:tc>
          <w:tcPr>
            <w:tcW w:w="870" w:type="dxa"/>
            <w:tcBorders>
              <w:top w:val="single" w:sz="4" w:space="0" w:color="auto"/>
              <w:left w:val="nil"/>
              <w:bottom w:val="single" w:sz="4" w:space="0" w:color="auto"/>
              <w:right w:val="single" w:sz="4" w:space="0" w:color="auto"/>
            </w:tcBorders>
            <w:shd w:val="clear" w:color="auto" w:fill="auto"/>
            <w:vAlign w:val="center"/>
          </w:tcPr>
          <w:p w:rsidR="003C3A6C" w:rsidRDefault="003C3A6C">
            <w:pPr>
              <w:widowControl/>
              <w:jc w:val="center"/>
              <w:rPr>
                <w:rFonts w:ascii="宋体" w:eastAsia="宋体" w:hAnsi="宋体" w:cs="宋体"/>
                <w:bCs/>
                <w:kern w:val="0"/>
                <w:szCs w:val="21"/>
              </w:rPr>
            </w:pPr>
          </w:p>
        </w:tc>
        <w:tc>
          <w:tcPr>
            <w:tcW w:w="1110" w:type="dxa"/>
            <w:tcBorders>
              <w:top w:val="single" w:sz="4" w:space="0" w:color="auto"/>
              <w:left w:val="nil"/>
              <w:bottom w:val="single" w:sz="4" w:space="0" w:color="auto"/>
              <w:right w:val="single" w:sz="4" w:space="0" w:color="auto"/>
            </w:tcBorders>
            <w:vAlign w:val="center"/>
          </w:tcPr>
          <w:p w:rsidR="003C3A6C" w:rsidRDefault="003C3A6C">
            <w:pPr>
              <w:widowControl/>
              <w:jc w:val="center"/>
              <w:rPr>
                <w:rFonts w:ascii="宋体" w:eastAsia="宋体" w:hAnsi="宋体" w:cs="宋体"/>
                <w:bCs/>
                <w:kern w:val="0"/>
                <w:szCs w:val="21"/>
              </w:rPr>
            </w:pPr>
          </w:p>
        </w:tc>
        <w:tc>
          <w:tcPr>
            <w:tcW w:w="1617" w:type="dxa"/>
            <w:tcBorders>
              <w:top w:val="single" w:sz="4" w:space="0" w:color="auto"/>
              <w:left w:val="nil"/>
              <w:bottom w:val="single" w:sz="4" w:space="0" w:color="auto"/>
              <w:right w:val="single" w:sz="4" w:space="0" w:color="auto"/>
            </w:tcBorders>
            <w:vAlign w:val="center"/>
          </w:tcPr>
          <w:p w:rsidR="003C3A6C" w:rsidRDefault="003C3A6C">
            <w:pPr>
              <w:widowControl/>
              <w:jc w:val="center"/>
              <w:rPr>
                <w:rFonts w:ascii="宋体" w:eastAsia="宋体" w:hAnsi="宋体" w:cs="宋体"/>
                <w:bCs/>
                <w:kern w:val="0"/>
                <w:szCs w:val="21"/>
              </w:rPr>
            </w:pPr>
          </w:p>
        </w:tc>
      </w:tr>
      <w:tr w:rsidR="003C3A6C">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3A6C" w:rsidRDefault="009E172F">
            <w:pPr>
              <w:widowControl/>
              <w:jc w:val="center"/>
              <w:rPr>
                <w:rFonts w:ascii="宋体" w:eastAsia="宋体" w:hAnsi="宋体" w:cs="宋体"/>
                <w:bCs/>
                <w:kern w:val="0"/>
                <w:szCs w:val="21"/>
              </w:rPr>
            </w:pPr>
            <w:r>
              <w:rPr>
                <w:rFonts w:ascii="宋体" w:eastAsia="宋体" w:hAnsi="宋体" w:cs="宋体" w:hint="eastAsia"/>
                <w:bCs/>
                <w:kern w:val="0"/>
                <w:szCs w:val="21"/>
              </w:rPr>
              <w:t>3</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3C3A6C" w:rsidRDefault="00C932FA">
            <w:pPr>
              <w:widowControl/>
              <w:jc w:val="center"/>
              <w:rPr>
                <w:rFonts w:ascii="宋体" w:eastAsia="宋体" w:hAnsi="宋体" w:cs="宋体"/>
                <w:bCs/>
                <w:kern w:val="0"/>
                <w:szCs w:val="21"/>
              </w:rPr>
            </w:pPr>
            <w:r>
              <w:rPr>
                <w:rFonts w:hint="eastAsia"/>
                <w:sz w:val="22"/>
              </w:rPr>
              <w:t>单柄冷热水成品淋浴器</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3A6C" w:rsidRDefault="003C3A6C">
            <w:pPr>
              <w:widowControl/>
              <w:jc w:val="center"/>
              <w:rPr>
                <w:rFonts w:ascii="宋体" w:eastAsia="宋体" w:hAnsi="宋体" w:cs="宋体"/>
                <w:bCs/>
                <w:kern w:val="0"/>
                <w:szCs w:val="21"/>
              </w:rPr>
            </w:pPr>
          </w:p>
        </w:tc>
        <w:tc>
          <w:tcPr>
            <w:tcW w:w="690" w:type="dxa"/>
            <w:tcBorders>
              <w:top w:val="single" w:sz="4" w:space="0" w:color="auto"/>
              <w:left w:val="single" w:sz="4" w:space="0" w:color="auto"/>
              <w:bottom w:val="single" w:sz="4" w:space="0" w:color="auto"/>
              <w:right w:val="single" w:sz="4" w:space="0" w:color="auto"/>
            </w:tcBorders>
            <w:vAlign w:val="center"/>
          </w:tcPr>
          <w:p w:rsidR="003C3A6C" w:rsidRDefault="00C932FA">
            <w:pPr>
              <w:widowControl/>
              <w:jc w:val="center"/>
              <w:rPr>
                <w:rFonts w:ascii="宋体" w:eastAsia="宋体" w:hAnsi="宋体"/>
                <w:szCs w:val="21"/>
              </w:rPr>
            </w:pPr>
            <w:r>
              <w:rPr>
                <w:rFonts w:ascii="宋体" w:eastAsia="宋体" w:hAnsi="宋体" w:hint="eastAsia"/>
                <w:szCs w:val="21"/>
              </w:rPr>
              <w:t>套</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3C3A6C" w:rsidRDefault="00C932FA">
            <w:pPr>
              <w:widowControl/>
              <w:jc w:val="center"/>
              <w:rPr>
                <w:rFonts w:ascii="宋体" w:eastAsia="宋体" w:hAnsi="宋体" w:cs="宋体"/>
                <w:bCs/>
                <w:kern w:val="0"/>
                <w:szCs w:val="21"/>
              </w:rPr>
            </w:pPr>
            <w:r>
              <w:rPr>
                <w:rFonts w:ascii="宋体" w:eastAsia="宋体" w:hAnsi="宋体" w:cs="宋体" w:hint="eastAsia"/>
                <w:bCs/>
                <w:kern w:val="0"/>
                <w:szCs w:val="21"/>
              </w:rPr>
              <w:t>52</w:t>
            </w:r>
          </w:p>
        </w:tc>
        <w:tc>
          <w:tcPr>
            <w:tcW w:w="735" w:type="dxa"/>
            <w:tcBorders>
              <w:top w:val="single" w:sz="4" w:space="0" w:color="auto"/>
              <w:left w:val="nil"/>
              <w:bottom w:val="single" w:sz="4" w:space="0" w:color="auto"/>
              <w:right w:val="single" w:sz="4" w:space="0" w:color="auto"/>
            </w:tcBorders>
            <w:shd w:val="clear" w:color="auto" w:fill="auto"/>
            <w:vAlign w:val="center"/>
          </w:tcPr>
          <w:p w:rsidR="003C3A6C" w:rsidRDefault="003C3A6C">
            <w:pPr>
              <w:widowControl/>
              <w:jc w:val="center"/>
              <w:rPr>
                <w:rFonts w:ascii="宋体" w:eastAsia="宋体" w:hAnsi="宋体" w:cs="宋体"/>
                <w:bCs/>
                <w:kern w:val="0"/>
                <w:szCs w:val="21"/>
              </w:rPr>
            </w:pPr>
          </w:p>
        </w:tc>
        <w:tc>
          <w:tcPr>
            <w:tcW w:w="870" w:type="dxa"/>
            <w:tcBorders>
              <w:top w:val="single" w:sz="4" w:space="0" w:color="auto"/>
              <w:left w:val="nil"/>
              <w:bottom w:val="single" w:sz="4" w:space="0" w:color="auto"/>
              <w:right w:val="single" w:sz="4" w:space="0" w:color="auto"/>
            </w:tcBorders>
            <w:shd w:val="clear" w:color="auto" w:fill="auto"/>
            <w:vAlign w:val="center"/>
          </w:tcPr>
          <w:p w:rsidR="003C3A6C" w:rsidRDefault="003C3A6C">
            <w:pPr>
              <w:widowControl/>
              <w:jc w:val="center"/>
              <w:rPr>
                <w:rFonts w:ascii="宋体" w:eastAsia="宋体" w:hAnsi="宋体" w:cs="宋体"/>
                <w:bCs/>
                <w:kern w:val="0"/>
                <w:szCs w:val="21"/>
              </w:rPr>
            </w:pPr>
          </w:p>
        </w:tc>
        <w:tc>
          <w:tcPr>
            <w:tcW w:w="1110" w:type="dxa"/>
            <w:tcBorders>
              <w:top w:val="single" w:sz="4" w:space="0" w:color="auto"/>
              <w:left w:val="nil"/>
              <w:bottom w:val="single" w:sz="4" w:space="0" w:color="auto"/>
              <w:right w:val="single" w:sz="4" w:space="0" w:color="auto"/>
            </w:tcBorders>
            <w:vAlign w:val="center"/>
          </w:tcPr>
          <w:p w:rsidR="003C3A6C" w:rsidRDefault="003C3A6C">
            <w:pPr>
              <w:widowControl/>
              <w:jc w:val="center"/>
              <w:rPr>
                <w:rFonts w:ascii="宋体" w:eastAsia="宋体" w:hAnsi="宋体" w:cs="宋体"/>
                <w:bCs/>
                <w:kern w:val="0"/>
                <w:szCs w:val="21"/>
              </w:rPr>
            </w:pPr>
          </w:p>
        </w:tc>
        <w:tc>
          <w:tcPr>
            <w:tcW w:w="1617" w:type="dxa"/>
            <w:tcBorders>
              <w:top w:val="single" w:sz="4" w:space="0" w:color="auto"/>
              <w:left w:val="nil"/>
              <w:bottom w:val="single" w:sz="4" w:space="0" w:color="auto"/>
              <w:right w:val="single" w:sz="4" w:space="0" w:color="auto"/>
            </w:tcBorders>
            <w:vAlign w:val="center"/>
          </w:tcPr>
          <w:p w:rsidR="003C3A6C" w:rsidRDefault="00C932FA">
            <w:pPr>
              <w:widowControl/>
              <w:jc w:val="center"/>
              <w:rPr>
                <w:rFonts w:ascii="宋体" w:eastAsia="宋体" w:hAnsi="宋体" w:cs="宋体"/>
                <w:bCs/>
                <w:kern w:val="0"/>
                <w:szCs w:val="21"/>
              </w:rPr>
            </w:pPr>
            <w:r>
              <w:rPr>
                <w:rFonts w:ascii="宋体" w:hAnsi="宋体" w:hint="eastAsia"/>
                <w:bCs/>
                <w:szCs w:val="21"/>
              </w:rPr>
              <w:t>含莲蓬头、单柄混合水阀、混合金属硬水管、内螺纹弯头</w:t>
            </w:r>
          </w:p>
        </w:tc>
      </w:tr>
      <w:tr w:rsidR="003C3A6C">
        <w:trPr>
          <w:trHeight w:val="794"/>
          <w:jc w:val="center"/>
        </w:trPr>
        <w:tc>
          <w:tcPr>
            <w:tcW w:w="19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C3A6C" w:rsidRDefault="00C932FA">
            <w:pPr>
              <w:widowControl/>
              <w:jc w:val="center"/>
              <w:rPr>
                <w:rFonts w:ascii="宋体" w:eastAsia="宋体" w:hAnsi="宋体" w:cs="宋体"/>
                <w:b/>
                <w:bCs/>
                <w:kern w:val="0"/>
                <w:szCs w:val="21"/>
              </w:rPr>
            </w:pPr>
            <w:r>
              <w:rPr>
                <w:rFonts w:ascii="宋体" w:eastAsia="宋体" w:hAnsi="宋体" w:cs="宋体" w:hint="eastAsia"/>
                <w:b/>
                <w:bCs/>
                <w:kern w:val="0"/>
                <w:szCs w:val="21"/>
              </w:rPr>
              <w:t>合计</w:t>
            </w:r>
          </w:p>
        </w:tc>
        <w:tc>
          <w:tcPr>
            <w:tcW w:w="7223" w:type="dxa"/>
            <w:gridSpan w:val="7"/>
            <w:tcBorders>
              <w:top w:val="single" w:sz="4" w:space="0" w:color="auto"/>
              <w:left w:val="nil"/>
              <w:bottom w:val="single" w:sz="4" w:space="0" w:color="auto"/>
              <w:right w:val="single" w:sz="4" w:space="0" w:color="auto"/>
            </w:tcBorders>
            <w:vAlign w:val="bottom"/>
          </w:tcPr>
          <w:p w:rsidR="003C3A6C" w:rsidRDefault="00C932FA">
            <w:pPr>
              <w:widowControl/>
              <w:rPr>
                <w:rFonts w:ascii="宋体" w:eastAsia="宋体" w:hAnsi="宋体" w:cs="宋体"/>
                <w:bCs/>
                <w:kern w:val="0"/>
                <w:szCs w:val="21"/>
              </w:rPr>
            </w:pPr>
            <w:r>
              <w:rPr>
                <w:rFonts w:ascii="宋体" w:eastAsia="宋体" w:hAnsi="宋体" w:cs="宋体" w:hint="eastAsia"/>
                <w:bCs/>
                <w:kern w:val="0"/>
                <w:szCs w:val="21"/>
              </w:rPr>
              <w:t>人民币（小写）：           （大写）：</w:t>
            </w:r>
          </w:p>
        </w:tc>
      </w:tr>
    </w:tbl>
    <w:p w:rsidR="009E172F" w:rsidRDefault="009E172F" w:rsidP="009E172F">
      <w:pPr>
        <w:spacing w:line="0" w:lineRule="atLeast"/>
        <w:rPr>
          <w:rFonts w:ascii="宋体" w:eastAsia="宋体" w:hAnsi="宋体" w:cs="Times New Roman"/>
          <w:color w:val="000000"/>
          <w:sz w:val="24"/>
          <w:szCs w:val="24"/>
          <w:shd w:val="clear" w:color="auto" w:fill="FFFFFF"/>
        </w:rPr>
      </w:pPr>
    </w:p>
    <w:p w:rsidR="009E172F" w:rsidRDefault="009E172F" w:rsidP="009E172F">
      <w:pPr>
        <w:spacing w:line="360" w:lineRule="auto"/>
        <w:rPr>
          <w:rFonts w:ascii="宋体" w:eastAsia="宋体" w:hAnsi="宋体" w:cs="Times New Roman"/>
          <w:sz w:val="24"/>
          <w:szCs w:val="24"/>
        </w:rPr>
      </w:pPr>
      <w:r>
        <w:rPr>
          <w:rFonts w:ascii="宋体" w:eastAsia="宋体" w:hAnsi="宋体" w:cs="Times New Roman" w:hint="eastAsia"/>
          <w:color w:val="000000"/>
          <w:sz w:val="24"/>
          <w:szCs w:val="24"/>
          <w:shd w:val="clear" w:color="auto" w:fill="FFFFFF"/>
        </w:rPr>
        <w:t>响应人承诺</w:t>
      </w:r>
      <w:r>
        <w:rPr>
          <w:rFonts w:ascii="宋体" w:eastAsia="宋体" w:hAnsi="宋体" w:cs="Times New Roman" w:hint="eastAsia"/>
          <w:sz w:val="24"/>
          <w:szCs w:val="24"/>
        </w:rPr>
        <w:t>：</w:t>
      </w:r>
    </w:p>
    <w:p w:rsidR="009E172F" w:rsidRDefault="009E172F" w:rsidP="009E172F">
      <w:pPr>
        <w:pStyle w:val="aa"/>
        <w:numPr>
          <w:ilvl w:val="0"/>
          <w:numId w:val="1"/>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最短交货期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日历天。</w:t>
      </w:r>
    </w:p>
    <w:p w:rsidR="009E172F" w:rsidRPr="00F57D08" w:rsidRDefault="009E172F" w:rsidP="009E172F">
      <w:pPr>
        <w:pStyle w:val="aa"/>
        <w:numPr>
          <w:ilvl w:val="0"/>
          <w:numId w:val="1"/>
        </w:numPr>
        <w:tabs>
          <w:tab w:val="left" w:pos="4005"/>
          <w:tab w:val="right" w:pos="9638"/>
        </w:tabs>
        <w:spacing w:line="360" w:lineRule="auto"/>
        <w:ind w:firstLineChars="0"/>
        <w:jc w:val="left"/>
        <w:rPr>
          <w:rFonts w:ascii="宋体" w:eastAsia="宋体" w:hAnsi="宋体" w:cs="Times New Roman"/>
          <w:sz w:val="24"/>
          <w:szCs w:val="24"/>
        </w:rPr>
      </w:pPr>
      <w:r>
        <w:rPr>
          <w:rFonts w:ascii="宋体" w:eastAsia="宋体" w:hAnsi="宋体" w:cs="Times New Roman" w:hint="eastAsia"/>
          <w:sz w:val="24"/>
          <w:szCs w:val="24"/>
          <w:shd w:val="clear" w:color="auto" w:fill="FFFFFF"/>
        </w:rPr>
        <w:t>质保期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年（≥2年）。</w:t>
      </w:r>
    </w:p>
    <w:p w:rsidR="009E172F" w:rsidRDefault="009E172F" w:rsidP="009E172F">
      <w:pPr>
        <w:pStyle w:val="aa"/>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9E172F" w:rsidRDefault="009E172F" w:rsidP="009E172F">
      <w:pPr>
        <w:pStyle w:val="aa"/>
        <w:tabs>
          <w:tab w:val="left" w:pos="4005"/>
          <w:tab w:val="right" w:pos="9638"/>
        </w:tabs>
        <w:spacing w:line="360" w:lineRule="auto"/>
        <w:ind w:left="360" w:firstLineChars="0" w:firstLine="0"/>
        <w:jc w:val="left"/>
        <w:rPr>
          <w:rFonts w:ascii="宋体" w:eastAsia="宋体" w:hAnsi="宋体" w:cs="Times New Roman"/>
          <w:sz w:val="24"/>
          <w:szCs w:val="24"/>
        </w:rPr>
      </w:pPr>
    </w:p>
    <w:p w:rsidR="009E172F" w:rsidRDefault="009E172F" w:rsidP="009E172F">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9E172F" w:rsidRDefault="009E172F" w:rsidP="009E172F">
      <w:pPr>
        <w:spacing w:line="440" w:lineRule="exact"/>
        <w:ind w:leftChars="71" w:left="149" w:firstLineChars="196" w:firstLine="470"/>
        <w:rPr>
          <w:rFonts w:ascii="宋体" w:eastAsia="宋体" w:hAnsi="宋体" w:cs="宋体"/>
          <w:kern w:val="0"/>
          <w:sz w:val="24"/>
          <w:szCs w:val="24"/>
        </w:rPr>
      </w:pPr>
    </w:p>
    <w:p w:rsidR="009E172F" w:rsidRDefault="009E172F" w:rsidP="009E172F">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9E172F" w:rsidRDefault="009E172F" w:rsidP="009E172F">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9E172F" w:rsidRDefault="009E172F" w:rsidP="009E172F">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9E172F" w:rsidRDefault="009E172F" w:rsidP="009E172F">
      <w:pPr>
        <w:spacing w:line="440" w:lineRule="exact"/>
        <w:ind w:leftChars="71" w:left="149" w:firstLineChars="196" w:firstLine="470"/>
        <w:rPr>
          <w:rFonts w:ascii="宋体" w:eastAsia="宋体" w:hAnsi="宋体" w:cs="宋体"/>
          <w:kern w:val="0"/>
          <w:sz w:val="24"/>
          <w:szCs w:val="24"/>
        </w:rPr>
      </w:pPr>
    </w:p>
    <w:p w:rsidR="009E172F" w:rsidRDefault="009E172F" w:rsidP="009E172F">
      <w:pPr>
        <w:spacing w:line="440" w:lineRule="exact"/>
        <w:ind w:leftChars="71" w:left="149" w:firstLineChars="196" w:firstLine="470"/>
        <w:rPr>
          <w:rFonts w:ascii="宋体" w:eastAsia="宋体" w:hAnsi="宋体" w:cs="宋体"/>
          <w:kern w:val="0"/>
          <w:sz w:val="24"/>
          <w:szCs w:val="24"/>
        </w:rPr>
      </w:pPr>
    </w:p>
    <w:p w:rsidR="009E172F" w:rsidRDefault="009E172F" w:rsidP="009E172F">
      <w:pPr>
        <w:spacing w:line="0" w:lineRule="atLeast"/>
        <w:jc w:val="right"/>
        <w:rPr>
          <w:rFonts w:ascii="宋体" w:eastAsia="宋体" w:hAnsi="宋体" w:cs="Times New Roman"/>
          <w:b/>
          <w:szCs w:val="21"/>
        </w:rPr>
      </w:pPr>
      <w:r>
        <w:rPr>
          <w:rFonts w:ascii="宋体" w:eastAsia="宋体" w:hAnsi="宋体" w:cs="宋体" w:hint="eastAsia"/>
          <w:kern w:val="0"/>
          <w:sz w:val="24"/>
          <w:szCs w:val="24"/>
        </w:rPr>
        <w:t>年   月   日</w:t>
      </w:r>
    </w:p>
    <w:p w:rsidR="00901323" w:rsidRDefault="009E172F" w:rsidP="00901323">
      <w:pPr>
        <w:widowControl/>
        <w:spacing w:afterLines="50" w:after="156"/>
        <w:jc w:val="left"/>
        <w:rPr>
          <w:rFonts w:ascii="宋体" w:eastAsia="宋体" w:hAnsi="宋体" w:cs="Times New Roman"/>
          <w:b/>
          <w:szCs w:val="21"/>
        </w:rPr>
      </w:pPr>
      <w:r>
        <w:rPr>
          <w:rFonts w:ascii="宋体" w:eastAsia="宋体" w:hAnsi="宋体" w:cs="Times New Roman"/>
          <w:b/>
          <w:szCs w:val="21"/>
        </w:rPr>
        <w:br w:type="page"/>
      </w:r>
      <w:r w:rsidR="00901323">
        <w:rPr>
          <w:rFonts w:ascii="宋体" w:eastAsia="宋体" w:hAnsi="宋体" w:cs="Times New Roman" w:hint="eastAsia"/>
          <w:b/>
          <w:szCs w:val="21"/>
        </w:rPr>
        <w:lastRenderedPageBreak/>
        <w:t>文件格式3</w:t>
      </w:r>
    </w:p>
    <w:p w:rsidR="00901323" w:rsidRDefault="00901323" w:rsidP="00901323">
      <w:pPr>
        <w:tabs>
          <w:tab w:val="left" w:pos="4005"/>
          <w:tab w:val="right" w:pos="9638"/>
        </w:tabs>
        <w:spacing w:afterLines="50" w:after="156" w:line="360" w:lineRule="exact"/>
        <w:jc w:val="center"/>
        <w:rPr>
          <w:rFonts w:ascii="宋体" w:eastAsia="宋体" w:hAnsi="宋体" w:cs="Times New Roman"/>
          <w:b/>
          <w:sz w:val="28"/>
          <w:szCs w:val="28"/>
        </w:rPr>
      </w:pPr>
      <w:r>
        <w:rPr>
          <w:rFonts w:ascii="宋体" w:eastAsia="宋体" w:hAnsi="宋体" w:cs="Times New Roman" w:hint="eastAsia"/>
          <w:b/>
          <w:sz w:val="28"/>
          <w:szCs w:val="28"/>
        </w:rPr>
        <w:t>技术、商务偏离表</w:t>
      </w:r>
    </w:p>
    <w:tbl>
      <w:tblPr>
        <w:tblStyle w:val="a8"/>
        <w:tblW w:w="9039" w:type="dxa"/>
        <w:jc w:val="center"/>
        <w:tblLayout w:type="fixed"/>
        <w:tblLook w:val="04A0" w:firstRow="1" w:lastRow="0" w:firstColumn="1" w:lastColumn="0" w:noHBand="0" w:noVBand="1"/>
      </w:tblPr>
      <w:tblGrid>
        <w:gridCol w:w="1101"/>
        <w:gridCol w:w="2693"/>
        <w:gridCol w:w="2693"/>
        <w:gridCol w:w="2552"/>
      </w:tblGrid>
      <w:tr w:rsidR="00901323" w:rsidTr="00BA5DE8">
        <w:trPr>
          <w:trHeight w:val="397"/>
          <w:jc w:val="center"/>
        </w:trPr>
        <w:tc>
          <w:tcPr>
            <w:tcW w:w="1101" w:type="dxa"/>
            <w:vAlign w:val="center"/>
          </w:tcPr>
          <w:p w:rsidR="00901323" w:rsidRDefault="00901323" w:rsidP="00BA5DE8">
            <w:pPr>
              <w:widowControl/>
              <w:jc w:val="center"/>
              <w:rPr>
                <w:rFonts w:ascii="宋体" w:eastAsia="宋体" w:hAnsi="宋体" w:cs="宋体"/>
                <w:b/>
                <w:kern w:val="0"/>
                <w:szCs w:val="21"/>
              </w:rPr>
            </w:pPr>
            <w:r>
              <w:rPr>
                <w:rFonts w:ascii="宋体" w:eastAsia="宋体" w:hAnsi="宋体" w:cs="宋体" w:hint="eastAsia"/>
                <w:b/>
                <w:kern w:val="0"/>
                <w:szCs w:val="21"/>
              </w:rPr>
              <w:t>序号</w:t>
            </w:r>
          </w:p>
        </w:tc>
        <w:tc>
          <w:tcPr>
            <w:tcW w:w="2693" w:type="dxa"/>
            <w:vAlign w:val="center"/>
          </w:tcPr>
          <w:p w:rsidR="00901323" w:rsidRDefault="00901323" w:rsidP="00BA5DE8">
            <w:pPr>
              <w:widowControl/>
              <w:jc w:val="center"/>
              <w:rPr>
                <w:rFonts w:ascii="宋体" w:eastAsia="宋体" w:hAnsi="宋体" w:cs="宋体"/>
                <w:b/>
                <w:kern w:val="0"/>
                <w:szCs w:val="21"/>
              </w:rPr>
            </w:pPr>
            <w:r>
              <w:rPr>
                <w:rFonts w:ascii="宋体" w:eastAsia="宋体" w:hAnsi="宋体" w:cs="宋体" w:hint="eastAsia"/>
                <w:b/>
                <w:kern w:val="0"/>
                <w:szCs w:val="21"/>
              </w:rPr>
              <w:t>询</w:t>
            </w:r>
            <w:r>
              <w:rPr>
                <w:rFonts w:ascii="宋体" w:eastAsia="宋体" w:hAnsi="宋体" w:cs="宋体" w:hint="eastAsia"/>
                <w:b/>
                <w:bCs/>
                <w:kern w:val="0"/>
                <w:szCs w:val="21"/>
              </w:rPr>
              <w:t>价文件条款</w:t>
            </w:r>
          </w:p>
        </w:tc>
        <w:tc>
          <w:tcPr>
            <w:tcW w:w="2693" w:type="dxa"/>
            <w:vAlign w:val="center"/>
          </w:tcPr>
          <w:p w:rsidR="00901323" w:rsidRDefault="00901323" w:rsidP="00BA5DE8">
            <w:pPr>
              <w:widowControl/>
              <w:jc w:val="center"/>
              <w:rPr>
                <w:rFonts w:ascii="宋体" w:eastAsia="宋体" w:hAnsi="宋体" w:cs="宋体"/>
                <w:b/>
                <w:kern w:val="0"/>
                <w:szCs w:val="21"/>
              </w:rPr>
            </w:pPr>
            <w:r>
              <w:rPr>
                <w:rFonts w:ascii="宋体" w:eastAsia="宋体" w:hAnsi="宋体" w:cs="宋体" w:hint="eastAsia"/>
                <w:b/>
                <w:kern w:val="0"/>
                <w:szCs w:val="21"/>
              </w:rPr>
              <w:t>报价文件条款</w:t>
            </w:r>
          </w:p>
        </w:tc>
        <w:tc>
          <w:tcPr>
            <w:tcW w:w="2552" w:type="dxa"/>
            <w:vAlign w:val="center"/>
          </w:tcPr>
          <w:p w:rsidR="00901323" w:rsidRDefault="00901323" w:rsidP="00BA5DE8">
            <w:pPr>
              <w:widowControl/>
              <w:jc w:val="center"/>
              <w:rPr>
                <w:rFonts w:ascii="宋体" w:eastAsia="宋体" w:hAnsi="宋体" w:cs="宋体"/>
                <w:b/>
                <w:kern w:val="0"/>
                <w:szCs w:val="21"/>
              </w:rPr>
            </w:pPr>
            <w:r>
              <w:rPr>
                <w:rFonts w:ascii="宋体" w:eastAsia="宋体" w:hAnsi="宋体" w:cs="宋体" w:hint="eastAsia"/>
                <w:b/>
                <w:kern w:val="0"/>
                <w:szCs w:val="21"/>
              </w:rPr>
              <w:t>偏离说明</w:t>
            </w:r>
          </w:p>
        </w:tc>
      </w:tr>
      <w:tr w:rsidR="00901323" w:rsidTr="00BA5DE8">
        <w:trPr>
          <w:trHeight w:val="397"/>
          <w:jc w:val="center"/>
        </w:trPr>
        <w:tc>
          <w:tcPr>
            <w:tcW w:w="1101" w:type="dxa"/>
            <w:vAlign w:val="center"/>
          </w:tcPr>
          <w:p w:rsidR="00901323" w:rsidRDefault="00901323" w:rsidP="00BA5DE8">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w:t>
            </w:r>
          </w:p>
        </w:tc>
        <w:tc>
          <w:tcPr>
            <w:tcW w:w="2693" w:type="dxa"/>
            <w:vAlign w:val="center"/>
          </w:tcPr>
          <w:p w:rsidR="00901323" w:rsidRDefault="00901323" w:rsidP="00BA5DE8">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693" w:type="dxa"/>
            <w:vAlign w:val="center"/>
          </w:tcPr>
          <w:p w:rsidR="00901323" w:rsidRDefault="00901323" w:rsidP="00BA5DE8">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552" w:type="dxa"/>
            <w:vAlign w:val="center"/>
          </w:tcPr>
          <w:p w:rsidR="00901323" w:rsidRDefault="00901323" w:rsidP="00BA5DE8">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r>
      <w:tr w:rsidR="00901323" w:rsidTr="00BA5DE8">
        <w:trPr>
          <w:trHeight w:val="397"/>
          <w:jc w:val="center"/>
        </w:trPr>
        <w:tc>
          <w:tcPr>
            <w:tcW w:w="1101" w:type="dxa"/>
            <w:vAlign w:val="center"/>
          </w:tcPr>
          <w:p w:rsidR="00901323" w:rsidRDefault="00901323" w:rsidP="00BA5DE8">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2</w:t>
            </w:r>
          </w:p>
        </w:tc>
        <w:tc>
          <w:tcPr>
            <w:tcW w:w="2693" w:type="dxa"/>
            <w:vAlign w:val="center"/>
          </w:tcPr>
          <w:p w:rsidR="00901323" w:rsidRDefault="00901323" w:rsidP="00BA5DE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901323" w:rsidRDefault="00901323" w:rsidP="00BA5DE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901323" w:rsidRDefault="00901323" w:rsidP="00BA5DE8">
            <w:pPr>
              <w:tabs>
                <w:tab w:val="left" w:pos="4005"/>
                <w:tab w:val="right" w:pos="9638"/>
              </w:tabs>
              <w:spacing w:afterLines="50" w:after="156"/>
              <w:jc w:val="center"/>
              <w:rPr>
                <w:rFonts w:ascii="宋体" w:eastAsia="宋体" w:hAnsi="宋体" w:cs="宋体"/>
                <w:kern w:val="0"/>
                <w:szCs w:val="21"/>
              </w:rPr>
            </w:pPr>
          </w:p>
        </w:tc>
      </w:tr>
      <w:tr w:rsidR="00901323" w:rsidTr="00BA5DE8">
        <w:trPr>
          <w:trHeight w:val="397"/>
          <w:jc w:val="center"/>
        </w:trPr>
        <w:tc>
          <w:tcPr>
            <w:tcW w:w="1101" w:type="dxa"/>
            <w:vAlign w:val="center"/>
          </w:tcPr>
          <w:p w:rsidR="00901323" w:rsidRDefault="00901323" w:rsidP="00BA5DE8">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3</w:t>
            </w:r>
          </w:p>
        </w:tc>
        <w:tc>
          <w:tcPr>
            <w:tcW w:w="2693" w:type="dxa"/>
            <w:vAlign w:val="center"/>
          </w:tcPr>
          <w:p w:rsidR="00901323" w:rsidRDefault="00901323" w:rsidP="00BA5DE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901323" w:rsidRDefault="00901323" w:rsidP="00BA5DE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901323" w:rsidRDefault="00901323" w:rsidP="00BA5DE8">
            <w:pPr>
              <w:tabs>
                <w:tab w:val="left" w:pos="4005"/>
                <w:tab w:val="right" w:pos="9638"/>
              </w:tabs>
              <w:spacing w:afterLines="50" w:after="156"/>
              <w:jc w:val="center"/>
              <w:rPr>
                <w:rFonts w:ascii="宋体" w:eastAsia="宋体" w:hAnsi="宋体" w:cs="宋体"/>
                <w:kern w:val="0"/>
                <w:szCs w:val="21"/>
              </w:rPr>
            </w:pPr>
          </w:p>
        </w:tc>
      </w:tr>
      <w:tr w:rsidR="00901323" w:rsidTr="00BA5DE8">
        <w:trPr>
          <w:trHeight w:val="397"/>
          <w:jc w:val="center"/>
        </w:trPr>
        <w:tc>
          <w:tcPr>
            <w:tcW w:w="1101" w:type="dxa"/>
            <w:vAlign w:val="center"/>
          </w:tcPr>
          <w:p w:rsidR="00901323" w:rsidRDefault="00901323" w:rsidP="00BA5DE8">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4</w:t>
            </w:r>
          </w:p>
        </w:tc>
        <w:tc>
          <w:tcPr>
            <w:tcW w:w="2693" w:type="dxa"/>
            <w:vAlign w:val="center"/>
          </w:tcPr>
          <w:p w:rsidR="00901323" w:rsidRDefault="00901323" w:rsidP="00BA5DE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901323" w:rsidRDefault="00901323" w:rsidP="00BA5DE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901323" w:rsidRDefault="00901323" w:rsidP="00BA5DE8">
            <w:pPr>
              <w:tabs>
                <w:tab w:val="left" w:pos="4005"/>
                <w:tab w:val="right" w:pos="9638"/>
              </w:tabs>
              <w:spacing w:afterLines="50" w:after="156"/>
              <w:jc w:val="center"/>
              <w:rPr>
                <w:rFonts w:ascii="宋体" w:eastAsia="宋体" w:hAnsi="宋体" w:cs="宋体"/>
                <w:kern w:val="0"/>
                <w:szCs w:val="21"/>
              </w:rPr>
            </w:pPr>
          </w:p>
        </w:tc>
      </w:tr>
      <w:tr w:rsidR="00901323" w:rsidTr="00BA5DE8">
        <w:trPr>
          <w:trHeight w:val="397"/>
          <w:jc w:val="center"/>
        </w:trPr>
        <w:tc>
          <w:tcPr>
            <w:tcW w:w="1101" w:type="dxa"/>
            <w:vAlign w:val="center"/>
          </w:tcPr>
          <w:p w:rsidR="00901323" w:rsidRDefault="00901323" w:rsidP="00BA5DE8">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5</w:t>
            </w:r>
          </w:p>
        </w:tc>
        <w:tc>
          <w:tcPr>
            <w:tcW w:w="2693" w:type="dxa"/>
            <w:vAlign w:val="center"/>
          </w:tcPr>
          <w:p w:rsidR="00901323" w:rsidRDefault="00901323" w:rsidP="00BA5DE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901323" w:rsidRDefault="00901323" w:rsidP="00BA5DE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901323" w:rsidRDefault="00901323" w:rsidP="00BA5DE8">
            <w:pPr>
              <w:tabs>
                <w:tab w:val="left" w:pos="4005"/>
                <w:tab w:val="right" w:pos="9638"/>
              </w:tabs>
              <w:spacing w:afterLines="50" w:after="156"/>
              <w:jc w:val="center"/>
              <w:rPr>
                <w:rFonts w:ascii="宋体" w:eastAsia="宋体" w:hAnsi="宋体" w:cs="宋体"/>
                <w:kern w:val="0"/>
                <w:szCs w:val="21"/>
              </w:rPr>
            </w:pPr>
          </w:p>
        </w:tc>
      </w:tr>
      <w:tr w:rsidR="00901323" w:rsidTr="00BA5DE8">
        <w:trPr>
          <w:trHeight w:val="397"/>
          <w:jc w:val="center"/>
        </w:trPr>
        <w:tc>
          <w:tcPr>
            <w:tcW w:w="1101" w:type="dxa"/>
            <w:vAlign w:val="center"/>
          </w:tcPr>
          <w:p w:rsidR="00901323" w:rsidRDefault="00901323" w:rsidP="00BA5DE8">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6</w:t>
            </w:r>
          </w:p>
        </w:tc>
        <w:tc>
          <w:tcPr>
            <w:tcW w:w="2693" w:type="dxa"/>
            <w:vAlign w:val="center"/>
          </w:tcPr>
          <w:p w:rsidR="00901323" w:rsidRDefault="00901323" w:rsidP="00BA5DE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901323" w:rsidRDefault="00901323" w:rsidP="00BA5DE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901323" w:rsidRDefault="00901323" w:rsidP="00BA5DE8">
            <w:pPr>
              <w:tabs>
                <w:tab w:val="left" w:pos="4005"/>
                <w:tab w:val="right" w:pos="9638"/>
              </w:tabs>
              <w:spacing w:afterLines="50" w:after="156"/>
              <w:jc w:val="center"/>
              <w:rPr>
                <w:rFonts w:ascii="宋体" w:eastAsia="宋体" w:hAnsi="宋体" w:cs="宋体"/>
                <w:kern w:val="0"/>
                <w:szCs w:val="21"/>
              </w:rPr>
            </w:pPr>
          </w:p>
        </w:tc>
      </w:tr>
      <w:tr w:rsidR="00901323" w:rsidTr="00BA5DE8">
        <w:trPr>
          <w:trHeight w:val="397"/>
          <w:jc w:val="center"/>
        </w:trPr>
        <w:tc>
          <w:tcPr>
            <w:tcW w:w="1101" w:type="dxa"/>
            <w:vAlign w:val="center"/>
          </w:tcPr>
          <w:p w:rsidR="00901323" w:rsidRDefault="00901323" w:rsidP="00BA5DE8">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7</w:t>
            </w:r>
          </w:p>
        </w:tc>
        <w:tc>
          <w:tcPr>
            <w:tcW w:w="2693" w:type="dxa"/>
            <w:vAlign w:val="center"/>
          </w:tcPr>
          <w:p w:rsidR="00901323" w:rsidRDefault="00901323" w:rsidP="00BA5DE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901323" w:rsidRDefault="00901323" w:rsidP="00BA5DE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901323" w:rsidRDefault="00901323" w:rsidP="00BA5DE8">
            <w:pPr>
              <w:tabs>
                <w:tab w:val="left" w:pos="4005"/>
                <w:tab w:val="right" w:pos="9638"/>
              </w:tabs>
              <w:spacing w:afterLines="50" w:after="156"/>
              <w:jc w:val="center"/>
              <w:rPr>
                <w:rFonts w:ascii="宋体" w:eastAsia="宋体" w:hAnsi="宋体" w:cs="宋体"/>
                <w:kern w:val="0"/>
                <w:szCs w:val="21"/>
              </w:rPr>
            </w:pPr>
          </w:p>
        </w:tc>
      </w:tr>
      <w:tr w:rsidR="00901323" w:rsidTr="00BA5DE8">
        <w:trPr>
          <w:trHeight w:val="397"/>
          <w:jc w:val="center"/>
        </w:trPr>
        <w:tc>
          <w:tcPr>
            <w:tcW w:w="1101" w:type="dxa"/>
            <w:vAlign w:val="center"/>
          </w:tcPr>
          <w:p w:rsidR="00901323" w:rsidRDefault="00901323" w:rsidP="00BA5DE8">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8</w:t>
            </w:r>
          </w:p>
        </w:tc>
        <w:tc>
          <w:tcPr>
            <w:tcW w:w="2693" w:type="dxa"/>
            <w:vAlign w:val="center"/>
          </w:tcPr>
          <w:p w:rsidR="00901323" w:rsidRDefault="00901323" w:rsidP="00BA5DE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901323" w:rsidRDefault="00901323" w:rsidP="00BA5DE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901323" w:rsidRDefault="00901323" w:rsidP="00BA5DE8">
            <w:pPr>
              <w:tabs>
                <w:tab w:val="left" w:pos="4005"/>
                <w:tab w:val="right" w:pos="9638"/>
              </w:tabs>
              <w:spacing w:afterLines="50" w:after="156"/>
              <w:jc w:val="center"/>
              <w:rPr>
                <w:rFonts w:ascii="宋体" w:eastAsia="宋体" w:hAnsi="宋体" w:cs="宋体"/>
                <w:kern w:val="0"/>
                <w:szCs w:val="21"/>
              </w:rPr>
            </w:pPr>
          </w:p>
        </w:tc>
      </w:tr>
      <w:tr w:rsidR="00901323" w:rsidTr="00BA5DE8">
        <w:trPr>
          <w:trHeight w:val="397"/>
          <w:jc w:val="center"/>
        </w:trPr>
        <w:tc>
          <w:tcPr>
            <w:tcW w:w="1101" w:type="dxa"/>
            <w:vAlign w:val="center"/>
          </w:tcPr>
          <w:p w:rsidR="00901323" w:rsidRDefault="00901323" w:rsidP="00BA5DE8">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9</w:t>
            </w:r>
          </w:p>
        </w:tc>
        <w:tc>
          <w:tcPr>
            <w:tcW w:w="2693" w:type="dxa"/>
            <w:vAlign w:val="center"/>
          </w:tcPr>
          <w:p w:rsidR="00901323" w:rsidRDefault="00901323" w:rsidP="00BA5DE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901323" w:rsidRDefault="00901323" w:rsidP="00BA5DE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901323" w:rsidRDefault="00901323" w:rsidP="00BA5DE8">
            <w:pPr>
              <w:tabs>
                <w:tab w:val="left" w:pos="4005"/>
                <w:tab w:val="right" w:pos="9638"/>
              </w:tabs>
              <w:spacing w:afterLines="50" w:after="156"/>
              <w:jc w:val="center"/>
              <w:rPr>
                <w:rFonts w:ascii="宋体" w:eastAsia="宋体" w:hAnsi="宋体" w:cs="宋体"/>
                <w:kern w:val="0"/>
                <w:szCs w:val="21"/>
              </w:rPr>
            </w:pPr>
          </w:p>
        </w:tc>
      </w:tr>
      <w:tr w:rsidR="00901323" w:rsidTr="00BA5DE8">
        <w:trPr>
          <w:trHeight w:val="397"/>
          <w:jc w:val="center"/>
        </w:trPr>
        <w:tc>
          <w:tcPr>
            <w:tcW w:w="1101" w:type="dxa"/>
            <w:vAlign w:val="center"/>
          </w:tcPr>
          <w:p w:rsidR="00901323" w:rsidRDefault="00901323" w:rsidP="00BA5DE8">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10</w:t>
            </w:r>
          </w:p>
        </w:tc>
        <w:tc>
          <w:tcPr>
            <w:tcW w:w="2693" w:type="dxa"/>
            <w:vAlign w:val="center"/>
          </w:tcPr>
          <w:p w:rsidR="00901323" w:rsidRDefault="00901323" w:rsidP="00BA5DE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901323" w:rsidRDefault="00901323" w:rsidP="00BA5DE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901323" w:rsidRDefault="00901323" w:rsidP="00BA5DE8">
            <w:pPr>
              <w:tabs>
                <w:tab w:val="left" w:pos="4005"/>
                <w:tab w:val="right" w:pos="9638"/>
              </w:tabs>
              <w:spacing w:afterLines="50" w:after="156"/>
              <w:jc w:val="center"/>
              <w:rPr>
                <w:rFonts w:ascii="宋体" w:eastAsia="宋体" w:hAnsi="宋体" w:cs="宋体"/>
                <w:kern w:val="0"/>
                <w:szCs w:val="21"/>
              </w:rPr>
            </w:pPr>
          </w:p>
        </w:tc>
      </w:tr>
    </w:tbl>
    <w:p w:rsidR="00901323" w:rsidRDefault="00901323" w:rsidP="00901323">
      <w:pPr>
        <w:spacing w:line="360" w:lineRule="auto"/>
        <w:rPr>
          <w:rFonts w:ascii="宋体" w:eastAsia="宋体" w:hAnsi="宋体" w:cs="Times New Roman"/>
          <w:color w:val="000000"/>
          <w:sz w:val="24"/>
          <w:szCs w:val="24"/>
          <w:shd w:val="clear" w:color="auto" w:fill="FFFFFF"/>
        </w:rPr>
      </w:pPr>
      <w:r>
        <w:rPr>
          <w:rFonts w:ascii="宋体" w:eastAsia="宋体" w:hAnsi="宋体" w:cs="Times New Roman" w:hint="eastAsia"/>
          <w:color w:val="000000"/>
          <w:sz w:val="24"/>
          <w:szCs w:val="24"/>
          <w:shd w:val="clear" w:color="auto" w:fill="FFFFFF"/>
        </w:rPr>
        <w:t>注</w:t>
      </w:r>
      <w:r>
        <w:rPr>
          <w:rFonts w:ascii="宋体" w:eastAsia="宋体" w:hAnsi="宋体" w:cs="Times New Roman" w:hint="eastAsia"/>
          <w:sz w:val="24"/>
          <w:szCs w:val="24"/>
        </w:rPr>
        <w:t>：</w:t>
      </w:r>
    </w:p>
    <w:p w:rsidR="00901323" w:rsidRDefault="00901323" w:rsidP="00901323">
      <w:pPr>
        <w:pStyle w:val="aa"/>
        <w:numPr>
          <w:ilvl w:val="0"/>
          <w:numId w:val="2"/>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color w:val="000000"/>
          <w:sz w:val="24"/>
          <w:szCs w:val="24"/>
          <w:shd w:val="clear" w:color="auto" w:fill="FFFFFF"/>
        </w:rPr>
        <w:t>响应人必须对照询价通知书的要求和自身响应能力，逐条如实填写。“偏离说明”列填写偏离原因，完全符合的填写“无偏离”。</w:t>
      </w:r>
    </w:p>
    <w:p w:rsidR="00901323" w:rsidRDefault="00901323" w:rsidP="00901323">
      <w:pPr>
        <w:pStyle w:val="aa"/>
        <w:numPr>
          <w:ilvl w:val="0"/>
          <w:numId w:val="2"/>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color w:val="000000"/>
          <w:sz w:val="24"/>
          <w:szCs w:val="24"/>
          <w:shd w:val="clear" w:color="auto" w:fill="FFFFFF"/>
        </w:rPr>
        <w:t>响应人可对照本询价通知书，扩展填写文件条款（含规格、技术参数、性能、质量、交货时间、交货地点、质量保证期、售后服务、验收、付款方式等）及响应情况。</w:t>
      </w:r>
    </w:p>
    <w:p w:rsidR="00901323" w:rsidRDefault="00901323" w:rsidP="00901323">
      <w:pPr>
        <w:tabs>
          <w:tab w:val="left" w:pos="6375"/>
        </w:tabs>
        <w:spacing w:line="360" w:lineRule="auto"/>
        <w:jc w:val="left"/>
        <w:rPr>
          <w:rFonts w:ascii="宋体" w:eastAsia="宋体" w:hAnsi="宋体" w:cs="宋体"/>
          <w:kern w:val="0"/>
          <w:sz w:val="24"/>
          <w:szCs w:val="24"/>
        </w:rPr>
      </w:pPr>
      <w:r>
        <w:rPr>
          <w:rFonts w:ascii="宋体" w:eastAsia="宋体" w:hAnsi="宋体" w:cs="宋体"/>
          <w:kern w:val="0"/>
          <w:sz w:val="24"/>
          <w:szCs w:val="24"/>
        </w:rPr>
        <w:tab/>
      </w:r>
    </w:p>
    <w:p w:rsidR="00901323" w:rsidRDefault="00901323" w:rsidP="00901323">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901323" w:rsidRDefault="00901323" w:rsidP="00901323">
      <w:pPr>
        <w:spacing w:line="440" w:lineRule="exact"/>
        <w:ind w:leftChars="71" w:left="149" w:firstLineChars="196" w:firstLine="470"/>
        <w:rPr>
          <w:rFonts w:ascii="宋体" w:eastAsia="宋体" w:hAnsi="宋体" w:cs="宋体"/>
          <w:kern w:val="0"/>
          <w:sz w:val="24"/>
          <w:szCs w:val="24"/>
        </w:rPr>
      </w:pPr>
    </w:p>
    <w:p w:rsidR="00901323" w:rsidRDefault="00901323" w:rsidP="00901323">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901323" w:rsidRDefault="00901323" w:rsidP="00901323">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901323" w:rsidRDefault="00901323" w:rsidP="00901323">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901323" w:rsidRDefault="00901323" w:rsidP="00901323">
      <w:pPr>
        <w:spacing w:line="440" w:lineRule="exact"/>
        <w:ind w:leftChars="71" w:left="149" w:firstLineChars="196" w:firstLine="470"/>
        <w:rPr>
          <w:rFonts w:ascii="宋体" w:eastAsia="宋体" w:hAnsi="宋体" w:cs="宋体"/>
          <w:kern w:val="0"/>
          <w:sz w:val="24"/>
          <w:szCs w:val="24"/>
        </w:rPr>
      </w:pPr>
    </w:p>
    <w:p w:rsidR="00901323" w:rsidRDefault="00901323" w:rsidP="00901323">
      <w:pPr>
        <w:spacing w:line="440" w:lineRule="exact"/>
        <w:ind w:leftChars="71" w:left="149" w:firstLineChars="196" w:firstLine="549"/>
        <w:rPr>
          <w:rFonts w:ascii="宋体" w:eastAsia="宋体" w:hAnsi="宋体" w:cs="宋体"/>
          <w:kern w:val="0"/>
          <w:sz w:val="28"/>
          <w:szCs w:val="30"/>
        </w:rPr>
      </w:pPr>
    </w:p>
    <w:p w:rsidR="00901323" w:rsidRDefault="00901323" w:rsidP="00901323">
      <w:pPr>
        <w:widowControl/>
        <w:spacing w:afterLines="50" w:after="156"/>
        <w:jc w:val="right"/>
        <w:rPr>
          <w:rFonts w:ascii="宋体" w:eastAsia="宋体" w:hAnsi="宋体" w:cs="宋体"/>
          <w:kern w:val="0"/>
          <w:sz w:val="24"/>
          <w:szCs w:val="24"/>
        </w:rPr>
      </w:pPr>
      <w:r>
        <w:rPr>
          <w:rFonts w:ascii="宋体" w:eastAsia="宋体" w:hAnsi="宋体" w:cs="宋体" w:hint="eastAsia"/>
          <w:kern w:val="0"/>
          <w:sz w:val="24"/>
          <w:szCs w:val="24"/>
        </w:rPr>
        <w:t>年   月   日</w:t>
      </w:r>
    </w:p>
    <w:p w:rsidR="00901323" w:rsidRDefault="00901323" w:rsidP="00901323">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901323" w:rsidRDefault="00901323" w:rsidP="00901323">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文件格式4</w:t>
      </w:r>
    </w:p>
    <w:p w:rsidR="00901323" w:rsidRDefault="00901323" w:rsidP="00901323">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901323" w:rsidRDefault="00901323" w:rsidP="00901323">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901323" w:rsidRDefault="00901323" w:rsidP="00901323">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901323" w:rsidRDefault="00901323" w:rsidP="00901323">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901323" w:rsidRDefault="00901323" w:rsidP="00901323">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901323" w:rsidRDefault="00901323" w:rsidP="00901323">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901323" w:rsidRDefault="00901323" w:rsidP="00901323">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901323" w:rsidRDefault="00901323" w:rsidP="00901323">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的询价活动，签署响应文件、进行合同谈判、签署合同和处理与之有关的一切事务。</w:t>
      </w:r>
    </w:p>
    <w:p w:rsidR="00901323" w:rsidRDefault="00901323" w:rsidP="00901323">
      <w:pPr>
        <w:spacing w:line="440" w:lineRule="exact"/>
        <w:ind w:firstLineChars="195" w:firstLine="468"/>
        <w:rPr>
          <w:rFonts w:ascii="宋体" w:eastAsia="宋体" w:hAnsi="宋体" w:cs="宋体"/>
          <w:kern w:val="0"/>
          <w:sz w:val="24"/>
          <w:szCs w:val="30"/>
        </w:rPr>
      </w:pPr>
    </w:p>
    <w:p w:rsidR="00901323" w:rsidRDefault="00901323" w:rsidP="00901323">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901323" w:rsidRDefault="00901323" w:rsidP="00901323">
      <w:pPr>
        <w:spacing w:line="440" w:lineRule="exact"/>
        <w:ind w:firstLineChars="195" w:firstLine="468"/>
        <w:rPr>
          <w:rFonts w:ascii="宋体" w:eastAsia="宋体" w:hAnsi="宋体" w:cs="宋体"/>
          <w:kern w:val="0"/>
          <w:sz w:val="24"/>
          <w:szCs w:val="30"/>
        </w:rPr>
      </w:pPr>
    </w:p>
    <w:p w:rsidR="00901323" w:rsidRDefault="00901323" w:rsidP="00901323">
      <w:pPr>
        <w:spacing w:line="440" w:lineRule="exact"/>
        <w:ind w:firstLineChars="195" w:firstLine="468"/>
        <w:rPr>
          <w:rFonts w:ascii="宋体" w:eastAsia="宋体" w:hAnsi="宋体" w:cs="宋体"/>
          <w:kern w:val="0"/>
          <w:sz w:val="24"/>
          <w:szCs w:val="30"/>
        </w:rPr>
      </w:pPr>
    </w:p>
    <w:p w:rsidR="00901323" w:rsidRDefault="00901323" w:rsidP="00901323">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响应人全称：</w:t>
      </w:r>
      <w:r>
        <w:rPr>
          <w:rFonts w:ascii="宋体" w:eastAsia="宋体" w:hAnsi="宋体" w:cs="宋体" w:hint="eastAsia"/>
          <w:kern w:val="0"/>
          <w:sz w:val="24"/>
          <w:szCs w:val="30"/>
          <w:u w:val="single"/>
        </w:rPr>
        <w:t xml:space="preserve">  （加盖单位公章）  </w:t>
      </w:r>
    </w:p>
    <w:p w:rsidR="00901323" w:rsidRDefault="00901323" w:rsidP="00901323">
      <w:pPr>
        <w:spacing w:line="440" w:lineRule="exact"/>
        <w:ind w:firstLineChars="195" w:firstLine="468"/>
        <w:rPr>
          <w:rFonts w:ascii="宋体" w:eastAsia="宋体" w:hAnsi="宋体" w:cs="宋体"/>
          <w:kern w:val="0"/>
          <w:sz w:val="24"/>
          <w:szCs w:val="30"/>
          <w:u w:val="single"/>
        </w:rPr>
      </w:pPr>
    </w:p>
    <w:p w:rsidR="00901323" w:rsidRDefault="00901323" w:rsidP="00901323">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59264" behindDoc="0" locked="0" layoutInCell="1" allowOverlap="1" wp14:anchorId="3C8D3200" wp14:editId="0FC3F289">
                <wp:simplePos x="0" y="0"/>
                <wp:positionH relativeFrom="column">
                  <wp:posOffset>372745</wp:posOffset>
                </wp:positionH>
                <wp:positionV relativeFrom="paragraph">
                  <wp:posOffset>10160</wp:posOffset>
                </wp:positionV>
                <wp:extent cx="5000625" cy="2124075"/>
                <wp:effectExtent l="0" t="0" r="28575" b="2857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矩形 3" o:spid="_x0000_s1026" style="position:absolute;left:0;text-align:left;margin-left:29.35pt;margin-top:.8pt;width:393.75pt;height:167.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" filled="f"/>
            </w:pict>
          </mc:Fallback>
        </mc:AlternateContent>
      </w:r>
      <w:r>
        <w:rPr>
          <w:rFonts w:ascii="宋体" w:eastAsia="宋体" w:hAnsi="宋体" w:cs="宋体" w:hint="eastAsia"/>
          <w:kern w:val="0"/>
          <w:sz w:val="24"/>
          <w:szCs w:val="30"/>
        </w:rPr>
        <w:t>法定代表人二代身份正、反面扫描件或复印件粘贴处</w:t>
      </w:r>
    </w:p>
    <w:p w:rsidR="00901323" w:rsidRDefault="00901323" w:rsidP="00901323">
      <w:pPr>
        <w:spacing w:line="440" w:lineRule="exact"/>
        <w:ind w:firstLineChars="195" w:firstLine="468"/>
        <w:rPr>
          <w:rFonts w:ascii="宋体" w:eastAsia="宋体" w:hAnsi="宋体" w:cs="宋体"/>
          <w:kern w:val="0"/>
          <w:sz w:val="24"/>
          <w:szCs w:val="30"/>
        </w:rPr>
      </w:pPr>
    </w:p>
    <w:p w:rsidR="00901323" w:rsidRDefault="00901323" w:rsidP="00901323">
      <w:pPr>
        <w:spacing w:line="440" w:lineRule="exact"/>
        <w:ind w:firstLineChars="195" w:firstLine="468"/>
        <w:rPr>
          <w:rFonts w:ascii="宋体" w:eastAsia="宋体" w:hAnsi="宋体" w:cs="宋体"/>
          <w:kern w:val="0"/>
          <w:sz w:val="24"/>
          <w:szCs w:val="30"/>
        </w:rPr>
      </w:pPr>
    </w:p>
    <w:p w:rsidR="00901323" w:rsidRDefault="00901323" w:rsidP="00901323">
      <w:pPr>
        <w:spacing w:line="440" w:lineRule="exact"/>
        <w:ind w:firstLineChars="195" w:firstLine="468"/>
        <w:rPr>
          <w:rFonts w:ascii="宋体" w:eastAsia="宋体" w:hAnsi="宋体" w:cs="宋体"/>
          <w:kern w:val="0"/>
          <w:sz w:val="24"/>
          <w:szCs w:val="30"/>
        </w:rPr>
      </w:pPr>
    </w:p>
    <w:p w:rsidR="00901323" w:rsidRDefault="00901323" w:rsidP="00901323">
      <w:pPr>
        <w:spacing w:line="440" w:lineRule="exact"/>
        <w:ind w:firstLineChars="195" w:firstLine="468"/>
        <w:rPr>
          <w:rFonts w:ascii="宋体" w:eastAsia="宋体" w:hAnsi="宋体" w:cs="宋体"/>
          <w:kern w:val="0"/>
          <w:sz w:val="24"/>
          <w:szCs w:val="30"/>
        </w:rPr>
      </w:pPr>
    </w:p>
    <w:p w:rsidR="00901323" w:rsidRDefault="00901323" w:rsidP="00901323">
      <w:pPr>
        <w:spacing w:line="440" w:lineRule="exact"/>
        <w:ind w:firstLineChars="195" w:firstLine="468"/>
        <w:rPr>
          <w:rFonts w:ascii="宋体" w:eastAsia="宋体" w:hAnsi="宋体" w:cs="宋体"/>
          <w:kern w:val="0"/>
          <w:sz w:val="24"/>
          <w:szCs w:val="30"/>
        </w:rPr>
      </w:pPr>
    </w:p>
    <w:p w:rsidR="00901323" w:rsidRDefault="00901323" w:rsidP="00901323">
      <w:pPr>
        <w:spacing w:line="440" w:lineRule="exact"/>
        <w:ind w:firstLineChars="195" w:firstLine="468"/>
        <w:rPr>
          <w:rFonts w:ascii="宋体" w:eastAsia="宋体" w:hAnsi="宋体" w:cs="宋体"/>
          <w:kern w:val="0"/>
          <w:sz w:val="24"/>
          <w:szCs w:val="30"/>
        </w:rPr>
      </w:pPr>
    </w:p>
    <w:p w:rsidR="00901323" w:rsidRDefault="00901323" w:rsidP="00901323">
      <w:pPr>
        <w:spacing w:line="440" w:lineRule="exact"/>
        <w:ind w:firstLineChars="195" w:firstLine="468"/>
        <w:rPr>
          <w:rFonts w:ascii="宋体" w:eastAsia="宋体" w:hAnsi="宋体" w:cs="宋体"/>
          <w:kern w:val="0"/>
          <w:sz w:val="24"/>
          <w:szCs w:val="30"/>
        </w:rPr>
      </w:pPr>
    </w:p>
    <w:p w:rsidR="00901323" w:rsidRDefault="00901323" w:rsidP="00901323">
      <w:pPr>
        <w:spacing w:line="440" w:lineRule="exact"/>
        <w:ind w:firstLineChars="195" w:firstLine="468"/>
        <w:rPr>
          <w:rFonts w:ascii="宋体" w:eastAsia="宋体" w:hAnsi="宋体" w:cs="宋体"/>
          <w:kern w:val="0"/>
          <w:sz w:val="24"/>
          <w:szCs w:val="30"/>
        </w:rPr>
      </w:pPr>
    </w:p>
    <w:p w:rsidR="00901323" w:rsidRDefault="00901323" w:rsidP="00901323">
      <w:pPr>
        <w:spacing w:line="440" w:lineRule="exact"/>
        <w:ind w:firstLineChars="195" w:firstLine="468"/>
        <w:rPr>
          <w:rFonts w:ascii="宋体" w:eastAsia="宋体" w:hAnsi="宋体" w:cs="宋体"/>
          <w:kern w:val="0"/>
          <w:sz w:val="24"/>
          <w:szCs w:val="30"/>
        </w:rPr>
      </w:pPr>
    </w:p>
    <w:p w:rsidR="00901323" w:rsidRDefault="00901323" w:rsidP="00901323">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901323" w:rsidRDefault="00901323" w:rsidP="00901323">
      <w:pPr>
        <w:spacing w:afterLines="50" w:after="156" w:line="440" w:lineRule="exact"/>
        <w:jc w:val="right"/>
        <w:rPr>
          <w:rFonts w:ascii="宋体" w:eastAsia="宋体" w:hAnsi="宋体" w:cs="宋体"/>
          <w:kern w:val="0"/>
          <w:sz w:val="30"/>
          <w:szCs w:val="30"/>
        </w:rPr>
      </w:pPr>
    </w:p>
    <w:p w:rsidR="00901323" w:rsidRDefault="00901323" w:rsidP="00901323">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901323" w:rsidRDefault="00901323" w:rsidP="00901323">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文件格式5</w:t>
      </w:r>
    </w:p>
    <w:p w:rsidR="00901323" w:rsidRDefault="00901323" w:rsidP="00901323">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901323" w:rsidRDefault="00901323" w:rsidP="00901323">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901323" w:rsidRDefault="00901323" w:rsidP="00901323">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proofErr w:type="gramStart"/>
      <w:r>
        <w:rPr>
          <w:rFonts w:ascii="宋体" w:eastAsia="宋体" w:hAnsi="宋体" w:cs="宋体" w:hint="eastAsia"/>
          <w:kern w:val="0"/>
          <w:sz w:val="24"/>
          <w:szCs w:val="30"/>
        </w:rPr>
        <w:t>系注册</w:t>
      </w:r>
      <w:proofErr w:type="gramEnd"/>
      <w:r>
        <w:rPr>
          <w:rFonts w:ascii="宋体" w:eastAsia="宋体" w:hAnsi="宋体" w:cs="宋体" w:hint="eastAsia"/>
          <w:kern w:val="0"/>
          <w:sz w:val="24"/>
          <w:szCs w:val="30"/>
        </w:rPr>
        <w:t>于</w:t>
      </w:r>
      <w:r>
        <w:rPr>
          <w:rFonts w:ascii="宋体" w:eastAsia="宋体" w:hAnsi="宋体" w:cs="宋体" w:hint="eastAsia"/>
          <w:kern w:val="0"/>
          <w:sz w:val="24"/>
          <w:szCs w:val="30"/>
          <w:u w:val="single"/>
        </w:rPr>
        <w:t xml:space="preserve">       （响应人住址）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（响应人名称）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（响应人代表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901323" w:rsidRDefault="00901323" w:rsidP="00901323">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的询价活动，该代理人可以本单位名义处理一切与之有关事务，其法律后果由我单位承担。</w:t>
      </w:r>
    </w:p>
    <w:p w:rsidR="00901323" w:rsidRDefault="00901323" w:rsidP="00901323">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901323" w:rsidRDefault="00901323" w:rsidP="00901323">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901323" w:rsidRDefault="00901323" w:rsidP="00901323">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901323" w:rsidRDefault="00901323" w:rsidP="00901323">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901323" w:rsidRDefault="00901323" w:rsidP="00901323">
      <w:pPr>
        <w:spacing w:line="440" w:lineRule="exact"/>
        <w:ind w:firstLineChars="195" w:firstLine="468"/>
        <w:rPr>
          <w:rFonts w:ascii="宋体" w:eastAsia="宋体" w:hAnsi="宋体" w:cs="宋体"/>
          <w:kern w:val="0"/>
          <w:sz w:val="24"/>
          <w:szCs w:val="30"/>
        </w:rPr>
      </w:pPr>
    </w:p>
    <w:p w:rsidR="00901323" w:rsidRDefault="00901323" w:rsidP="00901323">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0288" behindDoc="0" locked="0" layoutInCell="1" allowOverlap="1" wp14:anchorId="6B3C1EA6" wp14:editId="7C70BEF0">
                <wp:simplePos x="0" y="0"/>
                <wp:positionH relativeFrom="column">
                  <wp:posOffset>372745</wp:posOffset>
                </wp:positionH>
                <wp:positionV relativeFrom="paragraph">
                  <wp:posOffset>10160</wp:posOffset>
                </wp:positionV>
                <wp:extent cx="5000625" cy="2124075"/>
                <wp:effectExtent l="0" t="0" r="28575" b="2857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矩形 2" o:spid="_x0000_s1026" style="position:absolute;left:0;text-align:left;margin-left:29.35pt;margin-top:.8pt;width:393.75pt;height:167.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" filled="f"/>
            </w:pict>
          </mc:Fallback>
        </mc:AlternateContent>
      </w:r>
      <w:r>
        <w:rPr>
          <w:rFonts w:ascii="宋体" w:eastAsia="宋体" w:hAnsi="宋体" w:cs="宋体" w:hint="eastAsia"/>
          <w:kern w:val="0"/>
          <w:sz w:val="24"/>
          <w:szCs w:val="30"/>
        </w:rPr>
        <w:t>法定代表人二代身份正、反面扫描件或复印件粘贴处</w:t>
      </w:r>
    </w:p>
    <w:p w:rsidR="00901323" w:rsidRDefault="00901323" w:rsidP="00901323">
      <w:pPr>
        <w:spacing w:line="440" w:lineRule="exact"/>
        <w:ind w:firstLineChars="195" w:firstLine="468"/>
        <w:rPr>
          <w:rFonts w:ascii="宋体" w:eastAsia="宋体" w:hAnsi="宋体" w:cs="宋体"/>
          <w:kern w:val="0"/>
          <w:sz w:val="24"/>
          <w:szCs w:val="30"/>
        </w:rPr>
      </w:pPr>
    </w:p>
    <w:p w:rsidR="00901323" w:rsidRDefault="00901323" w:rsidP="00901323">
      <w:pPr>
        <w:spacing w:line="440" w:lineRule="exact"/>
        <w:ind w:firstLineChars="195" w:firstLine="468"/>
        <w:rPr>
          <w:rFonts w:ascii="宋体" w:eastAsia="宋体" w:hAnsi="宋体" w:cs="宋体"/>
          <w:kern w:val="0"/>
          <w:sz w:val="24"/>
          <w:szCs w:val="30"/>
        </w:rPr>
      </w:pPr>
    </w:p>
    <w:p w:rsidR="00901323" w:rsidRDefault="00901323" w:rsidP="00901323">
      <w:pPr>
        <w:spacing w:line="440" w:lineRule="exact"/>
        <w:ind w:firstLineChars="195" w:firstLine="468"/>
        <w:rPr>
          <w:rFonts w:ascii="宋体" w:eastAsia="宋体" w:hAnsi="宋体" w:cs="宋体"/>
          <w:kern w:val="0"/>
          <w:sz w:val="24"/>
          <w:szCs w:val="30"/>
        </w:rPr>
      </w:pPr>
    </w:p>
    <w:p w:rsidR="00901323" w:rsidRDefault="00901323" w:rsidP="00901323">
      <w:pPr>
        <w:spacing w:line="440" w:lineRule="exact"/>
        <w:ind w:firstLineChars="195" w:firstLine="468"/>
        <w:rPr>
          <w:rFonts w:ascii="宋体" w:eastAsia="宋体" w:hAnsi="宋体" w:cs="宋体"/>
          <w:kern w:val="0"/>
          <w:sz w:val="24"/>
          <w:szCs w:val="30"/>
        </w:rPr>
      </w:pPr>
    </w:p>
    <w:p w:rsidR="00901323" w:rsidRDefault="00901323" w:rsidP="00901323">
      <w:pPr>
        <w:spacing w:line="440" w:lineRule="exact"/>
        <w:ind w:firstLineChars="195" w:firstLine="468"/>
        <w:rPr>
          <w:rFonts w:ascii="宋体" w:eastAsia="宋体" w:hAnsi="宋体" w:cs="宋体"/>
          <w:kern w:val="0"/>
          <w:sz w:val="24"/>
          <w:szCs w:val="30"/>
        </w:rPr>
      </w:pPr>
    </w:p>
    <w:p w:rsidR="00901323" w:rsidRDefault="00901323" w:rsidP="00901323">
      <w:pPr>
        <w:spacing w:line="440" w:lineRule="exact"/>
        <w:ind w:firstLineChars="195" w:firstLine="468"/>
        <w:rPr>
          <w:rFonts w:ascii="宋体" w:eastAsia="宋体" w:hAnsi="宋体" w:cs="宋体"/>
          <w:kern w:val="0"/>
          <w:sz w:val="24"/>
          <w:szCs w:val="30"/>
        </w:rPr>
      </w:pPr>
    </w:p>
    <w:p w:rsidR="00901323" w:rsidRDefault="00901323" w:rsidP="00901323">
      <w:pPr>
        <w:spacing w:line="440" w:lineRule="exact"/>
        <w:ind w:firstLineChars="195" w:firstLine="468"/>
        <w:rPr>
          <w:rFonts w:ascii="宋体" w:eastAsia="宋体" w:hAnsi="宋体" w:cs="宋体"/>
          <w:kern w:val="0"/>
          <w:sz w:val="24"/>
          <w:szCs w:val="30"/>
        </w:rPr>
      </w:pPr>
    </w:p>
    <w:p w:rsidR="00901323" w:rsidRDefault="00901323" w:rsidP="00901323">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1312" behindDoc="0" locked="0" layoutInCell="1" allowOverlap="1" wp14:anchorId="0C59E81D" wp14:editId="702A5BCD">
                <wp:simplePos x="0" y="0"/>
                <wp:positionH relativeFrom="column">
                  <wp:posOffset>372745</wp:posOffset>
                </wp:positionH>
                <wp:positionV relativeFrom="paragraph">
                  <wp:posOffset>197485</wp:posOffset>
                </wp:positionV>
                <wp:extent cx="5000625" cy="2124075"/>
                <wp:effectExtent l="0" t="0" r="28575" b="2857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矩形 4" o:spid="_x0000_s1026" style="position:absolute;left:0;text-align:left;margin-left:29.35pt;margin-top:15.55pt;width:393.75pt;height:167.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" filled="f"/>
            </w:pict>
          </mc:Fallback>
        </mc:AlternateContent>
      </w:r>
    </w:p>
    <w:p w:rsidR="00901323" w:rsidRDefault="00901323" w:rsidP="00901323">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响应人代表二代身份证正、反面扫描件或复印件粘贴处</w:t>
      </w:r>
    </w:p>
    <w:p w:rsidR="00901323" w:rsidRDefault="00901323" w:rsidP="00901323">
      <w:pPr>
        <w:spacing w:line="440" w:lineRule="exact"/>
        <w:ind w:firstLineChars="195" w:firstLine="468"/>
        <w:rPr>
          <w:rFonts w:ascii="宋体" w:eastAsia="宋体" w:hAnsi="宋体" w:cs="宋体"/>
          <w:kern w:val="0"/>
          <w:sz w:val="24"/>
          <w:szCs w:val="30"/>
        </w:rPr>
      </w:pPr>
    </w:p>
    <w:p w:rsidR="00901323" w:rsidRDefault="00901323" w:rsidP="00901323">
      <w:pPr>
        <w:spacing w:line="440" w:lineRule="exact"/>
        <w:ind w:firstLineChars="195" w:firstLine="468"/>
        <w:rPr>
          <w:rFonts w:ascii="宋体" w:eastAsia="宋体" w:hAnsi="宋体" w:cs="宋体"/>
          <w:kern w:val="0"/>
          <w:sz w:val="24"/>
          <w:szCs w:val="30"/>
        </w:rPr>
      </w:pPr>
    </w:p>
    <w:p w:rsidR="00901323" w:rsidRDefault="00901323" w:rsidP="00901323">
      <w:pPr>
        <w:spacing w:line="440" w:lineRule="exact"/>
        <w:ind w:firstLineChars="195" w:firstLine="468"/>
        <w:rPr>
          <w:rFonts w:ascii="宋体" w:eastAsia="宋体" w:hAnsi="宋体" w:cs="宋体"/>
          <w:kern w:val="0"/>
          <w:sz w:val="24"/>
          <w:szCs w:val="30"/>
        </w:rPr>
      </w:pPr>
    </w:p>
    <w:p w:rsidR="00901323" w:rsidRDefault="00901323" w:rsidP="00901323">
      <w:pPr>
        <w:spacing w:line="440" w:lineRule="exact"/>
        <w:ind w:firstLineChars="195" w:firstLine="468"/>
        <w:rPr>
          <w:rFonts w:ascii="宋体" w:eastAsia="宋体" w:hAnsi="宋体" w:cs="宋体"/>
          <w:kern w:val="0"/>
          <w:sz w:val="24"/>
          <w:szCs w:val="30"/>
        </w:rPr>
      </w:pPr>
    </w:p>
    <w:p w:rsidR="00901323" w:rsidRDefault="00901323" w:rsidP="00901323">
      <w:pPr>
        <w:spacing w:line="440" w:lineRule="exact"/>
        <w:ind w:firstLineChars="195" w:firstLine="468"/>
        <w:rPr>
          <w:rFonts w:ascii="宋体" w:eastAsia="宋体" w:hAnsi="宋体" w:cs="宋体"/>
          <w:kern w:val="0"/>
          <w:sz w:val="24"/>
          <w:szCs w:val="30"/>
        </w:rPr>
      </w:pPr>
    </w:p>
    <w:p w:rsidR="00901323" w:rsidRDefault="00901323" w:rsidP="00901323">
      <w:pPr>
        <w:spacing w:line="440" w:lineRule="exact"/>
        <w:ind w:firstLineChars="195" w:firstLine="468"/>
        <w:rPr>
          <w:rFonts w:ascii="宋体" w:eastAsia="宋体" w:hAnsi="宋体" w:cs="宋体"/>
          <w:kern w:val="0"/>
          <w:sz w:val="24"/>
          <w:szCs w:val="30"/>
        </w:rPr>
      </w:pPr>
    </w:p>
    <w:p w:rsidR="00901323" w:rsidRDefault="00901323" w:rsidP="00901323">
      <w:pPr>
        <w:spacing w:line="440" w:lineRule="exact"/>
        <w:ind w:firstLineChars="195" w:firstLine="468"/>
        <w:rPr>
          <w:rFonts w:ascii="宋体" w:eastAsia="宋体" w:hAnsi="宋体" w:cs="宋体"/>
          <w:kern w:val="0"/>
          <w:sz w:val="24"/>
          <w:szCs w:val="30"/>
        </w:rPr>
      </w:pPr>
    </w:p>
    <w:p w:rsidR="00901323" w:rsidRDefault="00901323" w:rsidP="00901323">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901323" w:rsidRDefault="00901323" w:rsidP="00901323">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901323" w:rsidRDefault="00901323" w:rsidP="00901323">
      <w:pPr>
        <w:widowControl/>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文件格式6</w:t>
      </w:r>
    </w:p>
    <w:p w:rsidR="00901323" w:rsidRDefault="00901323" w:rsidP="00901323">
      <w:pPr>
        <w:widowControl/>
        <w:jc w:val="left"/>
        <w:rPr>
          <w:rFonts w:ascii="宋体" w:eastAsia="宋体" w:hAnsi="宋体" w:cs="Times New Roman"/>
          <w:b/>
          <w:szCs w:val="21"/>
        </w:rPr>
      </w:pPr>
    </w:p>
    <w:p w:rsidR="00901323" w:rsidRDefault="00901323" w:rsidP="00901323">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901323" w:rsidRDefault="00901323" w:rsidP="00901323">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901323" w:rsidRDefault="00901323" w:rsidP="00901323">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901323" w:rsidRDefault="00901323" w:rsidP="0090132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u w:val="single"/>
        </w:rPr>
        <w:t>（响应人全称）</w:t>
      </w:r>
      <w:r>
        <w:rPr>
          <w:rFonts w:ascii="宋体" w:eastAsia="宋体" w:hAnsi="宋体" w:cs="Times New Roman" w:hint="eastAsia"/>
          <w:color w:val="000000"/>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我单位具备《中华人民共和国政府采购法》第二十二条规定的供应商资格条件。</w:t>
      </w:r>
    </w:p>
    <w:p w:rsidR="00901323" w:rsidRDefault="00901323" w:rsidP="0090132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901323" w:rsidRDefault="00901323" w:rsidP="0090132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参加</w:t>
      </w:r>
      <w:r>
        <w:rPr>
          <w:rFonts w:ascii="宋体" w:eastAsia="宋体" w:hAnsi="宋体" w:cs="宋体" w:hint="eastAsia"/>
          <w:kern w:val="0"/>
          <w:sz w:val="24"/>
          <w:szCs w:val="30"/>
          <w:u w:val="single"/>
        </w:rPr>
        <w:t xml:space="preserve">（项目名称）、（项目编号）  </w:t>
      </w:r>
      <w:r>
        <w:rPr>
          <w:rFonts w:ascii="宋体" w:eastAsia="宋体" w:hAnsi="宋体" w:cs="Times New Roman" w:hint="eastAsia"/>
          <w:color w:val="000000"/>
          <w:kern w:val="0"/>
          <w:sz w:val="24"/>
          <w:szCs w:val="30"/>
        </w:rPr>
        <w:t>采购活动前三年内，在经营活动中没有重大违法记录。</w:t>
      </w:r>
    </w:p>
    <w:p w:rsidR="00901323" w:rsidRDefault="00901323" w:rsidP="0090132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proofErr w:type="gramStart"/>
      <w:r>
        <w:rPr>
          <w:rFonts w:ascii="宋体" w:hAnsi="宋体" w:hint="eastAsia"/>
          <w:color w:val="000000"/>
          <w:kern w:val="0"/>
          <w:sz w:val="24"/>
          <w:szCs w:val="30"/>
        </w:rPr>
        <w:t>无下列</w:t>
      </w:r>
      <w:proofErr w:type="gramEnd"/>
      <w:r>
        <w:rPr>
          <w:rFonts w:ascii="宋体" w:hAnsi="宋体" w:hint="eastAsia"/>
          <w:color w:val="000000"/>
          <w:kern w:val="0"/>
          <w:sz w:val="24"/>
          <w:szCs w:val="30"/>
        </w:rPr>
        <w:t>行为：</w:t>
      </w:r>
    </w:p>
    <w:p w:rsidR="00901323" w:rsidRDefault="00901323" w:rsidP="0090132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①有违反法律、法规行为，依法被取消投标资格且期限未满的；</w:t>
      </w:r>
    </w:p>
    <w:p w:rsidR="00901323" w:rsidRDefault="00901323" w:rsidP="0090132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②因为招投标活动中有违法违规和不良行为，被有关招投标行政监督部门公示且公示期限未满的；</w:t>
      </w:r>
    </w:p>
    <w:p w:rsidR="00901323" w:rsidRDefault="00901323" w:rsidP="0090132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③处于被责令停业或者财产被接管冻结和破产状态；</w:t>
      </w:r>
    </w:p>
    <w:p w:rsidR="00901323" w:rsidRPr="007F22B6" w:rsidRDefault="00901323" w:rsidP="0090132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④企业有因骗取中标或者严重违约以及发生重大工程质量、安全生产事故等问题，被有关部门暂停投标资格并在暂停期内的。</w:t>
      </w:r>
    </w:p>
    <w:p w:rsidR="00901323" w:rsidRDefault="00901323" w:rsidP="0090132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我单位对以上声明负全部法律责任，特此声明。</w:t>
      </w:r>
    </w:p>
    <w:p w:rsidR="00901323" w:rsidRDefault="00901323" w:rsidP="00901323">
      <w:pPr>
        <w:rPr>
          <w:rFonts w:ascii="Calibri" w:eastAsia="宋体" w:hAnsi="Calibri" w:cs="Times New Roman"/>
          <w:sz w:val="18"/>
        </w:rPr>
      </w:pPr>
    </w:p>
    <w:p w:rsidR="00901323" w:rsidRDefault="00901323" w:rsidP="00901323">
      <w:pPr>
        <w:tabs>
          <w:tab w:val="left" w:pos="6300"/>
        </w:tabs>
        <w:snapToGrid w:val="0"/>
        <w:spacing w:line="500" w:lineRule="exact"/>
        <w:ind w:firstLine="480"/>
        <w:jc w:val="center"/>
        <w:rPr>
          <w:rFonts w:ascii="宋体" w:eastAsia="宋体" w:hAnsi="宋体" w:cs="Times New Roman"/>
          <w:color w:val="000000"/>
          <w:sz w:val="24"/>
          <w:szCs w:val="30"/>
        </w:rPr>
      </w:pPr>
    </w:p>
    <w:p w:rsidR="00901323" w:rsidRDefault="00901323" w:rsidP="00901323">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901323" w:rsidRDefault="00901323" w:rsidP="00901323">
      <w:pPr>
        <w:spacing w:line="440" w:lineRule="exact"/>
        <w:ind w:leftChars="71" w:left="149" w:firstLineChars="196" w:firstLine="470"/>
        <w:rPr>
          <w:rFonts w:ascii="宋体" w:eastAsia="宋体" w:hAnsi="宋体" w:cs="宋体"/>
          <w:kern w:val="0"/>
          <w:sz w:val="24"/>
          <w:szCs w:val="30"/>
        </w:rPr>
      </w:pPr>
    </w:p>
    <w:p w:rsidR="00901323" w:rsidRDefault="00901323" w:rsidP="00901323">
      <w:pPr>
        <w:spacing w:line="440" w:lineRule="exact"/>
        <w:ind w:leftChars="71" w:left="149" w:firstLineChars="196" w:firstLine="470"/>
        <w:rPr>
          <w:rFonts w:ascii="宋体" w:eastAsia="宋体" w:hAnsi="宋体" w:cs="宋体"/>
          <w:kern w:val="0"/>
          <w:sz w:val="24"/>
          <w:szCs w:val="24"/>
        </w:rPr>
      </w:pPr>
    </w:p>
    <w:p w:rsidR="00901323" w:rsidRDefault="00901323" w:rsidP="00901323">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901323" w:rsidRDefault="00901323" w:rsidP="00901323">
      <w:pPr>
        <w:spacing w:line="440" w:lineRule="exact"/>
        <w:ind w:leftChars="71" w:left="149" w:firstLineChars="196" w:firstLine="470"/>
        <w:rPr>
          <w:rFonts w:ascii="宋体" w:eastAsia="宋体" w:hAnsi="宋体" w:cs="宋体"/>
          <w:kern w:val="0"/>
          <w:sz w:val="24"/>
          <w:szCs w:val="24"/>
        </w:rPr>
      </w:pPr>
    </w:p>
    <w:p w:rsidR="00901323" w:rsidRDefault="00901323" w:rsidP="00901323">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901323" w:rsidRDefault="00901323" w:rsidP="00901323">
      <w:pPr>
        <w:spacing w:line="440" w:lineRule="exact"/>
        <w:ind w:leftChars="71" w:left="149" w:firstLineChars="196" w:firstLine="470"/>
        <w:rPr>
          <w:rFonts w:ascii="宋体" w:eastAsia="宋体" w:hAnsi="宋体" w:cs="宋体"/>
          <w:kern w:val="0"/>
          <w:sz w:val="24"/>
          <w:szCs w:val="24"/>
        </w:rPr>
      </w:pPr>
    </w:p>
    <w:p w:rsidR="00901323" w:rsidRDefault="00901323" w:rsidP="00901323">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901323" w:rsidRDefault="00901323" w:rsidP="00901323">
      <w:pPr>
        <w:spacing w:line="440" w:lineRule="exact"/>
        <w:ind w:firstLineChars="195" w:firstLine="468"/>
        <w:rPr>
          <w:rFonts w:ascii="宋体" w:eastAsia="宋体" w:hAnsi="宋体" w:cs="宋体"/>
          <w:kern w:val="0"/>
          <w:sz w:val="24"/>
          <w:szCs w:val="30"/>
        </w:rPr>
      </w:pPr>
    </w:p>
    <w:p w:rsidR="003C3A6C" w:rsidRDefault="00901323" w:rsidP="00901323">
      <w:pPr>
        <w:spacing w:line="440" w:lineRule="exact"/>
        <w:jc w:val="right"/>
        <w:rPr>
          <w:rFonts w:ascii="宋体" w:eastAsia="宋体" w:hAnsi="宋体" w:cs="宋体"/>
          <w:kern w:val="0"/>
          <w:sz w:val="24"/>
          <w:szCs w:val="24"/>
        </w:rPr>
      </w:pPr>
      <w:r w:rsidRPr="001D71FE">
        <w:rPr>
          <w:rFonts w:ascii="宋体" w:eastAsia="宋体" w:hAnsi="宋体" w:cs="宋体" w:hint="eastAsia"/>
          <w:kern w:val="0"/>
          <w:sz w:val="24"/>
          <w:szCs w:val="24"/>
        </w:rPr>
        <w:t>年   月   日</w:t>
      </w:r>
    </w:p>
    <w:sectPr w:rsidR="003C3A6C">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D9C" w:rsidRDefault="007E0D9C" w:rsidP="00906D6F">
      <w:r>
        <w:separator/>
      </w:r>
    </w:p>
  </w:endnote>
  <w:endnote w:type="continuationSeparator" w:id="0">
    <w:p w:rsidR="007E0D9C" w:rsidRDefault="007E0D9C" w:rsidP="00906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D9C" w:rsidRDefault="007E0D9C" w:rsidP="00906D6F">
      <w:r>
        <w:separator/>
      </w:r>
    </w:p>
  </w:footnote>
  <w:footnote w:type="continuationSeparator" w:id="0">
    <w:p w:rsidR="007E0D9C" w:rsidRDefault="007E0D9C" w:rsidP="00906D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4D25"/>
    <w:multiLevelType w:val="multilevel"/>
    <w:tmpl w:val="0C5F4D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4FE5DFE"/>
    <w:multiLevelType w:val="multilevel"/>
    <w:tmpl w:val="24FE5D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49AD"/>
    <w:rsid w:val="00005692"/>
    <w:rsid w:val="00013B12"/>
    <w:rsid w:val="00014FF1"/>
    <w:rsid w:val="00017D84"/>
    <w:rsid w:val="00042B8C"/>
    <w:rsid w:val="00062228"/>
    <w:rsid w:val="000745BF"/>
    <w:rsid w:val="00087930"/>
    <w:rsid w:val="000B3A49"/>
    <w:rsid w:val="000B7545"/>
    <w:rsid w:val="000E5E95"/>
    <w:rsid w:val="000E66F4"/>
    <w:rsid w:val="001039A8"/>
    <w:rsid w:val="00103C96"/>
    <w:rsid w:val="0011724E"/>
    <w:rsid w:val="00122A01"/>
    <w:rsid w:val="00144C25"/>
    <w:rsid w:val="00170583"/>
    <w:rsid w:val="00175627"/>
    <w:rsid w:val="00176A6C"/>
    <w:rsid w:val="001805DC"/>
    <w:rsid w:val="0018086B"/>
    <w:rsid w:val="0019383C"/>
    <w:rsid w:val="001944E1"/>
    <w:rsid w:val="00195DF1"/>
    <w:rsid w:val="001A38C5"/>
    <w:rsid w:val="001B6C56"/>
    <w:rsid w:val="001B751C"/>
    <w:rsid w:val="001E2F65"/>
    <w:rsid w:val="001E5F52"/>
    <w:rsid w:val="002211D9"/>
    <w:rsid w:val="00236DAD"/>
    <w:rsid w:val="0024079F"/>
    <w:rsid w:val="0024585C"/>
    <w:rsid w:val="00253263"/>
    <w:rsid w:val="002558C8"/>
    <w:rsid w:val="00260A9F"/>
    <w:rsid w:val="00262834"/>
    <w:rsid w:val="00275E56"/>
    <w:rsid w:val="002925E1"/>
    <w:rsid w:val="002C101B"/>
    <w:rsid w:val="002C2B50"/>
    <w:rsid w:val="002E5BD7"/>
    <w:rsid w:val="002E6527"/>
    <w:rsid w:val="002F0CE7"/>
    <w:rsid w:val="002F5537"/>
    <w:rsid w:val="003013A2"/>
    <w:rsid w:val="00301F47"/>
    <w:rsid w:val="00315C44"/>
    <w:rsid w:val="00315C75"/>
    <w:rsid w:val="003173B6"/>
    <w:rsid w:val="0033529C"/>
    <w:rsid w:val="00346C69"/>
    <w:rsid w:val="003509A4"/>
    <w:rsid w:val="003648B8"/>
    <w:rsid w:val="00374118"/>
    <w:rsid w:val="00390BE3"/>
    <w:rsid w:val="00393CB4"/>
    <w:rsid w:val="00395176"/>
    <w:rsid w:val="003A0106"/>
    <w:rsid w:val="003B0F6D"/>
    <w:rsid w:val="003B23BF"/>
    <w:rsid w:val="003B5ABF"/>
    <w:rsid w:val="003B7189"/>
    <w:rsid w:val="003C3A6C"/>
    <w:rsid w:val="003C7495"/>
    <w:rsid w:val="003D2EC4"/>
    <w:rsid w:val="003D3033"/>
    <w:rsid w:val="003D6997"/>
    <w:rsid w:val="003F7C44"/>
    <w:rsid w:val="004150F8"/>
    <w:rsid w:val="0041589D"/>
    <w:rsid w:val="00426286"/>
    <w:rsid w:val="004268DB"/>
    <w:rsid w:val="004319A2"/>
    <w:rsid w:val="00433837"/>
    <w:rsid w:val="004522CE"/>
    <w:rsid w:val="00475231"/>
    <w:rsid w:val="00487938"/>
    <w:rsid w:val="004973CE"/>
    <w:rsid w:val="004B4EE7"/>
    <w:rsid w:val="004B581A"/>
    <w:rsid w:val="004B5EC4"/>
    <w:rsid w:val="004C47F4"/>
    <w:rsid w:val="004E1355"/>
    <w:rsid w:val="004F13FD"/>
    <w:rsid w:val="0050454B"/>
    <w:rsid w:val="0050717E"/>
    <w:rsid w:val="00515D7A"/>
    <w:rsid w:val="005220C5"/>
    <w:rsid w:val="00522B5B"/>
    <w:rsid w:val="005327E2"/>
    <w:rsid w:val="0053489C"/>
    <w:rsid w:val="00553F79"/>
    <w:rsid w:val="00563E38"/>
    <w:rsid w:val="005746F1"/>
    <w:rsid w:val="00581375"/>
    <w:rsid w:val="005948D4"/>
    <w:rsid w:val="005A0177"/>
    <w:rsid w:val="005A1FA5"/>
    <w:rsid w:val="005A6BF3"/>
    <w:rsid w:val="005B5188"/>
    <w:rsid w:val="005C554B"/>
    <w:rsid w:val="005C6D80"/>
    <w:rsid w:val="005E0CED"/>
    <w:rsid w:val="005F5012"/>
    <w:rsid w:val="00602BFB"/>
    <w:rsid w:val="0061271A"/>
    <w:rsid w:val="006206E0"/>
    <w:rsid w:val="006461D7"/>
    <w:rsid w:val="0067224A"/>
    <w:rsid w:val="0068013C"/>
    <w:rsid w:val="00683EAA"/>
    <w:rsid w:val="006866D1"/>
    <w:rsid w:val="00694148"/>
    <w:rsid w:val="006A5378"/>
    <w:rsid w:val="006C114C"/>
    <w:rsid w:val="006C760C"/>
    <w:rsid w:val="006D7B46"/>
    <w:rsid w:val="007010D1"/>
    <w:rsid w:val="00711A8B"/>
    <w:rsid w:val="00711E30"/>
    <w:rsid w:val="00717F6B"/>
    <w:rsid w:val="007229ED"/>
    <w:rsid w:val="00753645"/>
    <w:rsid w:val="0075718F"/>
    <w:rsid w:val="007742D2"/>
    <w:rsid w:val="00792764"/>
    <w:rsid w:val="007A22FF"/>
    <w:rsid w:val="007B2E1D"/>
    <w:rsid w:val="007D4375"/>
    <w:rsid w:val="007E0D9C"/>
    <w:rsid w:val="007E783D"/>
    <w:rsid w:val="007F294E"/>
    <w:rsid w:val="007F7401"/>
    <w:rsid w:val="00803B64"/>
    <w:rsid w:val="008109AC"/>
    <w:rsid w:val="00814124"/>
    <w:rsid w:val="00833A65"/>
    <w:rsid w:val="00837388"/>
    <w:rsid w:val="008476C6"/>
    <w:rsid w:val="00853F3E"/>
    <w:rsid w:val="008706FD"/>
    <w:rsid w:val="00870FE3"/>
    <w:rsid w:val="00872F5D"/>
    <w:rsid w:val="00875CB6"/>
    <w:rsid w:val="00880210"/>
    <w:rsid w:val="0088115F"/>
    <w:rsid w:val="008A55A6"/>
    <w:rsid w:val="008C6080"/>
    <w:rsid w:val="008E1DEF"/>
    <w:rsid w:val="0090051D"/>
    <w:rsid w:val="00901323"/>
    <w:rsid w:val="00906D6F"/>
    <w:rsid w:val="009262E8"/>
    <w:rsid w:val="0093232B"/>
    <w:rsid w:val="009471CA"/>
    <w:rsid w:val="00947AEB"/>
    <w:rsid w:val="009520B7"/>
    <w:rsid w:val="00967DAA"/>
    <w:rsid w:val="009713CF"/>
    <w:rsid w:val="009871EE"/>
    <w:rsid w:val="009911FB"/>
    <w:rsid w:val="009A0EFA"/>
    <w:rsid w:val="009A5515"/>
    <w:rsid w:val="009B0673"/>
    <w:rsid w:val="009E172F"/>
    <w:rsid w:val="00A11EF2"/>
    <w:rsid w:val="00A13772"/>
    <w:rsid w:val="00A20747"/>
    <w:rsid w:val="00A248A6"/>
    <w:rsid w:val="00A51549"/>
    <w:rsid w:val="00A6681F"/>
    <w:rsid w:val="00A76257"/>
    <w:rsid w:val="00A8434F"/>
    <w:rsid w:val="00AB2442"/>
    <w:rsid w:val="00AB388A"/>
    <w:rsid w:val="00AB64D1"/>
    <w:rsid w:val="00AC0CA5"/>
    <w:rsid w:val="00AC3E2C"/>
    <w:rsid w:val="00AD421B"/>
    <w:rsid w:val="00AD5124"/>
    <w:rsid w:val="00AE3DAA"/>
    <w:rsid w:val="00AF4672"/>
    <w:rsid w:val="00B02E8D"/>
    <w:rsid w:val="00B0703E"/>
    <w:rsid w:val="00B253CE"/>
    <w:rsid w:val="00B270A3"/>
    <w:rsid w:val="00B47CB1"/>
    <w:rsid w:val="00B5240C"/>
    <w:rsid w:val="00B56B5D"/>
    <w:rsid w:val="00B63E9A"/>
    <w:rsid w:val="00B67D1E"/>
    <w:rsid w:val="00B748B5"/>
    <w:rsid w:val="00B82FA2"/>
    <w:rsid w:val="00B91482"/>
    <w:rsid w:val="00B9233B"/>
    <w:rsid w:val="00BA50E7"/>
    <w:rsid w:val="00BB4554"/>
    <w:rsid w:val="00BC4163"/>
    <w:rsid w:val="00BD2447"/>
    <w:rsid w:val="00BE2EE8"/>
    <w:rsid w:val="00BF0EE1"/>
    <w:rsid w:val="00BF2AE6"/>
    <w:rsid w:val="00BF77EA"/>
    <w:rsid w:val="00C11D90"/>
    <w:rsid w:val="00C402A3"/>
    <w:rsid w:val="00C71EB3"/>
    <w:rsid w:val="00C74A80"/>
    <w:rsid w:val="00C77B17"/>
    <w:rsid w:val="00C87DC3"/>
    <w:rsid w:val="00C90025"/>
    <w:rsid w:val="00C932FA"/>
    <w:rsid w:val="00C952D6"/>
    <w:rsid w:val="00CA1084"/>
    <w:rsid w:val="00CA4C60"/>
    <w:rsid w:val="00CB50D9"/>
    <w:rsid w:val="00CB72BD"/>
    <w:rsid w:val="00CD4178"/>
    <w:rsid w:val="00CE49CD"/>
    <w:rsid w:val="00D01CAE"/>
    <w:rsid w:val="00D1481B"/>
    <w:rsid w:val="00D43C08"/>
    <w:rsid w:val="00D4441F"/>
    <w:rsid w:val="00D501E6"/>
    <w:rsid w:val="00D70D48"/>
    <w:rsid w:val="00D7639D"/>
    <w:rsid w:val="00D91950"/>
    <w:rsid w:val="00D9294E"/>
    <w:rsid w:val="00D94CF2"/>
    <w:rsid w:val="00DB4D46"/>
    <w:rsid w:val="00DB774D"/>
    <w:rsid w:val="00DE4126"/>
    <w:rsid w:val="00DF14F4"/>
    <w:rsid w:val="00DF3D90"/>
    <w:rsid w:val="00DF66C6"/>
    <w:rsid w:val="00DF74F4"/>
    <w:rsid w:val="00E10DDB"/>
    <w:rsid w:val="00E22C57"/>
    <w:rsid w:val="00E33CEC"/>
    <w:rsid w:val="00E35752"/>
    <w:rsid w:val="00E4745A"/>
    <w:rsid w:val="00E476CF"/>
    <w:rsid w:val="00E5726C"/>
    <w:rsid w:val="00E62633"/>
    <w:rsid w:val="00E63DC6"/>
    <w:rsid w:val="00E708AA"/>
    <w:rsid w:val="00E70E7E"/>
    <w:rsid w:val="00E92DA3"/>
    <w:rsid w:val="00EA50D4"/>
    <w:rsid w:val="00EB1E3E"/>
    <w:rsid w:val="00EB2D33"/>
    <w:rsid w:val="00EB57BE"/>
    <w:rsid w:val="00EC33EC"/>
    <w:rsid w:val="00EC5D0D"/>
    <w:rsid w:val="00EE5938"/>
    <w:rsid w:val="00EF3B5F"/>
    <w:rsid w:val="00F04113"/>
    <w:rsid w:val="00F07427"/>
    <w:rsid w:val="00F10D2D"/>
    <w:rsid w:val="00F15CEE"/>
    <w:rsid w:val="00F20514"/>
    <w:rsid w:val="00F41F66"/>
    <w:rsid w:val="00F45CD9"/>
    <w:rsid w:val="00F46CB3"/>
    <w:rsid w:val="00F517C4"/>
    <w:rsid w:val="00F645EC"/>
    <w:rsid w:val="00F64F8C"/>
    <w:rsid w:val="00F7347B"/>
    <w:rsid w:val="00F9434D"/>
    <w:rsid w:val="00FB1C8E"/>
    <w:rsid w:val="00FD560C"/>
    <w:rsid w:val="00FE00BA"/>
    <w:rsid w:val="00FE049D"/>
    <w:rsid w:val="00FF4B1F"/>
    <w:rsid w:val="00FF4F2F"/>
    <w:rsid w:val="00FF6E87"/>
    <w:rsid w:val="0157742A"/>
    <w:rsid w:val="096055DA"/>
    <w:rsid w:val="1F0E0083"/>
    <w:rsid w:val="32DE5E66"/>
    <w:rsid w:val="32FF14C0"/>
    <w:rsid w:val="4D1F7F2C"/>
    <w:rsid w:val="5F031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8">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8">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12AC4D-1B59-4CBD-9023-6752894E2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1105</Words>
  <Characters>6305</Characters>
  <Application>Microsoft Office Word</Application>
  <DocSecurity>0</DocSecurity>
  <Lines>52</Lines>
  <Paragraphs>14</Paragraphs>
  <ScaleCrop>false</ScaleCrop>
  <Company>ABC</Company>
  <LinksUpToDate>false</LinksUpToDate>
  <CharactersWithSpaces>7396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14</cp:revision>
  <cp:lastPrinted>2018-10-23T05:59:00Z</cp:lastPrinted>
  <dcterms:created xsi:type="dcterms:W3CDTF">2018-11-02T06:15:00Z</dcterms:created>
  <dcterms:modified xsi:type="dcterms:W3CDTF">2019-06-25T08:40:00Z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