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C7" w:rsidRDefault="00200C18">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项目编号：南基（材）2019-006</w:t>
      </w:r>
    </w:p>
    <w:p w:rsidR="003C3AC7" w:rsidRDefault="003C3AC7">
      <w:pPr>
        <w:widowControl/>
        <w:jc w:val="left"/>
        <w:rPr>
          <w:rFonts w:asciiTheme="majorEastAsia" w:eastAsiaTheme="majorEastAsia" w:hAnsiTheme="majorEastAsia" w:cs="宋体"/>
          <w:b/>
          <w:bCs/>
          <w:color w:val="000000"/>
          <w:kern w:val="36"/>
          <w:sz w:val="28"/>
          <w:szCs w:val="28"/>
        </w:rPr>
      </w:pPr>
    </w:p>
    <w:p w:rsidR="003C3AC7" w:rsidRDefault="003C3AC7">
      <w:pPr>
        <w:widowControl/>
        <w:jc w:val="left"/>
        <w:rPr>
          <w:rFonts w:asciiTheme="majorEastAsia" w:eastAsiaTheme="majorEastAsia" w:hAnsiTheme="majorEastAsia" w:cs="宋体"/>
          <w:b/>
          <w:bCs/>
          <w:color w:val="000000"/>
          <w:kern w:val="36"/>
          <w:sz w:val="32"/>
          <w:szCs w:val="42"/>
        </w:rPr>
      </w:pPr>
    </w:p>
    <w:p w:rsidR="003C3AC7" w:rsidRDefault="00200C18">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proofErr w:type="gramStart"/>
      <w:r>
        <w:rPr>
          <w:rFonts w:ascii="黑体" w:eastAsia="黑体" w:hAnsi="黑体" w:cs="宋体" w:hint="eastAsia"/>
          <w:bCs/>
          <w:color w:val="000000"/>
          <w:kern w:val="36"/>
          <w:sz w:val="52"/>
          <w:szCs w:val="52"/>
        </w:rPr>
        <w:t>仙</w:t>
      </w:r>
      <w:proofErr w:type="gramEnd"/>
      <w:r>
        <w:rPr>
          <w:rFonts w:ascii="黑体" w:eastAsia="黑体" w:hAnsi="黑体" w:cs="宋体" w:hint="eastAsia"/>
          <w:bCs/>
          <w:color w:val="000000"/>
          <w:kern w:val="36"/>
          <w:sz w:val="52"/>
          <w:szCs w:val="52"/>
        </w:rPr>
        <w:t>林校区现代工程与应用科学</w:t>
      </w:r>
      <w:proofErr w:type="gramStart"/>
      <w:r>
        <w:rPr>
          <w:rFonts w:ascii="黑体" w:eastAsia="黑体" w:hAnsi="黑体" w:cs="宋体" w:hint="eastAsia"/>
          <w:bCs/>
          <w:color w:val="000000"/>
          <w:kern w:val="36"/>
          <w:sz w:val="52"/>
          <w:szCs w:val="52"/>
        </w:rPr>
        <w:t>学院楼吸气式感</w:t>
      </w:r>
      <w:proofErr w:type="gramEnd"/>
      <w:r>
        <w:rPr>
          <w:rFonts w:ascii="黑体" w:eastAsia="黑体" w:hAnsi="黑体" w:cs="宋体" w:hint="eastAsia"/>
          <w:bCs/>
          <w:color w:val="000000"/>
          <w:kern w:val="36"/>
          <w:sz w:val="52"/>
          <w:szCs w:val="52"/>
        </w:rPr>
        <w:t>烟火灾探测报警器</w:t>
      </w:r>
      <w:r w:rsidR="00016666">
        <w:rPr>
          <w:rFonts w:ascii="黑体" w:eastAsia="黑体" w:hAnsi="黑体" w:cs="宋体" w:hint="eastAsia"/>
          <w:bCs/>
          <w:color w:val="000000"/>
          <w:kern w:val="36"/>
          <w:sz w:val="52"/>
          <w:szCs w:val="52"/>
        </w:rPr>
        <w:t>采购</w:t>
      </w: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200C18">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3C3AC7">
      <w:pPr>
        <w:widowControl/>
        <w:jc w:val="center"/>
        <w:rPr>
          <w:rFonts w:asciiTheme="majorEastAsia" w:eastAsiaTheme="majorEastAsia" w:hAnsiTheme="majorEastAsia" w:cs="宋体"/>
          <w:b/>
          <w:bCs/>
          <w:color w:val="000000"/>
          <w:kern w:val="36"/>
          <w:sz w:val="32"/>
          <w:szCs w:val="42"/>
        </w:rPr>
      </w:pPr>
    </w:p>
    <w:p w:rsidR="003C3AC7" w:rsidRDefault="00200C18">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3C3AC7" w:rsidRDefault="00200C18">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2019年1月16日</w:t>
      </w:r>
      <w:r>
        <w:rPr>
          <w:rFonts w:asciiTheme="majorEastAsia" w:eastAsiaTheme="majorEastAsia" w:hAnsiTheme="majorEastAsia" w:cs="宋体"/>
          <w:b/>
          <w:bCs/>
          <w:color w:val="000000"/>
          <w:kern w:val="36"/>
          <w:sz w:val="32"/>
          <w:szCs w:val="42"/>
        </w:rPr>
        <w:br w:type="page"/>
      </w:r>
    </w:p>
    <w:p w:rsidR="003C3AC7" w:rsidRDefault="00200C1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006</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2、项目名称：南京大学仙林现代工程与应用科学</w:t>
      </w:r>
      <w:proofErr w:type="gramStart"/>
      <w:r>
        <w:rPr>
          <w:rFonts w:ascii="宋体" w:eastAsia="宋体" w:hAnsi="宋体" w:cs="宋体" w:hint="eastAsia"/>
          <w:color w:val="000000"/>
          <w:kern w:val="0"/>
          <w:sz w:val="24"/>
          <w:szCs w:val="24"/>
        </w:rPr>
        <w:t>学院楼吸气式感</w:t>
      </w:r>
      <w:proofErr w:type="gramEnd"/>
      <w:r>
        <w:rPr>
          <w:rFonts w:ascii="宋体" w:eastAsia="宋体" w:hAnsi="宋体" w:cs="宋体" w:hint="eastAsia"/>
          <w:color w:val="000000"/>
          <w:kern w:val="0"/>
          <w:sz w:val="24"/>
          <w:szCs w:val="24"/>
        </w:rPr>
        <w:t>烟火灾探测报警器采购</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3、采购内容：</w:t>
      </w:r>
      <w:proofErr w:type="gramStart"/>
      <w:r>
        <w:rPr>
          <w:rFonts w:ascii="宋体" w:eastAsia="宋体" w:hAnsi="宋体" w:cs="宋体" w:hint="eastAsia"/>
          <w:color w:val="000000"/>
          <w:kern w:val="0"/>
          <w:sz w:val="24"/>
          <w:szCs w:val="24"/>
        </w:rPr>
        <w:t>吸气式感烟</w:t>
      </w:r>
      <w:proofErr w:type="gramEnd"/>
      <w:r>
        <w:rPr>
          <w:rFonts w:ascii="宋体" w:eastAsia="宋体" w:hAnsi="宋体" w:cs="宋体" w:hint="eastAsia"/>
          <w:color w:val="000000"/>
          <w:kern w:val="0"/>
          <w:sz w:val="24"/>
          <w:szCs w:val="24"/>
        </w:rPr>
        <w:t>火灾探测报警器21只</w:t>
      </w:r>
    </w:p>
    <w:p w:rsidR="003C3AC7" w:rsidRDefault="00200C1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4、项目预算：20万元</w:t>
      </w:r>
    </w:p>
    <w:p w:rsidR="003C3AC7" w:rsidRDefault="00200C1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sidR="00016666">
        <w:rPr>
          <w:rFonts w:ascii="宋体" w:eastAsia="宋体" w:hAnsi="宋体" w:cs="宋体" w:hint="eastAsia"/>
          <w:color w:val="000000"/>
          <w:kern w:val="0"/>
          <w:sz w:val="24"/>
          <w:szCs w:val="24"/>
        </w:rPr>
        <w:t>2016</w:t>
      </w:r>
      <w:r>
        <w:rPr>
          <w:rFonts w:ascii="宋体" w:eastAsia="宋体" w:hAnsi="宋体" w:cs="宋体" w:hint="eastAsia"/>
          <w:color w:val="000000"/>
          <w:kern w:val="0"/>
          <w:sz w:val="24"/>
          <w:szCs w:val="24"/>
        </w:rPr>
        <w:t>年</w:t>
      </w:r>
      <w:r w:rsidR="0001666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016666">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日至今），在经营活动中没有重大违法记录。</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2、响应人不得有下列行为</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sidR="00016666">
        <w:rPr>
          <w:rFonts w:ascii="宋体" w:eastAsia="宋体" w:hAnsi="宋体" w:cs="宋体" w:hint="eastAsia"/>
          <w:color w:val="000000"/>
          <w:kern w:val="0"/>
          <w:sz w:val="24"/>
          <w:szCs w:val="24"/>
        </w:rPr>
        <w:t>2016</w:t>
      </w:r>
      <w:r>
        <w:rPr>
          <w:rFonts w:ascii="宋体" w:eastAsia="宋体" w:hAnsi="宋体" w:cs="宋体" w:hint="eastAsia"/>
          <w:color w:val="000000"/>
          <w:kern w:val="0"/>
          <w:sz w:val="24"/>
          <w:szCs w:val="24"/>
        </w:rPr>
        <w:t>年</w:t>
      </w:r>
      <w:r w:rsidR="00016666">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月</w:t>
      </w:r>
      <w:r w:rsidR="00016666">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3、具有本次采购货物的供货及售后服务能力（以营业执照经营范围所载为准）。</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3C3AC7" w:rsidRDefault="00200C18">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016666" w:rsidRPr="0048139E" w:rsidRDefault="00016666" w:rsidP="00016666">
      <w:pPr>
        <w:widowControl/>
        <w:shd w:val="clear" w:color="auto" w:fill="FFFFFF"/>
        <w:spacing w:line="360" w:lineRule="auto"/>
        <w:ind w:firstLineChars="200" w:firstLine="482"/>
        <w:jc w:val="left"/>
        <w:rPr>
          <w:rFonts w:ascii="宋体" w:eastAsia="宋体" w:hAnsi="宋体" w:cs="宋体"/>
          <w:b/>
          <w:kern w:val="0"/>
          <w:sz w:val="24"/>
          <w:szCs w:val="24"/>
        </w:rPr>
      </w:pPr>
      <w:r w:rsidRPr="0048139E">
        <w:rPr>
          <w:rFonts w:ascii="宋体" w:eastAsia="宋体" w:hAnsi="宋体" w:cs="宋体" w:hint="eastAsia"/>
          <w:b/>
          <w:kern w:val="0"/>
          <w:sz w:val="24"/>
          <w:szCs w:val="24"/>
        </w:rPr>
        <w:t>三、</w:t>
      </w:r>
      <w:r>
        <w:rPr>
          <w:rFonts w:ascii="宋体" w:eastAsia="宋体" w:hAnsi="宋体" w:cs="宋体" w:hint="eastAsia"/>
          <w:b/>
          <w:kern w:val="0"/>
          <w:sz w:val="24"/>
          <w:szCs w:val="24"/>
        </w:rPr>
        <w:t>响应人</w:t>
      </w:r>
      <w:r w:rsidRPr="0048139E">
        <w:rPr>
          <w:rFonts w:ascii="宋体" w:eastAsia="宋体" w:hAnsi="宋体" w:cs="宋体" w:hint="eastAsia"/>
          <w:b/>
          <w:kern w:val="0"/>
          <w:sz w:val="24"/>
          <w:szCs w:val="24"/>
        </w:rPr>
        <w:t>须知</w:t>
      </w:r>
    </w:p>
    <w:p w:rsidR="00016666" w:rsidRPr="0029175B" w:rsidRDefault="00016666" w:rsidP="00016666">
      <w:pPr>
        <w:spacing w:line="360" w:lineRule="auto"/>
        <w:ind w:firstLineChars="200" w:firstLine="480"/>
        <w:rPr>
          <w:rFonts w:asciiTheme="minorEastAsia" w:hAnsiTheme="minorEastAsia"/>
          <w:color w:val="FF0000"/>
          <w:sz w:val="24"/>
          <w:szCs w:val="24"/>
        </w:rPr>
      </w:pPr>
      <w:r w:rsidRPr="0029175B">
        <w:rPr>
          <w:rFonts w:ascii="宋体" w:eastAsia="宋体" w:hAnsi="宋体" w:cs="宋体" w:hint="eastAsia"/>
          <w:color w:val="FF0000"/>
          <w:kern w:val="0"/>
          <w:sz w:val="24"/>
          <w:szCs w:val="24"/>
        </w:rPr>
        <w:t>1、本次采购</w:t>
      </w:r>
      <w:r w:rsidRPr="00016666">
        <w:rPr>
          <w:rFonts w:ascii="宋体" w:eastAsia="宋体" w:hAnsi="宋体" w:cs="宋体" w:hint="eastAsia"/>
          <w:color w:val="FF0000"/>
          <w:kern w:val="0"/>
          <w:sz w:val="24"/>
          <w:szCs w:val="24"/>
        </w:rPr>
        <w:t>需要报名</w:t>
      </w:r>
      <w:r w:rsidRPr="0029175B">
        <w:rPr>
          <w:rFonts w:ascii="宋体" w:eastAsia="宋体" w:hAnsi="宋体" w:cs="宋体" w:hint="eastAsia"/>
          <w:color w:val="FF0000"/>
          <w:kern w:val="0"/>
          <w:sz w:val="24"/>
          <w:szCs w:val="24"/>
        </w:rPr>
        <w:t>，报名截止后，如响应人满足3家，可按程序组织询价采购；如响应人不足3家或者通过资格审查或符合性审查的响应人不足3家的，以流标处理。除采购任务取消情形外，采购人将组织二次采购。如二次采购报名截止后，响应人仍</w:t>
      </w:r>
      <w:r w:rsidRPr="0029175B">
        <w:rPr>
          <w:rFonts w:ascii="宋体" w:eastAsia="宋体" w:hAnsi="宋体" w:cs="宋体" w:hint="eastAsia"/>
          <w:color w:val="FF0000"/>
          <w:kern w:val="0"/>
          <w:sz w:val="24"/>
          <w:szCs w:val="24"/>
        </w:rPr>
        <w:lastRenderedPageBreak/>
        <w:t>不足3家或者通过资格审查或符合性审查的响应人不足3家的</w:t>
      </w:r>
      <w:r w:rsidRPr="0029175B">
        <w:rPr>
          <w:rFonts w:asciiTheme="minorEastAsia" w:hAnsiTheme="minorEastAsia" w:hint="eastAsia"/>
          <w:color w:val="FF0000"/>
          <w:sz w:val="24"/>
          <w:szCs w:val="24"/>
        </w:rPr>
        <w:t>，采购人可采用其他采购方式采购。需要采用其他采购方式采购的，按照以下方式处理：</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（2）如改用单一来源采购方式的：在保证采购项目质量和双方商定合理价格的基础上进行采购。</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（4）响应人若不接受采购方式的改变，应在规定的时间内书面向询</w:t>
      </w:r>
      <w:proofErr w:type="gramStart"/>
      <w:r w:rsidRPr="007E6CF6">
        <w:rPr>
          <w:rFonts w:asciiTheme="minorEastAsia" w:hAnsiTheme="minorEastAsia" w:hint="eastAsia"/>
          <w:sz w:val="24"/>
          <w:szCs w:val="24"/>
        </w:rPr>
        <w:t>价小组</w:t>
      </w:r>
      <w:proofErr w:type="gramEnd"/>
      <w:r w:rsidRPr="007E6CF6">
        <w:rPr>
          <w:rFonts w:asciiTheme="minorEastAsia" w:hAnsiTheme="minorEastAsia" w:hint="eastAsia"/>
          <w:sz w:val="24"/>
          <w:szCs w:val="24"/>
        </w:rPr>
        <w:t>说明，未在规定时间内提交书面说明的视为接受采购方式的改变。</w:t>
      </w:r>
    </w:p>
    <w:p w:rsidR="00016666" w:rsidRPr="007F6BB3" w:rsidRDefault="00016666" w:rsidP="00016666">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2、报名方式及截止时间</w:t>
      </w:r>
    </w:p>
    <w:p w:rsidR="00016666" w:rsidRPr="007F6BB3" w:rsidRDefault="00016666" w:rsidP="00016666">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（1</w:t>
      </w:r>
      <w:r w:rsidR="00D87EB0">
        <w:rPr>
          <w:rFonts w:ascii="宋体" w:eastAsia="宋体" w:hAnsi="宋体" w:cs="宋体" w:hint="eastAsia"/>
          <w:color w:val="FF0000"/>
          <w:kern w:val="0"/>
          <w:sz w:val="24"/>
          <w:szCs w:val="24"/>
        </w:rPr>
        <w:t>）报名方式：报名方式不限，响应人可选择电子邮件（推荐）</w:t>
      </w:r>
      <w:r w:rsidRPr="007F6BB3">
        <w:rPr>
          <w:rFonts w:ascii="宋体" w:eastAsia="宋体" w:hAnsi="宋体" w:cs="宋体" w:hint="eastAsia"/>
          <w:color w:val="FF0000"/>
          <w:kern w:val="0"/>
          <w:sz w:val="24"/>
          <w:szCs w:val="24"/>
        </w:rPr>
        <w:t>、电话或现场报名等方式将报名信息提供给采购人。报名信息格式不限，但必须包含</w:t>
      </w:r>
      <w:r>
        <w:rPr>
          <w:rFonts w:ascii="宋体" w:eastAsia="宋体" w:hAnsi="宋体" w:cs="宋体" w:hint="eastAsia"/>
          <w:color w:val="FF0000"/>
          <w:kern w:val="0"/>
          <w:sz w:val="24"/>
          <w:szCs w:val="24"/>
        </w:rPr>
        <w:t>询价采购</w:t>
      </w:r>
      <w:r w:rsidRPr="007F6BB3">
        <w:rPr>
          <w:rFonts w:ascii="宋体" w:eastAsia="宋体" w:hAnsi="宋体" w:cs="宋体" w:hint="eastAsia"/>
          <w:color w:val="FF0000"/>
          <w:kern w:val="0"/>
          <w:sz w:val="24"/>
          <w:szCs w:val="24"/>
        </w:rPr>
        <w:t>项目名称、项目编号及响应单位名称、联系人、联系方式等内容。</w:t>
      </w:r>
    </w:p>
    <w:p w:rsidR="00016666" w:rsidRPr="007F6BB3" w:rsidRDefault="00016666" w:rsidP="00016666">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（2）报名截止时间：2019年1月</w:t>
      </w:r>
      <w:r>
        <w:rPr>
          <w:rFonts w:ascii="宋体" w:eastAsia="宋体" w:hAnsi="宋体" w:cs="宋体" w:hint="eastAsia"/>
          <w:color w:val="FF0000"/>
          <w:kern w:val="0"/>
          <w:sz w:val="24"/>
          <w:szCs w:val="24"/>
        </w:rPr>
        <w:t>20</w:t>
      </w:r>
      <w:r w:rsidRPr="007F6BB3">
        <w:rPr>
          <w:rFonts w:ascii="宋体" w:eastAsia="宋体" w:hAnsi="宋体" w:cs="宋体" w:hint="eastAsia"/>
          <w:color w:val="FF0000"/>
          <w:kern w:val="0"/>
          <w:sz w:val="24"/>
          <w:szCs w:val="24"/>
        </w:rPr>
        <w:t>日下午5:00时（北京时间）</w:t>
      </w:r>
    </w:p>
    <w:p w:rsidR="00016666" w:rsidRPr="007F6BB3" w:rsidRDefault="00016666" w:rsidP="00016666">
      <w:pPr>
        <w:widowControl/>
        <w:shd w:val="clear" w:color="auto" w:fill="FFFFFF"/>
        <w:spacing w:line="360" w:lineRule="auto"/>
        <w:ind w:firstLineChars="200" w:firstLine="480"/>
        <w:jc w:val="left"/>
        <w:rPr>
          <w:rFonts w:ascii="宋体" w:eastAsia="宋体" w:hAnsi="宋体" w:cs="宋体"/>
          <w:color w:val="FF0000"/>
          <w:kern w:val="0"/>
          <w:sz w:val="24"/>
          <w:szCs w:val="24"/>
        </w:rPr>
      </w:pPr>
      <w:r w:rsidRPr="007F6BB3">
        <w:rPr>
          <w:rFonts w:ascii="宋体" w:eastAsia="宋体" w:hAnsi="宋体" w:cs="宋体" w:hint="eastAsia"/>
          <w:color w:val="FF0000"/>
          <w:kern w:val="0"/>
          <w:sz w:val="24"/>
          <w:szCs w:val="24"/>
        </w:rPr>
        <w:t>（3）未登记报名的，采购人有权拒绝</w:t>
      </w:r>
      <w:r>
        <w:rPr>
          <w:rFonts w:ascii="宋体" w:eastAsia="宋体" w:hAnsi="宋体" w:cs="宋体" w:hint="eastAsia"/>
          <w:color w:val="FF0000"/>
          <w:kern w:val="0"/>
          <w:sz w:val="24"/>
          <w:szCs w:val="24"/>
        </w:rPr>
        <w:t>响应人参加报价</w:t>
      </w:r>
      <w:r w:rsidRPr="007F6BB3">
        <w:rPr>
          <w:rFonts w:ascii="宋体" w:eastAsia="宋体" w:hAnsi="宋体" w:cs="宋体" w:hint="eastAsia"/>
          <w:color w:val="FF0000"/>
          <w:kern w:val="0"/>
          <w:sz w:val="24"/>
          <w:szCs w:val="24"/>
        </w:rPr>
        <w:t>。</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3、响应文件的递交（开标）时间和地点</w:t>
      </w:r>
    </w:p>
    <w:p w:rsidR="00016666" w:rsidRPr="007E6CF6" w:rsidRDefault="00016666" w:rsidP="00016666">
      <w:pPr>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（1）响应文件递交及开标时间：2019年1月</w:t>
      </w:r>
      <w:r>
        <w:rPr>
          <w:rFonts w:ascii="宋体" w:eastAsia="宋体" w:hAnsi="宋体" w:cs="宋体" w:hint="eastAsia"/>
          <w:kern w:val="0"/>
          <w:sz w:val="24"/>
          <w:szCs w:val="24"/>
        </w:rPr>
        <w:t>21</w:t>
      </w:r>
      <w:r w:rsidRPr="007E6CF6">
        <w:rPr>
          <w:rFonts w:ascii="宋体" w:eastAsia="宋体" w:hAnsi="宋体" w:cs="宋体" w:hint="eastAsia"/>
          <w:kern w:val="0"/>
          <w:sz w:val="24"/>
          <w:szCs w:val="24"/>
        </w:rPr>
        <w:t>日上午</w:t>
      </w:r>
      <w:r>
        <w:rPr>
          <w:rFonts w:ascii="宋体" w:eastAsia="宋体" w:hAnsi="宋体" w:cs="宋体" w:hint="eastAsia"/>
          <w:kern w:val="0"/>
          <w:sz w:val="24"/>
          <w:szCs w:val="24"/>
        </w:rPr>
        <w:t>10:</w:t>
      </w:r>
      <w:r w:rsidR="001B56A1">
        <w:rPr>
          <w:rFonts w:ascii="宋体" w:eastAsia="宋体" w:hAnsi="宋体" w:cs="宋体" w:hint="eastAsia"/>
          <w:kern w:val="0"/>
          <w:sz w:val="24"/>
          <w:szCs w:val="24"/>
        </w:rPr>
        <w:t>1</w:t>
      </w:r>
      <w:r w:rsidRPr="007E6CF6">
        <w:rPr>
          <w:rFonts w:ascii="宋体" w:eastAsia="宋体" w:hAnsi="宋体" w:cs="宋体" w:hint="eastAsia"/>
          <w:kern w:val="0"/>
          <w:sz w:val="24"/>
          <w:szCs w:val="24"/>
        </w:rPr>
        <w:t>0</w:t>
      </w:r>
      <w:bookmarkStart w:id="0" w:name="_GoBack"/>
      <w:bookmarkEnd w:id="0"/>
      <w:r w:rsidRPr="007E6CF6">
        <w:rPr>
          <w:rFonts w:ascii="宋体" w:eastAsia="宋体" w:hAnsi="宋体" w:cs="宋体" w:hint="eastAsia"/>
          <w:kern w:val="0"/>
          <w:sz w:val="24"/>
          <w:szCs w:val="24"/>
        </w:rPr>
        <w:t>时（北京时间）。</w:t>
      </w:r>
    </w:p>
    <w:p w:rsidR="00016666" w:rsidRPr="007E6CF6" w:rsidRDefault="00016666" w:rsidP="00016666">
      <w:pPr>
        <w:spacing w:line="360" w:lineRule="auto"/>
        <w:ind w:firstLineChars="200" w:firstLine="480"/>
        <w:rPr>
          <w:rFonts w:ascii="宋体" w:eastAsia="宋体" w:hAnsi="宋体" w:cs="宋体"/>
          <w:kern w:val="0"/>
          <w:sz w:val="24"/>
          <w:szCs w:val="24"/>
        </w:rPr>
      </w:pPr>
      <w:r w:rsidRPr="007E6CF6">
        <w:rPr>
          <w:rFonts w:ascii="宋体" w:eastAsia="宋体" w:hAnsi="宋体" w:cs="宋体" w:hint="eastAsia"/>
          <w:kern w:val="0"/>
          <w:sz w:val="24"/>
          <w:szCs w:val="24"/>
        </w:rPr>
        <w:t>（2）响应文件递交及开标地点：南京大学</w:t>
      </w:r>
      <w:proofErr w:type="gramStart"/>
      <w:r w:rsidRPr="007E6CF6">
        <w:rPr>
          <w:rFonts w:ascii="宋体" w:eastAsia="宋体" w:hAnsi="宋体" w:cs="宋体" w:hint="eastAsia"/>
          <w:kern w:val="0"/>
          <w:sz w:val="24"/>
          <w:szCs w:val="24"/>
        </w:rPr>
        <w:t>仙</w:t>
      </w:r>
      <w:proofErr w:type="gramEnd"/>
      <w:r w:rsidRPr="007E6CF6">
        <w:rPr>
          <w:rFonts w:ascii="宋体" w:eastAsia="宋体" w:hAnsi="宋体" w:cs="宋体" w:hint="eastAsia"/>
          <w:kern w:val="0"/>
          <w:sz w:val="24"/>
          <w:szCs w:val="24"/>
        </w:rPr>
        <w:t>林校区综合楼409会议室。</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（3）响应文件送达方式：直接送达纸质件材料，不接受邮寄等其他送达方式。</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（4）响应文件必须按询价通知书规定的时间及地点送达，逾期或不符合密封要求的响应文件恕不接受。</w:t>
      </w:r>
    </w:p>
    <w:p w:rsidR="00016666" w:rsidRPr="00414830" w:rsidRDefault="00016666" w:rsidP="00016666">
      <w:pPr>
        <w:spacing w:line="360" w:lineRule="auto"/>
        <w:ind w:firstLineChars="200" w:firstLine="480"/>
        <w:rPr>
          <w:rFonts w:asciiTheme="minorEastAsia" w:hAnsiTheme="minorEastAsia"/>
          <w:sz w:val="24"/>
          <w:szCs w:val="24"/>
        </w:rPr>
      </w:pPr>
      <w:r w:rsidRPr="00414830">
        <w:rPr>
          <w:rFonts w:asciiTheme="minorEastAsia" w:hAnsiTheme="minorEastAsia" w:hint="eastAsia"/>
          <w:sz w:val="24"/>
          <w:szCs w:val="24"/>
        </w:rPr>
        <w:t>4、联系方式</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lastRenderedPageBreak/>
        <w:t>联系人：陆老师</w:t>
      </w:r>
    </w:p>
    <w:p w:rsidR="00016666" w:rsidRPr="007E6CF6" w:rsidRDefault="00016666" w:rsidP="00016666">
      <w:pPr>
        <w:spacing w:line="360" w:lineRule="auto"/>
        <w:ind w:firstLineChars="200" w:firstLine="480"/>
        <w:rPr>
          <w:rFonts w:asciiTheme="minorEastAsia" w:hAnsiTheme="minorEastAsia"/>
          <w:sz w:val="24"/>
          <w:szCs w:val="24"/>
        </w:rPr>
      </w:pPr>
      <w:r w:rsidRPr="007E6CF6">
        <w:rPr>
          <w:rFonts w:asciiTheme="minorEastAsia" w:hAnsiTheme="minorEastAsia" w:hint="eastAsia"/>
          <w:sz w:val="24"/>
          <w:szCs w:val="24"/>
        </w:rPr>
        <w:t>联系电话：025-85789926</w:t>
      </w:r>
    </w:p>
    <w:p w:rsidR="00016666" w:rsidRPr="00016666" w:rsidRDefault="00016666" w:rsidP="00016666">
      <w:pPr>
        <w:spacing w:line="360" w:lineRule="auto"/>
        <w:ind w:firstLineChars="200" w:firstLine="480"/>
        <w:rPr>
          <w:rFonts w:ascii="宋体" w:eastAsia="宋体" w:hAnsi="宋体" w:cs="宋体"/>
          <w:kern w:val="0"/>
          <w:sz w:val="24"/>
          <w:szCs w:val="24"/>
        </w:rPr>
      </w:pPr>
      <w:r w:rsidRPr="007E6CF6">
        <w:rPr>
          <w:rFonts w:asciiTheme="minorEastAsia" w:hAnsiTheme="minorEastAsia" w:hint="eastAsia"/>
          <w:sz w:val="24"/>
          <w:szCs w:val="24"/>
        </w:rPr>
        <w:t>电子邮箱：13705165269@163.com</w:t>
      </w:r>
    </w:p>
    <w:p w:rsidR="003C3AC7" w:rsidRDefault="0001666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200C18">
        <w:rPr>
          <w:rFonts w:asciiTheme="minorEastAsia" w:hAnsiTheme="minorEastAsia" w:hint="eastAsia"/>
          <w:b/>
          <w:sz w:val="24"/>
          <w:szCs w:val="24"/>
        </w:rPr>
        <w:t>、询价采购项目内容及具体要求</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1、一般性通用技术要求</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（1）工作电压</w:t>
      </w:r>
      <w:r w:rsidR="00744CA8">
        <w:rPr>
          <w:rFonts w:ascii="宋体" w:eastAsia="宋体" w:hAnsi="宋体" w:cs="宋体" w:hint="eastAsia"/>
          <w:color w:val="000000"/>
          <w:kern w:val="0"/>
          <w:sz w:val="24"/>
          <w:szCs w:val="24"/>
        </w:rPr>
        <w:t>:DC16-DC30V；</w:t>
      </w:r>
      <w:r>
        <w:rPr>
          <w:rFonts w:ascii="宋体" w:eastAsia="宋体" w:hAnsi="宋体" w:cs="宋体" w:hint="eastAsia"/>
          <w:color w:val="000000"/>
          <w:kern w:val="0"/>
          <w:sz w:val="24"/>
          <w:szCs w:val="24"/>
        </w:rPr>
        <w:t xml:space="preserve">工作电流：正常工作电流600.0mA </w:t>
      </w:r>
      <w:r w:rsidR="00744CA8">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启动最大电流1000.0mA</w:t>
      </w:r>
      <w:r w:rsidR="00744CA8">
        <w:rPr>
          <w:rFonts w:ascii="宋体" w:eastAsia="宋体" w:hAnsi="宋体" w:cs="宋体" w:hint="eastAsia"/>
          <w:color w:val="000000"/>
          <w:kern w:val="0"/>
          <w:sz w:val="24"/>
          <w:szCs w:val="24"/>
        </w:rPr>
        <w:t>。</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（2）使用环境：温度 -30℃~+70℃ 相对湿度 0~95%。</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（3）存储容量：12000条以上事件记录；灵敏度范围</w:t>
      </w:r>
      <w:r w:rsidR="00744CA8">
        <w:rPr>
          <w:rFonts w:ascii="宋体" w:eastAsia="宋体" w:hAnsi="宋体" w:cs="宋体" w:hint="eastAsia"/>
          <w:color w:val="000000"/>
          <w:kern w:val="0"/>
          <w:sz w:val="24"/>
          <w:szCs w:val="24"/>
        </w:rPr>
        <w:t xml:space="preserve"> 0.00015~10%0bs/m。</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（4）报警级别：4级（预警1，预警2，火警1，火警2）。</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（5）最大采样导管长度：200米；最大采样管数量：4根。</w:t>
      </w:r>
    </w:p>
    <w:p w:rsidR="003C3AC7" w:rsidRDefault="00200C18">
      <w:pPr>
        <w:widowControl/>
        <w:shd w:val="clear" w:color="auto" w:fill="FFFFFF"/>
        <w:tabs>
          <w:tab w:val="left" w:pos="1202"/>
        </w:tabs>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2、技术参数：</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（1）外形尺寸：290mm宽*240mm高*100mm厚。</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（2）界面显示：7.0英寸液晶。</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（3）通讯接口：RS485、TCP/IP标准通信接口。</w:t>
      </w:r>
    </w:p>
    <w:p w:rsidR="003C3AC7" w:rsidRDefault="00200C18">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（4）覆盖面积：2000㎡</w:t>
      </w:r>
      <w:r w:rsidR="00744CA8">
        <w:rPr>
          <w:rFonts w:ascii="宋体" w:eastAsia="宋体" w:hAnsi="宋体" w:cs="宋体" w:hint="eastAsia"/>
          <w:color w:val="000000"/>
          <w:kern w:val="0"/>
          <w:sz w:val="24"/>
          <w:szCs w:val="24"/>
        </w:rPr>
        <w:t>。</w:t>
      </w:r>
    </w:p>
    <w:p w:rsidR="003C3AC7" w:rsidRDefault="00200C1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3、商务要求</w:t>
      </w:r>
    </w:p>
    <w:p w:rsidR="003C3AC7" w:rsidRDefault="00200C1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CD0EC5">
        <w:rPr>
          <w:rFonts w:asciiTheme="minorEastAsia" w:hAnsiTheme="minorEastAsia" w:cs="宋体" w:hint="eastAsia"/>
          <w:kern w:val="0"/>
          <w:sz w:val="24"/>
          <w:szCs w:val="24"/>
        </w:rPr>
        <w:t>）供</w:t>
      </w:r>
      <w:r>
        <w:rPr>
          <w:rFonts w:asciiTheme="minorEastAsia" w:hAnsiTheme="minorEastAsia" w:cs="宋体" w:hint="eastAsia"/>
          <w:kern w:val="0"/>
          <w:sz w:val="24"/>
          <w:szCs w:val="24"/>
        </w:rPr>
        <w:t>货时间：2019年</w:t>
      </w:r>
      <w:r w:rsidRPr="00744CA8">
        <w:rPr>
          <w:rFonts w:asciiTheme="minorEastAsia" w:hAnsiTheme="minorEastAsia" w:cs="宋体" w:hint="eastAsia"/>
          <w:color w:val="FF0000"/>
          <w:kern w:val="0"/>
          <w:sz w:val="24"/>
          <w:szCs w:val="24"/>
        </w:rPr>
        <w:t>2月</w:t>
      </w:r>
      <w:r>
        <w:rPr>
          <w:rFonts w:asciiTheme="minorEastAsia" w:hAnsiTheme="minorEastAsia" w:cs="宋体" w:hint="eastAsia"/>
          <w:kern w:val="0"/>
          <w:sz w:val="24"/>
          <w:szCs w:val="24"/>
        </w:rPr>
        <w:t>，根据本工程实际进度要求供货。</w:t>
      </w:r>
    </w:p>
    <w:p w:rsidR="003C3AC7" w:rsidRDefault="00200C1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sidR="00CD0EC5">
        <w:rPr>
          <w:rFonts w:asciiTheme="minorEastAsia" w:hAnsiTheme="minorEastAsia" w:cs="宋体" w:hint="eastAsia"/>
          <w:kern w:val="0"/>
          <w:sz w:val="24"/>
          <w:szCs w:val="24"/>
        </w:rPr>
        <w:t>）供</w:t>
      </w:r>
      <w:r>
        <w:rPr>
          <w:rFonts w:asciiTheme="minorEastAsia" w:hAnsiTheme="minorEastAsia" w:cs="宋体" w:hint="eastAsia"/>
          <w:kern w:val="0"/>
          <w:sz w:val="24"/>
          <w:szCs w:val="24"/>
        </w:rPr>
        <w:t>货地点：南京大学</w:t>
      </w:r>
      <w:r>
        <w:rPr>
          <w:rFonts w:ascii="宋体" w:eastAsia="宋体" w:hAnsi="宋体" w:cs="宋体" w:hint="eastAsia"/>
          <w:color w:val="000000"/>
          <w:kern w:val="0"/>
          <w:sz w:val="24"/>
          <w:szCs w:val="24"/>
        </w:rPr>
        <w:t>仙林现代工程与应用科学</w:t>
      </w:r>
      <w:proofErr w:type="gramStart"/>
      <w:r>
        <w:rPr>
          <w:rFonts w:ascii="宋体" w:eastAsia="宋体" w:hAnsi="宋体" w:cs="宋体" w:hint="eastAsia"/>
          <w:color w:val="000000"/>
          <w:kern w:val="0"/>
          <w:sz w:val="24"/>
          <w:szCs w:val="24"/>
        </w:rPr>
        <w:t>学院楼</w:t>
      </w:r>
      <w:proofErr w:type="gramEnd"/>
      <w:r>
        <w:rPr>
          <w:rFonts w:asciiTheme="minorEastAsia" w:hAnsiTheme="minorEastAsia" w:cs="宋体" w:hint="eastAsia"/>
          <w:kern w:val="0"/>
          <w:sz w:val="24"/>
          <w:szCs w:val="24"/>
        </w:rPr>
        <w:t>工地车辆能开到的</w:t>
      </w:r>
      <w:r w:rsidR="00744CA8">
        <w:rPr>
          <w:rFonts w:asciiTheme="minorEastAsia" w:hAnsiTheme="minorEastAsia" w:cs="宋体" w:hint="eastAsia"/>
          <w:kern w:val="0"/>
          <w:sz w:val="24"/>
          <w:szCs w:val="24"/>
        </w:rPr>
        <w:t>地方</w:t>
      </w:r>
      <w:r>
        <w:rPr>
          <w:rFonts w:asciiTheme="minorEastAsia" w:hAnsiTheme="minorEastAsia" w:cs="宋体" w:hint="eastAsia"/>
          <w:kern w:val="0"/>
          <w:sz w:val="24"/>
          <w:szCs w:val="24"/>
        </w:rPr>
        <w:t>。</w:t>
      </w:r>
    </w:p>
    <w:p w:rsidR="003C3AC7" w:rsidRDefault="00200C18">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w:t>
      </w:r>
      <w:r w:rsidR="00CD0EC5">
        <w:rPr>
          <w:rFonts w:asciiTheme="minorEastAsia" w:hAnsiTheme="minorEastAsia" w:cs="宋体" w:hint="eastAsia"/>
          <w:kern w:val="0"/>
          <w:sz w:val="24"/>
          <w:szCs w:val="24"/>
        </w:rPr>
        <w:t>）供</w:t>
      </w:r>
      <w:r>
        <w:rPr>
          <w:rFonts w:asciiTheme="minorEastAsia" w:hAnsiTheme="minorEastAsia" w:cs="宋体" w:hint="eastAsia"/>
          <w:kern w:val="0"/>
          <w:sz w:val="24"/>
          <w:szCs w:val="24"/>
        </w:rPr>
        <w:t>货要求：</w:t>
      </w:r>
      <w:r>
        <w:rPr>
          <w:rFonts w:asciiTheme="minorEastAsia" w:hAnsiTheme="minorEastAsia" w:hint="eastAsia"/>
          <w:sz w:val="24"/>
          <w:szCs w:val="24"/>
        </w:rPr>
        <w:t>按采购人要求的供货数量和时间组织供货，货物运抵前半小时通知采购人准备接收。</w:t>
      </w:r>
    </w:p>
    <w:p w:rsidR="003C3AC7" w:rsidRDefault="00200C18">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（4）质量保证期：验收合格后2年。此标准为最低标准，各响应人也可根据自身情况报最长质量保证期。</w:t>
      </w:r>
    </w:p>
    <w:p w:rsidR="003C3AC7" w:rsidRDefault="00200C18">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（5）售后服务：质量保证期内的维修费用（包括材料及</w:t>
      </w:r>
      <w:r w:rsidR="00744CA8">
        <w:rPr>
          <w:rFonts w:asciiTheme="minorEastAsia" w:hAnsiTheme="minorEastAsia" w:hint="eastAsia"/>
          <w:sz w:val="24"/>
          <w:szCs w:val="24"/>
        </w:rPr>
        <w:t>人工</w:t>
      </w:r>
      <w:r>
        <w:rPr>
          <w:rFonts w:asciiTheme="minorEastAsia" w:hAnsiTheme="minorEastAsia" w:hint="eastAsia"/>
          <w:sz w:val="24"/>
          <w:szCs w:val="24"/>
        </w:rPr>
        <w:t>费用）全部由供货方负责，供货方在接到报修电话后4小时内响应，48小时内派出服务人员到达现场。如不能修复应采取补救措施，采购方有权从货款或质量保证金中扣除相应的价款作为补偿。</w:t>
      </w:r>
    </w:p>
    <w:p w:rsidR="003C3AC7" w:rsidRDefault="00016666">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200C18">
        <w:rPr>
          <w:rFonts w:asciiTheme="minorEastAsia" w:hAnsiTheme="minorEastAsia" w:hint="eastAsia"/>
          <w:b/>
          <w:sz w:val="24"/>
          <w:szCs w:val="24"/>
        </w:rPr>
        <w:t>、响应报价</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w:t>
      </w:r>
      <w:r>
        <w:rPr>
          <w:rFonts w:asciiTheme="minorEastAsia" w:hAnsiTheme="minorEastAsia" w:hint="eastAsia"/>
          <w:sz w:val="24"/>
          <w:szCs w:val="24"/>
        </w:rPr>
        <w:lastRenderedPageBreak/>
        <w:t>装卸、质保期内</w:t>
      </w:r>
      <w:r w:rsidR="00016666">
        <w:rPr>
          <w:rFonts w:asciiTheme="minorEastAsia" w:hAnsiTheme="minorEastAsia" w:hint="eastAsia"/>
          <w:sz w:val="24"/>
          <w:szCs w:val="24"/>
        </w:rPr>
        <w:t>相关服务费</w:t>
      </w:r>
      <w:r>
        <w:rPr>
          <w:rFonts w:asciiTheme="minorEastAsia" w:hAnsiTheme="minorEastAsia" w:hint="eastAsia"/>
          <w:sz w:val="24"/>
          <w:szCs w:val="24"/>
        </w:rPr>
        <w:t>及保险、利润、税收以及风险费等全部费用。</w:t>
      </w:r>
    </w:p>
    <w:p w:rsidR="003C3AC7" w:rsidRDefault="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w:t>
      </w:r>
      <w:r w:rsidR="00200C18" w:rsidRPr="00016666">
        <w:rPr>
          <w:rFonts w:asciiTheme="minorEastAsia" w:hAnsiTheme="minorEastAsia" w:hint="eastAsia"/>
          <w:sz w:val="24"/>
          <w:szCs w:val="24"/>
        </w:rPr>
        <w:t>、响应报价方式采用固定单价报价。响应人应充分考虑货物制作期间材料的政策性调整和市场风险，确定风险系数计入总报价。报价确定后不作调整，结算时单价不变，数量按实结</w:t>
      </w:r>
      <w:r w:rsidR="00200C18">
        <w:rPr>
          <w:rFonts w:asciiTheme="minorEastAsia" w:hAnsiTheme="minorEastAsia" w:hint="eastAsia"/>
          <w:sz w:val="24"/>
          <w:szCs w:val="24"/>
        </w:rPr>
        <w:t>算。</w:t>
      </w:r>
    </w:p>
    <w:p w:rsidR="003C3AC7" w:rsidRDefault="0001666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200C18">
        <w:rPr>
          <w:rFonts w:asciiTheme="minorEastAsia" w:hAnsiTheme="minorEastAsia" w:hint="eastAsia"/>
          <w:sz w:val="24"/>
          <w:szCs w:val="24"/>
        </w:rPr>
        <w:t>、响应报价的计价方法采用拟采购货物件数乘以单件货物的综合单价作为</w:t>
      </w:r>
      <w:proofErr w:type="gramStart"/>
      <w:r w:rsidR="00200C18">
        <w:rPr>
          <w:rFonts w:asciiTheme="minorEastAsia" w:hAnsiTheme="minorEastAsia" w:hint="eastAsia"/>
          <w:sz w:val="24"/>
          <w:szCs w:val="24"/>
        </w:rPr>
        <w:t>响应总</w:t>
      </w:r>
      <w:proofErr w:type="gramEnd"/>
      <w:r w:rsidR="00200C18">
        <w:rPr>
          <w:rFonts w:asciiTheme="minorEastAsia" w:hAnsiTheme="minorEastAsia" w:hint="eastAsia"/>
          <w:sz w:val="24"/>
          <w:szCs w:val="24"/>
        </w:rPr>
        <w:t>报价，除采购人调整采购数量外，</w:t>
      </w:r>
      <w:proofErr w:type="gramStart"/>
      <w:r w:rsidR="00200C18">
        <w:rPr>
          <w:rFonts w:asciiTheme="minorEastAsia" w:hAnsiTheme="minorEastAsia" w:hint="eastAsia"/>
          <w:sz w:val="24"/>
          <w:szCs w:val="24"/>
        </w:rPr>
        <w:t>响应总</w:t>
      </w:r>
      <w:proofErr w:type="gramEnd"/>
      <w:r w:rsidR="00200C18">
        <w:rPr>
          <w:rFonts w:asciiTheme="minorEastAsia" w:hAnsiTheme="minorEastAsia" w:hint="eastAsia"/>
          <w:sz w:val="24"/>
          <w:szCs w:val="24"/>
        </w:rPr>
        <w:t>报价不得变动。实际供货按采购方要求及现场实际情况进一步复核数量，按成交单价调整合同金额。</w:t>
      </w:r>
    </w:p>
    <w:p w:rsidR="003C3AC7" w:rsidRDefault="0001666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200C18">
        <w:rPr>
          <w:rFonts w:asciiTheme="minorEastAsia" w:hAnsiTheme="minorEastAsia" w:hint="eastAsia"/>
          <w:sz w:val="24"/>
          <w:szCs w:val="24"/>
        </w:rPr>
        <w:t>、响应供应商应承担其编制响应文件与递交响应文件所涉及的一切费用。不管询价结果如何，采购人对上述费用不承担任何责任。</w:t>
      </w:r>
    </w:p>
    <w:p w:rsidR="003C3AC7" w:rsidRDefault="0001666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200C18">
        <w:rPr>
          <w:rFonts w:asciiTheme="minorEastAsia" w:hAnsiTheme="minorEastAsia" w:hint="eastAsia"/>
          <w:b/>
          <w:sz w:val="24"/>
          <w:szCs w:val="24"/>
        </w:rPr>
        <w:t>、响应文件组成及要求</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1、响应文件包含下述材料</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（1）响应函（文件格式1）；</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（2）报价一览表（文件格式2）；</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（3）</w:t>
      </w:r>
      <w:r w:rsidR="00016666" w:rsidRPr="00016666">
        <w:rPr>
          <w:rFonts w:asciiTheme="minorEastAsia" w:hAnsiTheme="minorEastAsia" w:hint="eastAsia"/>
          <w:sz w:val="24"/>
          <w:szCs w:val="24"/>
        </w:rPr>
        <w:t>所报产品（设备）的相关技术/证明文件及实物彩图。</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（4）技术、商务偏离表（文件格式3）；</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（5）法定代表人资格证明书（文件格式4）；</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（6）法人授权委托书（文件格式5）；</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（7）</w:t>
      </w:r>
      <w:r w:rsidRPr="00016666">
        <w:rPr>
          <w:rFonts w:ascii="宋体" w:eastAsia="宋体" w:hAnsi="宋体" w:cs="宋体" w:hint="eastAsia"/>
          <w:kern w:val="0"/>
          <w:sz w:val="24"/>
          <w:szCs w:val="24"/>
        </w:rPr>
        <w:t>诚信声明（文件格式6）；</w:t>
      </w:r>
    </w:p>
    <w:p w:rsidR="003C3AC7" w:rsidRPr="00016666" w:rsidRDefault="00200C18">
      <w:pPr>
        <w:widowControl/>
        <w:spacing w:line="360" w:lineRule="auto"/>
        <w:ind w:firstLineChars="200" w:firstLine="480"/>
        <w:rPr>
          <w:rFonts w:ascii="宋体" w:eastAsia="宋体" w:hAnsi="宋体" w:cs="宋体"/>
          <w:kern w:val="0"/>
          <w:sz w:val="24"/>
          <w:szCs w:val="24"/>
        </w:rPr>
      </w:pPr>
      <w:r w:rsidRPr="00016666">
        <w:rPr>
          <w:rFonts w:ascii="宋体" w:eastAsia="宋体" w:hAnsi="宋体" w:cs="宋体" w:hint="eastAsia"/>
          <w:kern w:val="0"/>
          <w:sz w:val="24"/>
          <w:szCs w:val="24"/>
        </w:rPr>
        <w:t>（8）营业执照、组织机构代码证、税务登记证或三证合一（复印件加盖公章）；</w:t>
      </w:r>
    </w:p>
    <w:p w:rsidR="003C3AC7" w:rsidRPr="00016666" w:rsidRDefault="00200C18">
      <w:pPr>
        <w:widowControl/>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（9）响应人提供全新正品行货、质量保障和售后服务等承诺函；</w:t>
      </w:r>
    </w:p>
    <w:p w:rsidR="003C3AC7" w:rsidRPr="00016666" w:rsidRDefault="00200C18">
      <w:pPr>
        <w:widowControl/>
        <w:spacing w:line="360" w:lineRule="auto"/>
        <w:ind w:firstLineChars="200" w:firstLine="480"/>
        <w:rPr>
          <w:rFonts w:ascii="宋体" w:eastAsia="宋体" w:hAnsi="宋体" w:cs="宋体"/>
          <w:kern w:val="0"/>
          <w:sz w:val="24"/>
          <w:szCs w:val="24"/>
        </w:rPr>
      </w:pPr>
      <w:r w:rsidRPr="00016666">
        <w:rPr>
          <w:rFonts w:ascii="宋体" w:eastAsia="宋体" w:hAnsi="宋体" w:cs="宋体" w:hint="eastAsia"/>
          <w:kern w:val="0"/>
          <w:sz w:val="24"/>
          <w:szCs w:val="24"/>
        </w:rPr>
        <w:t>（10）响应人认为有必要提交的其他资料；</w:t>
      </w:r>
    </w:p>
    <w:p w:rsidR="003C3AC7" w:rsidRPr="00016666" w:rsidRDefault="00200C18">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2、响应文件格式要求</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C3AC7" w:rsidRDefault="0001666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七</w:t>
      </w:r>
      <w:r w:rsidR="00200C18">
        <w:rPr>
          <w:rFonts w:asciiTheme="minorEastAsia" w:hAnsiTheme="minorEastAsia" w:hint="eastAsia"/>
          <w:b/>
          <w:sz w:val="24"/>
          <w:szCs w:val="24"/>
        </w:rPr>
        <w:t>、评审</w:t>
      </w:r>
      <w:r>
        <w:rPr>
          <w:rFonts w:asciiTheme="minorEastAsia" w:hAnsiTheme="minorEastAsia" w:hint="eastAsia"/>
          <w:b/>
          <w:sz w:val="24"/>
          <w:szCs w:val="24"/>
        </w:rPr>
        <w:t>程序</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1、评审的组织和依据</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（1）南京大学基建处负责组建三人以上单数的询价小组。</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（2）询价小组秉持客观、公正的原则，对响应文件进行系统地比较和评审。</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（3）现行相关法律法规及本询价文件，是评审的依据。</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2、评审程序</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（1）资格审查：依据法律法规和询价通知书的规定，对供应商的资格证明等进行审查，以确定供应商是否具备资格。</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（5）正序排名第一的成交候选人应确定为成交供应商。成交供应商的报价是成交价格。</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（6）成交供应商因不可抗力或者自身原因不能履行合同的，采购人可按成交排序确定后一位成交候选人为成交供应商。</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3、有下列情形之一的，响应文件无效：</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（1）响应人资格条件不符合询价通知书要求的；</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（2）响应文件不按询价通知书规定的格式和内容填写的；</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 xml:space="preserve">（3）响应文件不按询价通知书的规定密封、签字、盖章的； </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（4）响应报价超出项目预算或明显低于成本价并无法做出有效说明的；</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（5）</w:t>
      </w:r>
      <w:r w:rsidR="00EF45E4">
        <w:rPr>
          <w:rFonts w:asciiTheme="minorEastAsia" w:hAnsiTheme="minorEastAsia" w:hint="eastAsia"/>
          <w:sz w:val="24"/>
          <w:szCs w:val="24"/>
        </w:rPr>
        <w:t>响应</w:t>
      </w:r>
      <w:r w:rsidR="00EF45E4" w:rsidRPr="00EF45E4">
        <w:rPr>
          <w:rFonts w:asciiTheme="minorEastAsia" w:hAnsiTheme="minorEastAsia" w:hint="eastAsia"/>
          <w:sz w:val="24"/>
          <w:szCs w:val="24"/>
        </w:rPr>
        <w:t>文件中未详细说明产品及配件的技术参数，或产品及配件技术参数有负偏离的；</w:t>
      </w:r>
    </w:p>
    <w:p w:rsidR="00EF45E4"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lastRenderedPageBreak/>
        <w:t>（6）</w:t>
      </w:r>
      <w:r w:rsidR="00EF45E4" w:rsidRPr="00EF45E4">
        <w:rPr>
          <w:rFonts w:asciiTheme="minorEastAsia" w:hAnsiTheme="minorEastAsia" w:hint="eastAsia"/>
          <w:sz w:val="24"/>
          <w:szCs w:val="24"/>
        </w:rPr>
        <w:t>投标文件不响</w:t>
      </w:r>
      <w:r w:rsidR="00CD0EC5">
        <w:rPr>
          <w:rFonts w:asciiTheme="minorEastAsia" w:hAnsiTheme="minorEastAsia" w:hint="eastAsia"/>
          <w:sz w:val="24"/>
          <w:szCs w:val="24"/>
        </w:rPr>
        <w:t>应招标人的供货时间、供</w:t>
      </w:r>
      <w:r w:rsidR="00EF45E4" w:rsidRPr="00EF45E4">
        <w:rPr>
          <w:rFonts w:asciiTheme="minorEastAsia" w:hAnsiTheme="minorEastAsia" w:hint="eastAsia"/>
          <w:sz w:val="24"/>
          <w:szCs w:val="24"/>
        </w:rPr>
        <w:t>货地点、付款方式或质保期低于采购要求的；</w:t>
      </w:r>
    </w:p>
    <w:p w:rsidR="00016666" w:rsidRP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（7）法定代表人或其授权代表未</w:t>
      </w:r>
      <w:r w:rsidR="005760B0">
        <w:rPr>
          <w:rFonts w:asciiTheme="minorEastAsia" w:hAnsiTheme="minorEastAsia" w:hint="eastAsia"/>
          <w:sz w:val="24"/>
          <w:szCs w:val="24"/>
        </w:rPr>
        <w:t>到达开标现场</w:t>
      </w:r>
      <w:r w:rsidRPr="00016666">
        <w:rPr>
          <w:rFonts w:asciiTheme="minorEastAsia" w:hAnsiTheme="minorEastAsia" w:hint="eastAsia"/>
          <w:sz w:val="24"/>
          <w:szCs w:val="24"/>
        </w:rPr>
        <w:t>的；</w:t>
      </w:r>
    </w:p>
    <w:p w:rsidR="00016666" w:rsidRDefault="00016666" w:rsidP="00016666">
      <w:pPr>
        <w:spacing w:line="360" w:lineRule="auto"/>
        <w:ind w:firstLineChars="200" w:firstLine="480"/>
        <w:rPr>
          <w:rFonts w:asciiTheme="minorEastAsia" w:hAnsiTheme="minorEastAsia"/>
          <w:sz w:val="24"/>
          <w:szCs w:val="24"/>
        </w:rPr>
      </w:pPr>
      <w:r w:rsidRPr="00016666">
        <w:rPr>
          <w:rFonts w:asciiTheme="minorEastAsia" w:hAnsiTheme="minorEastAsia" w:hint="eastAsia"/>
          <w:sz w:val="24"/>
          <w:szCs w:val="24"/>
        </w:rPr>
        <w:t>（8）其它导致响应文件无效的情形。</w:t>
      </w:r>
    </w:p>
    <w:p w:rsidR="003C3AC7" w:rsidRDefault="00016666" w:rsidP="0001666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00C18">
        <w:rPr>
          <w:rFonts w:asciiTheme="minorEastAsia" w:hAnsiTheme="minorEastAsia" w:hint="eastAsia"/>
          <w:b/>
          <w:sz w:val="24"/>
          <w:szCs w:val="24"/>
        </w:rPr>
        <w:t>、合同签订</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（2）成交供应商应当在中标结果公示(无异议)后5日内，按照询价通知书、成交供应商的响应文件及有效承诺等文件的主要内容，与基建处洽谈和签订合同。</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3C3AC7" w:rsidRPr="008773F8" w:rsidRDefault="00200C18">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（2）</w:t>
      </w:r>
      <w:r w:rsidR="00016666" w:rsidRPr="00016666">
        <w:rPr>
          <w:rFonts w:asciiTheme="minorEastAsia" w:hAnsiTheme="minorEastAsia" w:hint="eastAsia"/>
          <w:sz w:val="24"/>
          <w:szCs w:val="24"/>
        </w:rPr>
        <w:t>货物到达现场，</w:t>
      </w:r>
      <w:proofErr w:type="gramStart"/>
      <w:r w:rsidR="00016666" w:rsidRPr="00016666">
        <w:rPr>
          <w:rFonts w:asciiTheme="minorEastAsia" w:hAnsiTheme="minorEastAsia" w:hint="eastAsia"/>
          <w:sz w:val="24"/>
          <w:szCs w:val="24"/>
        </w:rPr>
        <w:t>经材供应科</w:t>
      </w:r>
      <w:proofErr w:type="gramEnd"/>
      <w:r w:rsidR="00016666" w:rsidRPr="00016666">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sidR="00016666" w:rsidRPr="00016666">
        <w:rPr>
          <w:rFonts w:asciiTheme="minorEastAsia" w:hAnsiTheme="minorEastAsia" w:hint="eastAsia"/>
          <w:sz w:val="24"/>
          <w:szCs w:val="24"/>
        </w:rPr>
        <w:t>完相关</w:t>
      </w:r>
      <w:proofErr w:type="gramEnd"/>
      <w:r w:rsidR="00016666" w:rsidRPr="00016666">
        <w:rPr>
          <w:rFonts w:asciiTheme="minorEastAsia" w:hAnsiTheme="minorEastAsia" w:hint="eastAsia"/>
          <w:sz w:val="24"/>
          <w:szCs w:val="24"/>
        </w:rPr>
        <w:t>审批手续后，一次性付清。</w:t>
      </w:r>
      <w:r w:rsidR="006B6FEA" w:rsidRPr="008773F8">
        <w:rPr>
          <w:rFonts w:asciiTheme="minorEastAsia" w:hAnsiTheme="minorEastAsia" w:hint="eastAsia"/>
          <w:color w:val="FF0000"/>
          <w:sz w:val="24"/>
          <w:szCs w:val="24"/>
        </w:rPr>
        <w:t>货款的支付</w:t>
      </w:r>
      <w:proofErr w:type="gramStart"/>
      <w:r w:rsidR="00016666" w:rsidRPr="008773F8">
        <w:rPr>
          <w:rFonts w:asciiTheme="minorEastAsia" w:hAnsiTheme="minorEastAsia" w:hint="eastAsia"/>
          <w:color w:val="FF0000"/>
          <w:sz w:val="24"/>
          <w:szCs w:val="24"/>
        </w:rPr>
        <w:t>不</w:t>
      </w:r>
      <w:proofErr w:type="gramEnd"/>
      <w:r w:rsidR="00016666" w:rsidRPr="008773F8">
        <w:rPr>
          <w:rFonts w:asciiTheme="minorEastAsia" w:hAnsiTheme="minorEastAsia" w:hint="eastAsia"/>
          <w:color w:val="FF0000"/>
          <w:sz w:val="24"/>
          <w:szCs w:val="24"/>
        </w:rPr>
        <w:t>免除</w:t>
      </w:r>
      <w:r w:rsidR="006B6FEA" w:rsidRPr="008773F8">
        <w:rPr>
          <w:rFonts w:asciiTheme="minorEastAsia" w:hAnsiTheme="minorEastAsia" w:hint="eastAsia"/>
          <w:color w:val="FF0000"/>
          <w:sz w:val="24"/>
          <w:szCs w:val="24"/>
        </w:rPr>
        <w:t>卖方的</w:t>
      </w:r>
      <w:r w:rsidR="00016666" w:rsidRPr="008773F8">
        <w:rPr>
          <w:rFonts w:asciiTheme="minorEastAsia" w:hAnsiTheme="minorEastAsia" w:hint="eastAsia"/>
          <w:color w:val="FF0000"/>
          <w:sz w:val="24"/>
          <w:szCs w:val="24"/>
        </w:rPr>
        <w:t>质保责任，</w:t>
      </w:r>
      <w:r w:rsidRPr="008773F8">
        <w:rPr>
          <w:rFonts w:asciiTheme="minorEastAsia" w:hAnsiTheme="minorEastAsia" w:hint="eastAsia"/>
          <w:color w:val="FF0000"/>
          <w:sz w:val="24"/>
          <w:szCs w:val="24"/>
        </w:rPr>
        <w:t>卖方</w:t>
      </w:r>
      <w:proofErr w:type="gramStart"/>
      <w:r w:rsidR="00016666" w:rsidRPr="008773F8">
        <w:rPr>
          <w:rFonts w:asciiTheme="minorEastAsia" w:hAnsiTheme="minorEastAsia" w:hint="eastAsia"/>
          <w:color w:val="FF0000"/>
          <w:sz w:val="24"/>
          <w:szCs w:val="24"/>
        </w:rPr>
        <w:t>需</w:t>
      </w:r>
      <w:r w:rsidRPr="008773F8">
        <w:rPr>
          <w:rFonts w:asciiTheme="minorEastAsia" w:hAnsiTheme="minorEastAsia" w:hint="eastAsia"/>
          <w:color w:val="FF0000"/>
          <w:sz w:val="24"/>
          <w:szCs w:val="24"/>
        </w:rPr>
        <w:t>承诺</w:t>
      </w:r>
      <w:proofErr w:type="gramEnd"/>
      <w:r w:rsidRPr="008773F8">
        <w:rPr>
          <w:rFonts w:asciiTheme="minorEastAsia" w:hAnsiTheme="minorEastAsia" w:hint="eastAsia"/>
          <w:color w:val="FF0000"/>
          <w:sz w:val="24"/>
          <w:szCs w:val="24"/>
        </w:rPr>
        <w:t>做好</w:t>
      </w:r>
      <w:r w:rsidR="00E66706" w:rsidRPr="008773F8">
        <w:rPr>
          <w:rFonts w:asciiTheme="minorEastAsia" w:hAnsiTheme="minorEastAsia" w:hint="eastAsia"/>
          <w:color w:val="FF0000"/>
          <w:sz w:val="24"/>
          <w:szCs w:val="24"/>
        </w:rPr>
        <w:t>质保期内的</w:t>
      </w:r>
      <w:r w:rsidRPr="008773F8">
        <w:rPr>
          <w:rFonts w:asciiTheme="minorEastAsia" w:hAnsiTheme="minorEastAsia" w:hint="eastAsia"/>
          <w:color w:val="FF0000"/>
          <w:sz w:val="24"/>
          <w:szCs w:val="24"/>
        </w:rPr>
        <w:t>相关服务。</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（1）成交供应商供货时必须随车同时提供发货单、出厂合格证明等资料。</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（2）进场验收：货物到达现场后，买卖双方及相关部门共同验收并根据工程需要抽样送检，验收、检测合格后，双方签署验收报告单，开始计算质保期。</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（3）最终验收：交付使用满2年后，所有货物无质量问题，买卖双方验收合格，最终验收合格。</w:t>
      </w:r>
    </w:p>
    <w:p w:rsidR="008773F8" w:rsidRPr="008773F8" w:rsidRDefault="008773F8" w:rsidP="008773F8">
      <w:pPr>
        <w:spacing w:line="360" w:lineRule="auto"/>
        <w:ind w:firstLineChars="200" w:firstLine="480"/>
        <w:rPr>
          <w:rFonts w:asciiTheme="minorEastAsia" w:hAnsiTheme="minorEastAsia"/>
          <w:sz w:val="24"/>
          <w:szCs w:val="24"/>
        </w:rPr>
      </w:pPr>
      <w:r w:rsidRPr="008773F8">
        <w:rPr>
          <w:rFonts w:asciiTheme="minorEastAsia" w:hAnsiTheme="minorEastAsia" w:hint="eastAsia"/>
          <w:sz w:val="24"/>
          <w:szCs w:val="24"/>
        </w:rPr>
        <w:t>（</w:t>
      </w:r>
      <w:r>
        <w:rPr>
          <w:rFonts w:asciiTheme="minorEastAsia" w:hAnsiTheme="minorEastAsia" w:hint="eastAsia"/>
          <w:sz w:val="24"/>
          <w:szCs w:val="24"/>
        </w:rPr>
        <w:t>4</w:t>
      </w:r>
      <w:r w:rsidRPr="008773F8">
        <w:rPr>
          <w:rFonts w:asciiTheme="minorEastAsia" w:hAnsiTheme="minorEastAsia" w:hint="eastAsia"/>
          <w:sz w:val="24"/>
          <w:szCs w:val="24"/>
        </w:rPr>
        <w:t>）验收标准：</w:t>
      </w:r>
      <w:r>
        <w:rPr>
          <w:rFonts w:asciiTheme="minorEastAsia" w:hAnsiTheme="minorEastAsia" w:hint="eastAsia"/>
          <w:sz w:val="24"/>
          <w:szCs w:val="24"/>
        </w:rPr>
        <w:t>产品的</w:t>
      </w:r>
      <w:r w:rsidRPr="008773F8">
        <w:rPr>
          <w:rFonts w:asciiTheme="minorEastAsia" w:hAnsiTheme="minorEastAsia" w:hint="eastAsia"/>
          <w:sz w:val="24"/>
          <w:szCs w:val="24"/>
        </w:rPr>
        <w:t>技术参数与采购要求一致，性能指标达到规定的标准，未达到询价通知书采购要求，且对</w:t>
      </w:r>
      <w:r w:rsidR="00CD0EC5">
        <w:rPr>
          <w:rFonts w:asciiTheme="minorEastAsia" w:hAnsiTheme="minorEastAsia" w:hint="eastAsia"/>
          <w:sz w:val="24"/>
          <w:szCs w:val="24"/>
        </w:rPr>
        <w:t>买方</w:t>
      </w:r>
      <w:r w:rsidRPr="008773F8">
        <w:rPr>
          <w:rFonts w:asciiTheme="minorEastAsia" w:hAnsiTheme="minorEastAsia" w:hint="eastAsia"/>
          <w:sz w:val="24"/>
          <w:szCs w:val="24"/>
        </w:rPr>
        <w:t>造成损失的，</w:t>
      </w:r>
      <w:r>
        <w:rPr>
          <w:rFonts w:asciiTheme="minorEastAsia" w:hAnsiTheme="minorEastAsia" w:hint="eastAsia"/>
          <w:sz w:val="24"/>
          <w:szCs w:val="24"/>
        </w:rPr>
        <w:t>成交</w:t>
      </w:r>
      <w:r w:rsidRPr="008773F8">
        <w:rPr>
          <w:rFonts w:asciiTheme="minorEastAsia" w:hAnsiTheme="minorEastAsia" w:hint="eastAsia"/>
          <w:sz w:val="24"/>
          <w:szCs w:val="24"/>
        </w:rPr>
        <w:t>供应商承担一切责任，并赔偿所造成的损失。</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（1）卖方所交付的货物不符合本询价通知书规定的或货物送样检测时质量达不到要求的，必须无条件退换，并承担检测费。卖方逾期交付货物的，每逾期1天，卖方应向买方偿付逾期交付部分货款总额1%</w:t>
      </w:r>
      <w:r w:rsidR="00CD0EC5">
        <w:rPr>
          <w:rFonts w:asciiTheme="minorEastAsia" w:hAnsiTheme="minorEastAsia" w:hint="eastAsia"/>
          <w:sz w:val="24"/>
          <w:szCs w:val="24"/>
        </w:rPr>
        <w:t>的违约金。因供</w:t>
      </w:r>
      <w:r>
        <w:rPr>
          <w:rFonts w:asciiTheme="minorEastAsia" w:hAnsiTheme="minorEastAsia" w:hint="eastAsia"/>
          <w:sz w:val="24"/>
          <w:szCs w:val="24"/>
        </w:rPr>
        <w:t>货延误造成需方损失的，每延误一天，按延误部分价款的1‰罚款，延期累计超过十天，每延期一天，卖方赔付合同总金额的2%，买方将从货款或卖方提供的质量保证金中扣回索赔金额。</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（2）卖方所交付的货物品不符合本询价通知书规定的，买方有权拒收。如果买方拒收的，卖方应向买方支付合同总金额5%的违约金；如果买方同意使用的，应当对价格进行另行协商。</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5、卖方进出校园的车辆需严格遵守南京大学保卫处及相关部门管理规定，停车费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〔2018〕4号）文件执行，由卖方自行承担。</w:t>
      </w:r>
    </w:p>
    <w:p w:rsidR="003C3AC7" w:rsidRDefault="00200C1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C3AC7" w:rsidRDefault="00200C1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C3AC7" w:rsidRDefault="003C3AC7">
      <w:pPr>
        <w:spacing w:line="360" w:lineRule="auto"/>
        <w:ind w:firstLineChars="200" w:firstLine="480"/>
        <w:rPr>
          <w:rFonts w:asciiTheme="minorEastAsia" w:hAnsiTheme="minorEastAsia"/>
          <w:sz w:val="24"/>
          <w:szCs w:val="24"/>
        </w:rPr>
      </w:pPr>
    </w:p>
    <w:p w:rsidR="003C3AC7" w:rsidRDefault="00200C18">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3C3AC7" w:rsidRDefault="00200C18">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3C3AC7" w:rsidRDefault="003C3AC7">
      <w:pPr>
        <w:spacing w:afterLines="50" w:after="156" w:line="360" w:lineRule="auto"/>
        <w:rPr>
          <w:rFonts w:ascii="宋体" w:eastAsia="宋体" w:hAnsi="宋体" w:cs="Times New Roman"/>
          <w:b/>
          <w:szCs w:val="21"/>
        </w:rPr>
      </w:pPr>
    </w:p>
    <w:p w:rsidR="003C3AC7" w:rsidRDefault="00200C1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C3AC7" w:rsidRDefault="00200C18">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1、我方遵守询价通知书的规定；</w:t>
      </w: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2、我方已审核全部响应文件，确认无误；</w:t>
      </w: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3、响应文件提供的材料真实有效，符合本项目询价通知书的要求；</w:t>
      </w: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sidR="00CD0EC5">
        <w:rPr>
          <w:rFonts w:ascii="宋体" w:eastAsia="宋体" w:hAnsi="宋体" w:cs="宋体" w:hint="eastAsia"/>
          <w:kern w:val="0"/>
          <w:sz w:val="24"/>
          <w:szCs w:val="24"/>
        </w:rPr>
        <w:t>、我方保证中标后履行双方签订的合同条款，保质、保量、按期供</w:t>
      </w:r>
      <w:r>
        <w:rPr>
          <w:rFonts w:ascii="宋体" w:eastAsia="宋体" w:hAnsi="宋体" w:cs="宋体" w:hint="eastAsia"/>
          <w:kern w:val="0"/>
          <w:sz w:val="24"/>
          <w:szCs w:val="24"/>
        </w:rPr>
        <w:t>货。</w:t>
      </w:r>
    </w:p>
    <w:p w:rsidR="003C3AC7" w:rsidRDefault="003C3AC7">
      <w:pPr>
        <w:spacing w:line="440" w:lineRule="exact"/>
        <w:ind w:leftChars="71" w:left="149" w:firstLineChars="196" w:firstLine="588"/>
        <w:rPr>
          <w:rFonts w:ascii="宋体" w:eastAsia="宋体" w:hAnsi="宋体" w:cs="宋体"/>
          <w:kern w:val="0"/>
          <w:sz w:val="30"/>
          <w:szCs w:val="30"/>
        </w:rPr>
      </w:pPr>
    </w:p>
    <w:p w:rsidR="003C3AC7" w:rsidRDefault="003C3AC7">
      <w:pPr>
        <w:spacing w:line="440" w:lineRule="exact"/>
        <w:ind w:leftChars="71" w:left="149" w:firstLineChars="196" w:firstLine="588"/>
        <w:rPr>
          <w:rFonts w:ascii="宋体" w:eastAsia="宋体" w:hAnsi="宋体" w:cs="宋体"/>
          <w:kern w:val="0"/>
          <w:sz w:val="30"/>
          <w:szCs w:val="30"/>
        </w:rPr>
      </w:pPr>
    </w:p>
    <w:p w:rsidR="003C3AC7" w:rsidRDefault="003C3AC7">
      <w:pPr>
        <w:spacing w:line="440" w:lineRule="exact"/>
        <w:ind w:leftChars="71" w:left="149" w:firstLineChars="196" w:firstLine="588"/>
        <w:rPr>
          <w:rFonts w:ascii="宋体" w:eastAsia="宋体" w:hAnsi="宋体" w:cs="宋体"/>
          <w:kern w:val="0"/>
          <w:sz w:val="30"/>
          <w:szCs w:val="30"/>
        </w:rPr>
      </w:pPr>
    </w:p>
    <w:p w:rsidR="003C3AC7" w:rsidRDefault="003C3AC7">
      <w:pPr>
        <w:spacing w:line="440" w:lineRule="exact"/>
        <w:ind w:leftChars="71" w:left="149" w:firstLineChars="196" w:firstLine="588"/>
        <w:rPr>
          <w:rFonts w:ascii="宋体" w:eastAsia="宋体" w:hAnsi="宋体" w:cs="宋体"/>
          <w:kern w:val="0"/>
          <w:sz w:val="30"/>
          <w:szCs w:val="30"/>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C3AC7" w:rsidRDefault="003C3AC7">
      <w:pPr>
        <w:spacing w:line="440" w:lineRule="exact"/>
        <w:ind w:firstLineChars="195" w:firstLine="468"/>
        <w:rPr>
          <w:rFonts w:ascii="宋体" w:eastAsia="宋体" w:hAnsi="宋体" w:cs="宋体"/>
          <w:kern w:val="0"/>
          <w:sz w:val="24"/>
          <w:szCs w:val="24"/>
        </w:rPr>
      </w:pPr>
    </w:p>
    <w:p w:rsidR="003C3AC7" w:rsidRDefault="003C3AC7">
      <w:pPr>
        <w:spacing w:line="440" w:lineRule="exact"/>
        <w:ind w:firstLineChars="195" w:firstLine="468"/>
        <w:rPr>
          <w:rFonts w:ascii="宋体" w:eastAsia="宋体" w:hAnsi="宋体" w:cs="宋体"/>
          <w:kern w:val="0"/>
          <w:sz w:val="24"/>
          <w:szCs w:val="24"/>
        </w:rPr>
      </w:pPr>
    </w:p>
    <w:p w:rsidR="003C3AC7" w:rsidRDefault="00200C18">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C3AC7" w:rsidRDefault="00200C18">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C3AC7" w:rsidRDefault="00200C18">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C3AC7" w:rsidRDefault="00200C18">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174" w:type="dxa"/>
        <w:jc w:val="center"/>
        <w:tblLayout w:type="fixed"/>
        <w:tblLook w:val="04A0" w:firstRow="1" w:lastRow="0" w:firstColumn="1" w:lastColumn="0" w:noHBand="0" w:noVBand="1"/>
      </w:tblPr>
      <w:tblGrid>
        <w:gridCol w:w="534"/>
        <w:gridCol w:w="1417"/>
        <w:gridCol w:w="1985"/>
        <w:gridCol w:w="674"/>
        <w:gridCol w:w="834"/>
        <w:gridCol w:w="1007"/>
        <w:gridCol w:w="1028"/>
        <w:gridCol w:w="1034"/>
        <w:gridCol w:w="661"/>
      </w:tblGrid>
      <w:tr w:rsidR="003C3AC7" w:rsidRPr="001B56A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货物名称</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规格型号</w:t>
            </w:r>
          </w:p>
        </w:tc>
        <w:tc>
          <w:tcPr>
            <w:tcW w:w="674" w:type="dxa"/>
            <w:tcBorders>
              <w:top w:val="single" w:sz="4" w:space="0" w:color="auto"/>
              <w:left w:val="single" w:sz="4" w:space="0" w:color="auto"/>
              <w:bottom w:val="single" w:sz="4" w:space="0" w:color="auto"/>
              <w:right w:val="single" w:sz="4" w:space="0" w:color="auto"/>
            </w:tcBorders>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单位</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数量</w:t>
            </w:r>
          </w:p>
        </w:tc>
        <w:tc>
          <w:tcPr>
            <w:tcW w:w="1007" w:type="dxa"/>
            <w:tcBorders>
              <w:top w:val="single" w:sz="4" w:space="0" w:color="auto"/>
              <w:left w:val="nil"/>
              <w:bottom w:val="single" w:sz="4" w:space="0" w:color="auto"/>
              <w:right w:val="single" w:sz="4" w:space="0" w:color="auto"/>
            </w:tcBorders>
            <w:shd w:val="clear" w:color="auto" w:fill="auto"/>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单价</w:t>
            </w:r>
          </w:p>
        </w:tc>
        <w:tc>
          <w:tcPr>
            <w:tcW w:w="1028" w:type="dxa"/>
            <w:tcBorders>
              <w:top w:val="single" w:sz="4" w:space="0" w:color="auto"/>
              <w:left w:val="nil"/>
              <w:bottom w:val="single" w:sz="4" w:space="0" w:color="auto"/>
              <w:right w:val="single" w:sz="4" w:space="0" w:color="auto"/>
            </w:tcBorders>
            <w:shd w:val="clear" w:color="auto" w:fill="auto"/>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合价</w:t>
            </w:r>
          </w:p>
        </w:tc>
        <w:tc>
          <w:tcPr>
            <w:tcW w:w="1034" w:type="dxa"/>
            <w:tcBorders>
              <w:top w:val="single" w:sz="4" w:space="0" w:color="auto"/>
              <w:left w:val="nil"/>
              <w:bottom w:val="single" w:sz="4" w:space="0" w:color="auto"/>
              <w:right w:val="single" w:sz="4" w:space="0" w:color="auto"/>
            </w:tcBorders>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品牌</w:t>
            </w:r>
          </w:p>
        </w:tc>
        <w:tc>
          <w:tcPr>
            <w:tcW w:w="661" w:type="dxa"/>
            <w:tcBorders>
              <w:top w:val="single" w:sz="4" w:space="0" w:color="auto"/>
              <w:left w:val="nil"/>
              <w:bottom w:val="single" w:sz="4" w:space="0" w:color="auto"/>
              <w:right w:val="single" w:sz="4" w:space="0" w:color="auto"/>
            </w:tcBorders>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备注</w:t>
            </w:r>
          </w:p>
        </w:tc>
      </w:tr>
      <w:tr w:rsidR="003C3AC7" w:rsidRPr="001B56A1">
        <w:trPr>
          <w:trHeight w:val="794"/>
          <w:jc w:val="center"/>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Cs/>
                <w:kern w:val="0"/>
                <w:szCs w:val="21"/>
              </w:rPr>
            </w:pPr>
            <w:r w:rsidRPr="001B56A1">
              <w:rPr>
                <w:rFonts w:ascii="宋体" w:eastAsia="宋体" w:hAnsi="宋体" w:cs="宋体" w:hint="eastAsia"/>
                <w:bCs/>
                <w:kern w:val="0"/>
                <w:szCs w:val="21"/>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Cs/>
                <w:kern w:val="0"/>
                <w:szCs w:val="21"/>
              </w:rPr>
            </w:pPr>
            <w:proofErr w:type="gramStart"/>
            <w:r w:rsidRPr="001B56A1">
              <w:rPr>
                <w:rFonts w:ascii="宋体" w:eastAsia="宋体" w:hAnsi="宋体" w:cs="宋体" w:hint="eastAsia"/>
                <w:color w:val="000000"/>
                <w:kern w:val="0"/>
                <w:szCs w:val="21"/>
              </w:rPr>
              <w:t>吸气式感烟</w:t>
            </w:r>
            <w:proofErr w:type="gramEnd"/>
            <w:r w:rsidRPr="001B56A1">
              <w:rPr>
                <w:rFonts w:ascii="宋体" w:eastAsia="宋体" w:hAnsi="宋体" w:cs="宋体" w:hint="eastAsia"/>
                <w:color w:val="000000"/>
                <w:kern w:val="0"/>
                <w:szCs w:val="21"/>
              </w:rPr>
              <w:t>火灾探测报警器</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Cs/>
                <w:kern w:val="0"/>
                <w:szCs w:val="21"/>
              </w:rPr>
            </w:pPr>
            <w:r w:rsidRPr="001B56A1">
              <w:rPr>
                <w:rFonts w:ascii="宋体" w:eastAsia="宋体" w:hAnsi="宋体" w:cs="宋体" w:hint="eastAsia"/>
                <w:bCs/>
                <w:kern w:val="0"/>
                <w:szCs w:val="21"/>
              </w:rPr>
              <w:t>ASD-200D、双管</w:t>
            </w:r>
          </w:p>
        </w:tc>
        <w:tc>
          <w:tcPr>
            <w:tcW w:w="674" w:type="dxa"/>
            <w:tcBorders>
              <w:top w:val="single" w:sz="4" w:space="0" w:color="auto"/>
              <w:left w:val="single" w:sz="4" w:space="0" w:color="auto"/>
              <w:bottom w:val="single" w:sz="4" w:space="0" w:color="auto"/>
              <w:right w:val="single" w:sz="4" w:space="0" w:color="auto"/>
            </w:tcBorders>
            <w:vAlign w:val="center"/>
          </w:tcPr>
          <w:p w:rsidR="003C3AC7" w:rsidRPr="001B56A1" w:rsidRDefault="00200C18">
            <w:pPr>
              <w:widowControl/>
              <w:jc w:val="center"/>
              <w:rPr>
                <w:rFonts w:ascii="宋体" w:eastAsia="宋体" w:hAnsi="宋体" w:cs="宋体"/>
                <w:bCs/>
                <w:kern w:val="0"/>
                <w:szCs w:val="21"/>
              </w:rPr>
            </w:pPr>
            <w:r w:rsidRPr="001B56A1">
              <w:rPr>
                <w:rFonts w:ascii="宋体" w:eastAsia="宋体" w:hAnsi="宋体" w:hint="eastAsia"/>
                <w:szCs w:val="21"/>
              </w:rPr>
              <w:t>只</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C3AC7" w:rsidRPr="001B56A1" w:rsidRDefault="00200C18">
            <w:pPr>
              <w:widowControl/>
              <w:jc w:val="center"/>
              <w:rPr>
                <w:rFonts w:ascii="宋体" w:eastAsia="宋体" w:hAnsi="宋体" w:cs="宋体"/>
                <w:bCs/>
                <w:kern w:val="0"/>
                <w:szCs w:val="21"/>
              </w:rPr>
            </w:pPr>
            <w:r w:rsidRPr="001B56A1">
              <w:rPr>
                <w:rFonts w:ascii="宋体" w:eastAsia="宋体" w:hAnsi="宋体" w:cs="宋体" w:hint="eastAsia"/>
                <w:bCs/>
                <w:kern w:val="0"/>
                <w:szCs w:val="21"/>
              </w:rPr>
              <w:t>21</w:t>
            </w:r>
          </w:p>
        </w:tc>
        <w:tc>
          <w:tcPr>
            <w:tcW w:w="1007" w:type="dxa"/>
            <w:tcBorders>
              <w:top w:val="single" w:sz="4" w:space="0" w:color="auto"/>
              <w:left w:val="nil"/>
              <w:bottom w:val="single" w:sz="4" w:space="0" w:color="auto"/>
              <w:right w:val="single" w:sz="4" w:space="0" w:color="auto"/>
            </w:tcBorders>
            <w:shd w:val="clear" w:color="auto" w:fill="auto"/>
            <w:vAlign w:val="center"/>
          </w:tcPr>
          <w:p w:rsidR="003C3AC7" w:rsidRPr="001B56A1" w:rsidRDefault="003C3AC7">
            <w:pPr>
              <w:widowControl/>
              <w:jc w:val="center"/>
              <w:rPr>
                <w:rFonts w:ascii="宋体" w:eastAsia="宋体" w:hAnsi="宋体" w:cs="宋体"/>
                <w:bCs/>
                <w:kern w:val="0"/>
                <w:szCs w:val="21"/>
              </w:rPr>
            </w:pPr>
          </w:p>
        </w:tc>
        <w:tc>
          <w:tcPr>
            <w:tcW w:w="1028" w:type="dxa"/>
            <w:tcBorders>
              <w:top w:val="single" w:sz="4" w:space="0" w:color="auto"/>
              <w:left w:val="nil"/>
              <w:bottom w:val="single" w:sz="4" w:space="0" w:color="auto"/>
              <w:right w:val="single" w:sz="4" w:space="0" w:color="auto"/>
            </w:tcBorders>
            <w:shd w:val="clear" w:color="auto" w:fill="auto"/>
            <w:vAlign w:val="center"/>
          </w:tcPr>
          <w:p w:rsidR="003C3AC7" w:rsidRPr="001B56A1" w:rsidRDefault="003C3AC7">
            <w:pPr>
              <w:widowControl/>
              <w:jc w:val="center"/>
              <w:rPr>
                <w:rFonts w:ascii="宋体" w:eastAsia="宋体" w:hAnsi="宋体" w:cs="宋体"/>
                <w:bCs/>
                <w:kern w:val="0"/>
                <w:szCs w:val="21"/>
              </w:rPr>
            </w:pPr>
          </w:p>
        </w:tc>
        <w:tc>
          <w:tcPr>
            <w:tcW w:w="1034" w:type="dxa"/>
            <w:tcBorders>
              <w:top w:val="single" w:sz="4" w:space="0" w:color="auto"/>
              <w:left w:val="nil"/>
              <w:bottom w:val="single" w:sz="4" w:space="0" w:color="auto"/>
              <w:right w:val="single" w:sz="4" w:space="0" w:color="auto"/>
            </w:tcBorders>
            <w:vAlign w:val="center"/>
          </w:tcPr>
          <w:p w:rsidR="003C3AC7" w:rsidRPr="001B56A1" w:rsidRDefault="003C3AC7">
            <w:pPr>
              <w:widowControl/>
              <w:jc w:val="center"/>
              <w:rPr>
                <w:rFonts w:ascii="宋体" w:eastAsia="宋体" w:hAnsi="宋体" w:cs="宋体"/>
                <w:bCs/>
                <w:kern w:val="0"/>
                <w:szCs w:val="21"/>
              </w:rPr>
            </w:pPr>
          </w:p>
        </w:tc>
        <w:tc>
          <w:tcPr>
            <w:tcW w:w="661" w:type="dxa"/>
            <w:tcBorders>
              <w:top w:val="single" w:sz="4" w:space="0" w:color="auto"/>
              <w:left w:val="nil"/>
              <w:bottom w:val="single" w:sz="4" w:space="0" w:color="auto"/>
              <w:right w:val="single" w:sz="4" w:space="0" w:color="auto"/>
            </w:tcBorders>
            <w:vAlign w:val="center"/>
          </w:tcPr>
          <w:p w:rsidR="003C3AC7" w:rsidRPr="001B56A1" w:rsidRDefault="00200C18">
            <w:pPr>
              <w:widowControl/>
              <w:jc w:val="center"/>
              <w:rPr>
                <w:rFonts w:ascii="宋体" w:eastAsia="宋体" w:hAnsi="宋体" w:cs="宋体"/>
                <w:bCs/>
                <w:kern w:val="0"/>
                <w:szCs w:val="21"/>
              </w:rPr>
            </w:pPr>
            <w:r w:rsidRPr="001B56A1">
              <w:rPr>
                <w:rFonts w:ascii="宋体" w:eastAsia="宋体" w:hAnsi="宋体" w:cs="宋体" w:hint="eastAsia"/>
                <w:bCs/>
                <w:kern w:val="0"/>
                <w:szCs w:val="21"/>
              </w:rPr>
              <w:t xml:space="preserve"> </w:t>
            </w:r>
          </w:p>
        </w:tc>
      </w:tr>
      <w:tr w:rsidR="003C3AC7" w:rsidRPr="001B56A1">
        <w:trPr>
          <w:trHeight w:val="794"/>
          <w:jc w:val="center"/>
        </w:trPr>
        <w:tc>
          <w:tcPr>
            <w:tcW w:w="19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3AC7" w:rsidRPr="001B56A1" w:rsidRDefault="00200C18">
            <w:pPr>
              <w:widowControl/>
              <w:jc w:val="center"/>
              <w:rPr>
                <w:rFonts w:ascii="宋体" w:eastAsia="宋体" w:hAnsi="宋体" w:cs="宋体"/>
                <w:b/>
                <w:bCs/>
                <w:kern w:val="0"/>
                <w:szCs w:val="21"/>
              </w:rPr>
            </w:pPr>
            <w:r w:rsidRPr="001B56A1">
              <w:rPr>
                <w:rFonts w:ascii="宋体" w:eastAsia="宋体" w:hAnsi="宋体" w:cs="宋体" w:hint="eastAsia"/>
                <w:b/>
                <w:bCs/>
                <w:kern w:val="0"/>
                <w:szCs w:val="21"/>
              </w:rPr>
              <w:t>合计</w:t>
            </w:r>
          </w:p>
        </w:tc>
        <w:tc>
          <w:tcPr>
            <w:tcW w:w="7223" w:type="dxa"/>
            <w:gridSpan w:val="7"/>
            <w:tcBorders>
              <w:top w:val="single" w:sz="4" w:space="0" w:color="auto"/>
              <w:left w:val="nil"/>
              <w:bottom w:val="single" w:sz="4" w:space="0" w:color="auto"/>
              <w:right w:val="single" w:sz="4" w:space="0" w:color="auto"/>
            </w:tcBorders>
            <w:vAlign w:val="bottom"/>
          </w:tcPr>
          <w:p w:rsidR="003C3AC7" w:rsidRPr="001B56A1" w:rsidRDefault="00200C18">
            <w:pPr>
              <w:widowControl/>
              <w:rPr>
                <w:rFonts w:ascii="宋体" w:eastAsia="宋体" w:hAnsi="宋体" w:cs="宋体"/>
                <w:bCs/>
                <w:kern w:val="0"/>
                <w:szCs w:val="21"/>
              </w:rPr>
            </w:pPr>
            <w:r w:rsidRPr="001B56A1">
              <w:rPr>
                <w:rFonts w:ascii="宋体" w:eastAsia="宋体" w:hAnsi="宋体" w:cs="宋体" w:hint="eastAsia"/>
                <w:bCs/>
                <w:kern w:val="0"/>
                <w:szCs w:val="21"/>
              </w:rPr>
              <w:t>人民币（小写）：           （大写）：</w:t>
            </w:r>
          </w:p>
        </w:tc>
      </w:tr>
    </w:tbl>
    <w:p w:rsidR="003C3AC7" w:rsidRDefault="003C3AC7">
      <w:pPr>
        <w:spacing w:line="0" w:lineRule="atLeast"/>
        <w:rPr>
          <w:rFonts w:ascii="宋体" w:eastAsia="宋体" w:hAnsi="宋体" w:cs="Times New Roman"/>
          <w:color w:val="000000"/>
          <w:sz w:val="24"/>
          <w:szCs w:val="24"/>
          <w:shd w:val="clear" w:color="auto" w:fill="FFFFFF"/>
        </w:rPr>
      </w:pPr>
    </w:p>
    <w:p w:rsidR="003C3AC7" w:rsidRDefault="00200C18">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3C3AC7" w:rsidRDefault="00200C18">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3C3AC7" w:rsidRDefault="00200C18">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3C3AC7" w:rsidRDefault="003C3AC7">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6158C" w:rsidRDefault="0056158C">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56158C" w:rsidRDefault="0056158C">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C3AC7" w:rsidRDefault="00200C18">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3C3AC7" w:rsidRDefault="00200C18">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3C3AC7">
        <w:trPr>
          <w:trHeight w:val="397"/>
          <w:jc w:val="center"/>
        </w:trPr>
        <w:tc>
          <w:tcPr>
            <w:tcW w:w="1101" w:type="dxa"/>
            <w:vAlign w:val="center"/>
          </w:tcPr>
          <w:p w:rsidR="003C3AC7" w:rsidRDefault="00200C18">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3C3AC7" w:rsidRDefault="00200C18">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3C3AC7" w:rsidRDefault="00200C18">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3C3AC7" w:rsidRDefault="00200C18">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r w:rsidR="003C3AC7">
        <w:trPr>
          <w:trHeight w:val="397"/>
          <w:jc w:val="center"/>
        </w:trPr>
        <w:tc>
          <w:tcPr>
            <w:tcW w:w="1101" w:type="dxa"/>
            <w:vAlign w:val="center"/>
          </w:tcPr>
          <w:p w:rsidR="003C3AC7" w:rsidRDefault="00200C18">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3C3AC7" w:rsidRDefault="003C3AC7">
            <w:pPr>
              <w:tabs>
                <w:tab w:val="left" w:pos="4005"/>
                <w:tab w:val="right" w:pos="9638"/>
              </w:tabs>
              <w:spacing w:afterLines="50" w:after="156"/>
              <w:jc w:val="center"/>
              <w:rPr>
                <w:rFonts w:ascii="宋体" w:eastAsia="宋体" w:hAnsi="宋体" w:cs="宋体"/>
                <w:kern w:val="0"/>
                <w:szCs w:val="21"/>
              </w:rPr>
            </w:pPr>
          </w:p>
        </w:tc>
      </w:tr>
    </w:tbl>
    <w:p w:rsidR="003C3AC7" w:rsidRDefault="003C3AC7">
      <w:pPr>
        <w:tabs>
          <w:tab w:val="left" w:pos="4005"/>
          <w:tab w:val="right" w:pos="9638"/>
        </w:tabs>
        <w:spacing w:afterLines="50" w:after="156" w:line="360" w:lineRule="exact"/>
        <w:jc w:val="left"/>
        <w:rPr>
          <w:rFonts w:ascii="宋体" w:eastAsia="宋体" w:hAnsi="宋体" w:cs="宋体"/>
          <w:kern w:val="0"/>
          <w:sz w:val="24"/>
          <w:szCs w:val="24"/>
        </w:rPr>
      </w:pPr>
    </w:p>
    <w:p w:rsidR="003C3AC7" w:rsidRDefault="00200C18">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3C3AC7" w:rsidRDefault="00200C18">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响应人必须对照询价通知书的要求和自身响应能力，逐条如实填写，否则将认为响应人接受询价通知说的所有要求。“偏离说明”列填写偏离原因，完全符合的填写“无偏离”。</w:t>
      </w:r>
    </w:p>
    <w:p w:rsidR="003C3AC7" w:rsidRDefault="00200C18">
      <w:pPr>
        <w:pStyle w:val="aa"/>
        <w:numPr>
          <w:ilvl w:val="0"/>
          <w:numId w:val="2"/>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w:t>
      </w:r>
      <w:r w:rsidR="00CD0EC5">
        <w:rPr>
          <w:rFonts w:ascii="宋体" w:eastAsia="宋体" w:hAnsi="宋体" w:cs="Times New Roman" w:hint="eastAsia"/>
          <w:color w:val="000000"/>
          <w:sz w:val="24"/>
          <w:szCs w:val="24"/>
          <w:shd w:val="clear" w:color="auto" w:fill="FFFFFF"/>
        </w:rPr>
        <w:t>本询价通知书，扩展填写文件条款（含规格、技术参数、性能、质量、供货时间、供</w:t>
      </w:r>
      <w:r>
        <w:rPr>
          <w:rFonts w:ascii="宋体" w:eastAsia="宋体" w:hAnsi="宋体" w:cs="Times New Roman" w:hint="eastAsia"/>
          <w:color w:val="000000"/>
          <w:sz w:val="24"/>
          <w:szCs w:val="24"/>
          <w:shd w:val="clear" w:color="auto" w:fill="FFFFFF"/>
        </w:rPr>
        <w:t>货地点、质量保证期、售后服务、验收、付款方式等）及响应情况。</w:t>
      </w:r>
    </w:p>
    <w:p w:rsidR="003C3AC7" w:rsidRDefault="003C3AC7">
      <w:pPr>
        <w:tabs>
          <w:tab w:val="left" w:pos="4005"/>
          <w:tab w:val="right" w:pos="9638"/>
        </w:tabs>
        <w:spacing w:line="360" w:lineRule="auto"/>
        <w:jc w:val="left"/>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3C3AC7" w:rsidP="00016666">
      <w:pPr>
        <w:spacing w:line="440" w:lineRule="exact"/>
        <w:ind w:leftChars="71" w:left="149" w:firstLineChars="196" w:firstLine="549"/>
        <w:rPr>
          <w:rFonts w:ascii="宋体" w:eastAsia="宋体" w:hAnsi="宋体" w:cs="宋体"/>
          <w:kern w:val="0"/>
          <w:sz w:val="28"/>
          <w:szCs w:val="30"/>
        </w:rPr>
      </w:pPr>
    </w:p>
    <w:p w:rsidR="003C3AC7" w:rsidRDefault="00200C18">
      <w:pPr>
        <w:spacing w:line="440" w:lineRule="exact"/>
        <w:jc w:val="right"/>
        <w:rPr>
          <w:rFonts w:ascii="宋体" w:eastAsia="宋体" w:hAnsi="宋体" w:cs="Times New Roman"/>
          <w:b/>
          <w:szCs w:val="21"/>
        </w:rPr>
      </w:pPr>
      <w:r>
        <w:rPr>
          <w:rFonts w:ascii="宋体" w:eastAsia="宋体" w:hAnsi="宋体" w:cs="宋体" w:hint="eastAsia"/>
          <w:kern w:val="0"/>
          <w:sz w:val="24"/>
          <w:szCs w:val="24"/>
        </w:rPr>
        <w:t>年   月   日</w:t>
      </w:r>
      <w:r>
        <w:rPr>
          <w:rFonts w:ascii="宋体" w:eastAsia="宋体" w:hAnsi="宋体" w:cs="Times New Roman"/>
          <w:b/>
          <w:szCs w:val="21"/>
        </w:rPr>
        <w:br w:type="page"/>
      </w:r>
    </w:p>
    <w:p w:rsidR="003C3AC7" w:rsidRDefault="00200C18">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3C3AC7" w:rsidRDefault="00200C1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C3AC7" w:rsidRDefault="00200C1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C3AC7" w:rsidRDefault="003C3AC7">
      <w:pPr>
        <w:spacing w:line="440" w:lineRule="exact"/>
        <w:ind w:firstLineChars="195" w:firstLine="468"/>
        <w:rPr>
          <w:rFonts w:ascii="宋体" w:eastAsia="宋体" w:hAnsi="宋体" w:cs="宋体"/>
          <w:kern w:val="0"/>
          <w:sz w:val="24"/>
          <w:szCs w:val="30"/>
        </w:rPr>
      </w:pP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200C18">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C3AC7" w:rsidRDefault="003C3AC7">
      <w:pPr>
        <w:spacing w:line="440" w:lineRule="exact"/>
        <w:ind w:firstLineChars="195" w:firstLine="468"/>
        <w:rPr>
          <w:rFonts w:ascii="宋体" w:eastAsia="宋体" w:hAnsi="宋体" w:cs="宋体"/>
          <w:kern w:val="0"/>
          <w:sz w:val="24"/>
          <w:szCs w:val="30"/>
          <w:u w:val="single"/>
        </w:rPr>
      </w:pPr>
    </w:p>
    <w:p w:rsidR="003C3AC7" w:rsidRDefault="00200C1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200C1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C3AC7" w:rsidRDefault="003C3AC7">
      <w:pPr>
        <w:spacing w:afterLines="50" w:after="156" w:line="440" w:lineRule="exact"/>
        <w:jc w:val="right"/>
        <w:rPr>
          <w:rFonts w:ascii="宋体" w:eastAsia="宋体" w:hAnsi="宋体" w:cs="宋体"/>
          <w:kern w:val="0"/>
          <w:sz w:val="30"/>
          <w:szCs w:val="30"/>
        </w:rPr>
      </w:pPr>
    </w:p>
    <w:p w:rsidR="003C3AC7" w:rsidRDefault="00200C1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C3AC7" w:rsidRDefault="00200C18">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3C3AC7" w:rsidRDefault="00200C18">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C3AC7" w:rsidRDefault="00200C1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C3AC7" w:rsidRDefault="00200C18">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C3AC7" w:rsidRDefault="00200C1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C3AC7" w:rsidRDefault="00200C1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C3AC7" w:rsidRDefault="00200C1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C3AC7" w:rsidRDefault="00200C18">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C3AC7" w:rsidRDefault="00200C1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C3AC7" w:rsidRDefault="003C3AC7">
      <w:pPr>
        <w:spacing w:line="440" w:lineRule="exact"/>
        <w:ind w:firstLineChars="195" w:firstLine="468"/>
        <w:rPr>
          <w:rFonts w:ascii="宋体" w:eastAsia="宋体" w:hAnsi="宋体" w:cs="宋体"/>
          <w:kern w:val="0"/>
          <w:sz w:val="24"/>
          <w:szCs w:val="30"/>
        </w:rPr>
      </w:pPr>
    </w:p>
    <w:p w:rsidR="003C3AC7" w:rsidRDefault="00200C18">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200C18">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3C3AC7" w:rsidRDefault="00200C18">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3C3AC7">
      <w:pPr>
        <w:spacing w:line="440" w:lineRule="exact"/>
        <w:ind w:firstLineChars="195" w:firstLine="468"/>
        <w:rPr>
          <w:rFonts w:ascii="宋体" w:eastAsia="宋体" w:hAnsi="宋体" w:cs="宋体"/>
          <w:kern w:val="0"/>
          <w:sz w:val="24"/>
          <w:szCs w:val="30"/>
        </w:rPr>
      </w:pPr>
    </w:p>
    <w:p w:rsidR="003C3AC7" w:rsidRDefault="00200C18">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C3AC7" w:rsidRDefault="00200C18">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C3AC7" w:rsidRDefault="00200C18">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3C3AC7" w:rsidRDefault="003C3AC7">
      <w:pPr>
        <w:widowControl/>
        <w:jc w:val="left"/>
        <w:rPr>
          <w:rFonts w:ascii="宋体" w:eastAsia="宋体" w:hAnsi="宋体" w:cs="Times New Roman"/>
          <w:b/>
          <w:szCs w:val="21"/>
        </w:rPr>
      </w:pPr>
    </w:p>
    <w:p w:rsidR="003C3AC7" w:rsidRDefault="00200C18">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C3AC7" w:rsidRDefault="003C3AC7">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3C3AC7" w:rsidRDefault="00200C18">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C3AC7" w:rsidRDefault="00200C1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3C3AC7" w:rsidRDefault="00200C1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3C3AC7" w:rsidRDefault="00200C1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3C3AC7" w:rsidRDefault="00200C1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3C3AC7" w:rsidRDefault="003C3AC7">
      <w:pPr>
        <w:rPr>
          <w:rFonts w:ascii="Calibri" w:eastAsia="宋体" w:hAnsi="Calibri" w:cs="Times New Roman"/>
          <w:sz w:val="18"/>
        </w:rPr>
      </w:pPr>
    </w:p>
    <w:p w:rsidR="003C3AC7" w:rsidRDefault="003C3AC7">
      <w:pPr>
        <w:rPr>
          <w:rFonts w:ascii="Calibri" w:eastAsia="宋体" w:hAnsi="Calibri" w:cs="Times New Roman"/>
          <w:sz w:val="18"/>
        </w:rPr>
      </w:pPr>
    </w:p>
    <w:p w:rsidR="003C3AC7" w:rsidRDefault="003C3AC7">
      <w:pPr>
        <w:rPr>
          <w:rFonts w:ascii="Calibri" w:eastAsia="宋体" w:hAnsi="Calibri" w:cs="Times New Roman"/>
          <w:sz w:val="18"/>
        </w:rPr>
      </w:pPr>
    </w:p>
    <w:p w:rsidR="003C3AC7" w:rsidRDefault="003C3AC7">
      <w:pPr>
        <w:tabs>
          <w:tab w:val="left" w:pos="6300"/>
        </w:tabs>
        <w:snapToGrid w:val="0"/>
        <w:spacing w:line="500" w:lineRule="exact"/>
        <w:ind w:firstLine="480"/>
        <w:jc w:val="center"/>
        <w:rPr>
          <w:rFonts w:ascii="宋体" w:eastAsia="宋体" w:hAnsi="宋体" w:cs="Times New Roman"/>
          <w:color w:val="000000"/>
          <w:sz w:val="24"/>
          <w:szCs w:val="30"/>
        </w:rPr>
      </w:pPr>
    </w:p>
    <w:p w:rsidR="003C3AC7" w:rsidRDefault="00200C18">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C3AC7" w:rsidRDefault="003C3AC7">
      <w:pPr>
        <w:spacing w:line="440" w:lineRule="exact"/>
        <w:ind w:leftChars="71" w:left="149" w:firstLineChars="196" w:firstLine="470"/>
        <w:rPr>
          <w:rFonts w:ascii="宋体" w:eastAsia="宋体" w:hAnsi="宋体" w:cs="宋体"/>
          <w:kern w:val="0"/>
          <w:sz w:val="24"/>
          <w:szCs w:val="30"/>
        </w:rPr>
      </w:pP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C3AC7" w:rsidRDefault="003C3AC7">
      <w:pPr>
        <w:spacing w:line="440" w:lineRule="exact"/>
        <w:ind w:leftChars="71" w:left="149" w:firstLineChars="196" w:firstLine="470"/>
        <w:rPr>
          <w:rFonts w:ascii="宋体" w:eastAsia="宋体" w:hAnsi="宋体" w:cs="宋体"/>
          <w:kern w:val="0"/>
          <w:sz w:val="24"/>
          <w:szCs w:val="24"/>
        </w:rPr>
      </w:pPr>
    </w:p>
    <w:p w:rsidR="003C3AC7" w:rsidRDefault="00200C18">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sectPr w:rsidR="003C3AC7">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827" w:rsidRDefault="002F7827" w:rsidP="00016666">
      <w:r>
        <w:separator/>
      </w:r>
    </w:p>
  </w:endnote>
  <w:endnote w:type="continuationSeparator" w:id="0">
    <w:p w:rsidR="002F7827" w:rsidRDefault="002F7827" w:rsidP="0001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827" w:rsidRDefault="002F7827" w:rsidP="00016666">
      <w:r>
        <w:separator/>
      </w:r>
    </w:p>
  </w:footnote>
  <w:footnote w:type="continuationSeparator" w:id="0">
    <w:p w:rsidR="002F7827" w:rsidRDefault="002F7827" w:rsidP="00016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13B12"/>
    <w:rsid w:val="00014FF1"/>
    <w:rsid w:val="00016666"/>
    <w:rsid w:val="00017D84"/>
    <w:rsid w:val="00042B8C"/>
    <w:rsid w:val="00062228"/>
    <w:rsid w:val="000745BF"/>
    <w:rsid w:val="00087930"/>
    <w:rsid w:val="000B3A49"/>
    <w:rsid w:val="000B7545"/>
    <w:rsid w:val="000C5A58"/>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38C5"/>
    <w:rsid w:val="001B56A1"/>
    <w:rsid w:val="001B6C56"/>
    <w:rsid w:val="001B751C"/>
    <w:rsid w:val="001E2F65"/>
    <w:rsid w:val="001E5F52"/>
    <w:rsid w:val="001F145F"/>
    <w:rsid w:val="00200C18"/>
    <w:rsid w:val="002211D9"/>
    <w:rsid w:val="0023638E"/>
    <w:rsid w:val="00236DAD"/>
    <w:rsid w:val="0024079F"/>
    <w:rsid w:val="0024585C"/>
    <w:rsid w:val="00253263"/>
    <w:rsid w:val="002558C8"/>
    <w:rsid w:val="00260A9F"/>
    <w:rsid w:val="00262834"/>
    <w:rsid w:val="002632AE"/>
    <w:rsid w:val="00275E56"/>
    <w:rsid w:val="002925E1"/>
    <w:rsid w:val="002C101B"/>
    <w:rsid w:val="002C2B50"/>
    <w:rsid w:val="002C3928"/>
    <w:rsid w:val="002E5BD7"/>
    <w:rsid w:val="002E6527"/>
    <w:rsid w:val="002F0CE7"/>
    <w:rsid w:val="002F5537"/>
    <w:rsid w:val="002F7827"/>
    <w:rsid w:val="003013A2"/>
    <w:rsid w:val="00301F47"/>
    <w:rsid w:val="00315C44"/>
    <w:rsid w:val="00315C75"/>
    <w:rsid w:val="003173B6"/>
    <w:rsid w:val="0033529C"/>
    <w:rsid w:val="00346C69"/>
    <w:rsid w:val="003509A4"/>
    <w:rsid w:val="00357B4D"/>
    <w:rsid w:val="003648B8"/>
    <w:rsid w:val="00374118"/>
    <w:rsid w:val="00390BE3"/>
    <w:rsid w:val="00393CB4"/>
    <w:rsid w:val="00395176"/>
    <w:rsid w:val="003A0106"/>
    <w:rsid w:val="003B0F6D"/>
    <w:rsid w:val="003B23BF"/>
    <w:rsid w:val="003B5ABF"/>
    <w:rsid w:val="003B7189"/>
    <w:rsid w:val="003C3AC7"/>
    <w:rsid w:val="003C7495"/>
    <w:rsid w:val="003D2EC4"/>
    <w:rsid w:val="003D3033"/>
    <w:rsid w:val="003D6997"/>
    <w:rsid w:val="003F7C44"/>
    <w:rsid w:val="004150F8"/>
    <w:rsid w:val="0041589D"/>
    <w:rsid w:val="00426286"/>
    <w:rsid w:val="004268DB"/>
    <w:rsid w:val="004319A2"/>
    <w:rsid w:val="00433837"/>
    <w:rsid w:val="004522CE"/>
    <w:rsid w:val="00471653"/>
    <w:rsid w:val="00475231"/>
    <w:rsid w:val="00487938"/>
    <w:rsid w:val="0049710D"/>
    <w:rsid w:val="004973CE"/>
    <w:rsid w:val="004B4EE7"/>
    <w:rsid w:val="004B581A"/>
    <w:rsid w:val="004B5EC4"/>
    <w:rsid w:val="004C47F4"/>
    <w:rsid w:val="004E1355"/>
    <w:rsid w:val="004F13FD"/>
    <w:rsid w:val="0050454B"/>
    <w:rsid w:val="0050717E"/>
    <w:rsid w:val="00515D7A"/>
    <w:rsid w:val="005220C5"/>
    <w:rsid w:val="00522B5B"/>
    <w:rsid w:val="005327E2"/>
    <w:rsid w:val="0053489C"/>
    <w:rsid w:val="00553F79"/>
    <w:rsid w:val="0056158C"/>
    <w:rsid w:val="00563E38"/>
    <w:rsid w:val="005746F1"/>
    <w:rsid w:val="005760B0"/>
    <w:rsid w:val="00581375"/>
    <w:rsid w:val="005948D4"/>
    <w:rsid w:val="005A0177"/>
    <w:rsid w:val="005A1FA5"/>
    <w:rsid w:val="005A6BF3"/>
    <w:rsid w:val="005B5188"/>
    <w:rsid w:val="005C554B"/>
    <w:rsid w:val="005C6D80"/>
    <w:rsid w:val="005D6953"/>
    <w:rsid w:val="005E0CED"/>
    <w:rsid w:val="005F5012"/>
    <w:rsid w:val="00602BFB"/>
    <w:rsid w:val="0061271A"/>
    <w:rsid w:val="006206E0"/>
    <w:rsid w:val="006461D7"/>
    <w:rsid w:val="00652067"/>
    <w:rsid w:val="00662EBF"/>
    <w:rsid w:val="006666F4"/>
    <w:rsid w:val="0067224A"/>
    <w:rsid w:val="0068013C"/>
    <w:rsid w:val="00683EAA"/>
    <w:rsid w:val="006866D1"/>
    <w:rsid w:val="00694148"/>
    <w:rsid w:val="006A5378"/>
    <w:rsid w:val="006A7FE5"/>
    <w:rsid w:val="006B6FEA"/>
    <w:rsid w:val="006C114C"/>
    <w:rsid w:val="006C1A7E"/>
    <w:rsid w:val="006C760C"/>
    <w:rsid w:val="006D7B46"/>
    <w:rsid w:val="007010D1"/>
    <w:rsid w:val="00711A8B"/>
    <w:rsid w:val="00711E30"/>
    <w:rsid w:val="00717F6B"/>
    <w:rsid w:val="007229ED"/>
    <w:rsid w:val="00744CA8"/>
    <w:rsid w:val="00753645"/>
    <w:rsid w:val="0075718F"/>
    <w:rsid w:val="007742D2"/>
    <w:rsid w:val="00792764"/>
    <w:rsid w:val="007A22FF"/>
    <w:rsid w:val="007B2E1D"/>
    <w:rsid w:val="007D4375"/>
    <w:rsid w:val="007E783D"/>
    <w:rsid w:val="007F294E"/>
    <w:rsid w:val="007F7401"/>
    <w:rsid w:val="00803B64"/>
    <w:rsid w:val="008109AC"/>
    <w:rsid w:val="00814124"/>
    <w:rsid w:val="00833A65"/>
    <w:rsid w:val="00836515"/>
    <w:rsid w:val="00837388"/>
    <w:rsid w:val="008476C6"/>
    <w:rsid w:val="00853F3E"/>
    <w:rsid w:val="008706FD"/>
    <w:rsid w:val="00870FE3"/>
    <w:rsid w:val="00872F5D"/>
    <w:rsid w:val="00875CB6"/>
    <w:rsid w:val="008773F8"/>
    <w:rsid w:val="00880210"/>
    <w:rsid w:val="0088115F"/>
    <w:rsid w:val="008A55A6"/>
    <w:rsid w:val="008C6080"/>
    <w:rsid w:val="008D31AF"/>
    <w:rsid w:val="008E1DEF"/>
    <w:rsid w:val="0090051D"/>
    <w:rsid w:val="009262E8"/>
    <w:rsid w:val="009303F4"/>
    <w:rsid w:val="0093232B"/>
    <w:rsid w:val="00933E81"/>
    <w:rsid w:val="009471CA"/>
    <w:rsid w:val="00947AEB"/>
    <w:rsid w:val="009520B7"/>
    <w:rsid w:val="00967DAA"/>
    <w:rsid w:val="009713CF"/>
    <w:rsid w:val="009871EE"/>
    <w:rsid w:val="009911FB"/>
    <w:rsid w:val="009A0EFA"/>
    <w:rsid w:val="009A5515"/>
    <w:rsid w:val="009B0673"/>
    <w:rsid w:val="009C3ECE"/>
    <w:rsid w:val="009C6193"/>
    <w:rsid w:val="00A11EF2"/>
    <w:rsid w:val="00A13772"/>
    <w:rsid w:val="00A20747"/>
    <w:rsid w:val="00A248A6"/>
    <w:rsid w:val="00A51549"/>
    <w:rsid w:val="00A6681F"/>
    <w:rsid w:val="00A76257"/>
    <w:rsid w:val="00A8434F"/>
    <w:rsid w:val="00AB2442"/>
    <w:rsid w:val="00AB388A"/>
    <w:rsid w:val="00AB64D1"/>
    <w:rsid w:val="00AC0CA5"/>
    <w:rsid w:val="00AC3E2C"/>
    <w:rsid w:val="00AD421B"/>
    <w:rsid w:val="00AD5124"/>
    <w:rsid w:val="00AE3DAA"/>
    <w:rsid w:val="00AF127A"/>
    <w:rsid w:val="00AF4672"/>
    <w:rsid w:val="00B02E8D"/>
    <w:rsid w:val="00B0703E"/>
    <w:rsid w:val="00B253CE"/>
    <w:rsid w:val="00B270A3"/>
    <w:rsid w:val="00B47CB1"/>
    <w:rsid w:val="00B5240C"/>
    <w:rsid w:val="00B56B5D"/>
    <w:rsid w:val="00B63E9A"/>
    <w:rsid w:val="00B67D1E"/>
    <w:rsid w:val="00B748B5"/>
    <w:rsid w:val="00B82FA2"/>
    <w:rsid w:val="00B9233B"/>
    <w:rsid w:val="00BA50E7"/>
    <w:rsid w:val="00BB4554"/>
    <w:rsid w:val="00BC4163"/>
    <w:rsid w:val="00BD2447"/>
    <w:rsid w:val="00BE2EE8"/>
    <w:rsid w:val="00BF0EE1"/>
    <w:rsid w:val="00BF2AE6"/>
    <w:rsid w:val="00BF5061"/>
    <w:rsid w:val="00BF77EA"/>
    <w:rsid w:val="00C11D90"/>
    <w:rsid w:val="00C402A3"/>
    <w:rsid w:val="00C71EB3"/>
    <w:rsid w:val="00C74A80"/>
    <w:rsid w:val="00C77B17"/>
    <w:rsid w:val="00C87DC3"/>
    <w:rsid w:val="00C90025"/>
    <w:rsid w:val="00C952D6"/>
    <w:rsid w:val="00CA1084"/>
    <w:rsid w:val="00CA4C60"/>
    <w:rsid w:val="00CB50D9"/>
    <w:rsid w:val="00CB72BD"/>
    <w:rsid w:val="00CD0EC5"/>
    <w:rsid w:val="00CD4178"/>
    <w:rsid w:val="00CE49CD"/>
    <w:rsid w:val="00D01CAE"/>
    <w:rsid w:val="00D1481B"/>
    <w:rsid w:val="00D43C08"/>
    <w:rsid w:val="00D4441F"/>
    <w:rsid w:val="00D501E6"/>
    <w:rsid w:val="00D70D48"/>
    <w:rsid w:val="00D7639D"/>
    <w:rsid w:val="00D87EB0"/>
    <w:rsid w:val="00D91950"/>
    <w:rsid w:val="00D9294E"/>
    <w:rsid w:val="00D94CF2"/>
    <w:rsid w:val="00DB4D46"/>
    <w:rsid w:val="00DB516E"/>
    <w:rsid w:val="00DB774D"/>
    <w:rsid w:val="00DE4126"/>
    <w:rsid w:val="00DF14F4"/>
    <w:rsid w:val="00DF3D90"/>
    <w:rsid w:val="00DF5B6D"/>
    <w:rsid w:val="00DF66C6"/>
    <w:rsid w:val="00DF74F4"/>
    <w:rsid w:val="00E10DDB"/>
    <w:rsid w:val="00E22C57"/>
    <w:rsid w:val="00E33CEC"/>
    <w:rsid w:val="00E35752"/>
    <w:rsid w:val="00E37A5D"/>
    <w:rsid w:val="00E4745A"/>
    <w:rsid w:val="00E476CF"/>
    <w:rsid w:val="00E5726C"/>
    <w:rsid w:val="00E62633"/>
    <w:rsid w:val="00E63DC6"/>
    <w:rsid w:val="00E66706"/>
    <w:rsid w:val="00E708AA"/>
    <w:rsid w:val="00E70E7E"/>
    <w:rsid w:val="00E92DA3"/>
    <w:rsid w:val="00EA012E"/>
    <w:rsid w:val="00EA11B7"/>
    <w:rsid w:val="00EA50D4"/>
    <w:rsid w:val="00EB1E3E"/>
    <w:rsid w:val="00EB2D33"/>
    <w:rsid w:val="00EB57BE"/>
    <w:rsid w:val="00EC33EC"/>
    <w:rsid w:val="00EC5D0D"/>
    <w:rsid w:val="00EE5938"/>
    <w:rsid w:val="00EF3B5F"/>
    <w:rsid w:val="00EF45E4"/>
    <w:rsid w:val="00F04113"/>
    <w:rsid w:val="00F07427"/>
    <w:rsid w:val="00F10D2D"/>
    <w:rsid w:val="00F15CEE"/>
    <w:rsid w:val="00F20514"/>
    <w:rsid w:val="00F41F66"/>
    <w:rsid w:val="00F45CD9"/>
    <w:rsid w:val="00F46CB3"/>
    <w:rsid w:val="00F517C4"/>
    <w:rsid w:val="00F57067"/>
    <w:rsid w:val="00F645EC"/>
    <w:rsid w:val="00F64F8C"/>
    <w:rsid w:val="00F7347B"/>
    <w:rsid w:val="00F766B6"/>
    <w:rsid w:val="00FB1C8E"/>
    <w:rsid w:val="00FD560C"/>
    <w:rsid w:val="00FE00BA"/>
    <w:rsid w:val="00FE049D"/>
    <w:rsid w:val="00FF4B1F"/>
    <w:rsid w:val="00FF4F2F"/>
    <w:rsid w:val="00FF6E87"/>
    <w:rsid w:val="0157742A"/>
    <w:rsid w:val="30E30ED8"/>
    <w:rsid w:val="32FF14C0"/>
    <w:rsid w:val="404A7A4E"/>
    <w:rsid w:val="4805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E84C30-6879-43E6-B5B8-BC50BB3A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1097</Words>
  <Characters>6258</Characters>
  <Application>Microsoft Office Word</Application>
  <DocSecurity>0</DocSecurity>
  <Lines>52</Lines>
  <Paragraphs>14</Paragraphs>
  <ScaleCrop>false</ScaleCrop>
  <Company>ABC</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38</cp:revision>
  <cp:lastPrinted>2018-10-23T05:59:00Z</cp:lastPrinted>
  <dcterms:created xsi:type="dcterms:W3CDTF">2018-11-02T06:15:00Z</dcterms:created>
  <dcterms:modified xsi:type="dcterms:W3CDTF">2019-01-16T05:20:00Z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