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720" w:rsidRPr="008B0D25" w:rsidRDefault="00AA505B" w:rsidP="008B0D25">
      <w:pPr>
        <w:rPr>
          <w:rFonts w:ascii="宋体" w:eastAsia="宋体" w:hAnsi="宋体" w:cs="宋体"/>
          <w:bCs/>
          <w:color w:val="000000"/>
          <w:kern w:val="36"/>
          <w:sz w:val="28"/>
          <w:szCs w:val="36"/>
        </w:rPr>
      </w:pPr>
      <w:r w:rsidRPr="008B0D25">
        <w:rPr>
          <w:rFonts w:ascii="宋体" w:eastAsia="宋体" w:hAnsi="宋体" w:cs="宋体" w:hint="eastAsia"/>
          <w:bCs/>
          <w:color w:val="000000"/>
          <w:kern w:val="36"/>
          <w:sz w:val="28"/>
          <w:szCs w:val="36"/>
        </w:rPr>
        <w:t>项目编号：</w:t>
      </w:r>
      <w:r w:rsidR="00FD660E" w:rsidRPr="008B0D25">
        <w:rPr>
          <w:rFonts w:ascii="宋体" w:eastAsia="宋体" w:hAnsi="宋体" w:cs="宋体" w:hint="eastAsia"/>
          <w:bCs/>
          <w:color w:val="000000"/>
          <w:kern w:val="36"/>
          <w:sz w:val="28"/>
          <w:szCs w:val="36"/>
        </w:rPr>
        <w:t>南基（工）</w:t>
      </w:r>
      <w:r w:rsidR="00FD660E" w:rsidRPr="008B0D25">
        <w:rPr>
          <w:rFonts w:ascii="宋体" w:eastAsia="宋体" w:hAnsi="宋体" w:cs="宋体"/>
          <w:bCs/>
          <w:color w:val="000000"/>
          <w:kern w:val="36"/>
          <w:sz w:val="28"/>
          <w:szCs w:val="36"/>
        </w:rPr>
        <w:t>2019-231</w:t>
      </w:r>
    </w:p>
    <w:p w:rsidR="006A1720" w:rsidRPr="00FD660E" w:rsidRDefault="006A1720">
      <w:pPr>
        <w:adjustRightInd w:val="0"/>
        <w:snapToGrid w:val="0"/>
        <w:spacing w:line="360" w:lineRule="auto"/>
        <w:jc w:val="both"/>
        <w:rPr>
          <w:rFonts w:ascii="宋体" w:eastAsia="宋体" w:hAnsi="宋体" w:cs="宋体"/>
          <w:b/>
          <w:bCs/>
          <w:kern w:val="36"/>
          <w:sz w:val="28"/>
          <w:szCs w:val="28"/>
        </w:rPr>
      </w:pPr>
    </w:p>
    <w:p w:rsidR="006A1720" w:rsidRDefault="006A1720">
      <w:pPr>
        <w:adjustRightInd w:val="0"/>
        <w:snapToGrid w:val="0"/>
        <w:spacing w:line="360" w:lineRule="auto"/>
        <w:jc w:val="both"/>
        <w:rPr>
          <w:rFonts w:ascii="宋体" w:eastAsia="宋体" w:hAnsi="宋体"/>
          <w:snapToGrid w:val="0"/>
          <w:sz w:val="24"/>
          <w:szCs w:val="24"/>
        </w:rPr>
      </w:pPr>
    </w:p>
    <w:p w:rsidR="006A1720" w:rsidRDefault="006A1720">
      <w:pPr>
        <w:adjustRightInd w:val="0"/>
        <w:snapToGrid w:val="0"/>
        <w:spacing w:line="360" w:lineRule="auto"/>
        <w:jc w:val="both"/>
        <w:rPr>
          <w:rFonts w:ascii="宋体" w:eastAsia="宋体" w:hAnsi="宋体"/>
          <w:snapToGrid w:val="0"/>
          <w:sz w:val="24"/>
          <w:szCs w:val="24"/>
        </w:rPr>
      </w:pPr>
    </w:p>
    <w:p w:rsidR="006A1720" w:rsidRDefault="00FD660E">
      <w:pPr>
        <w:adjustRightInd w:val="0"/>
        <w:snapToGrid w:val="0"/>
        <w:spacing w:line="360" w:lineRule="auto"/>
        <w:jc w:val="center"/>
        <w:rPr>
          <w:rFonts w:ascii="宋体" w:eastAsia="宋体" w:hAnsi="宋体"/>
          <w:b/>
          <w:snapToGrid w:val="0"/>
          <w:sz w:val="28"/>
          <w:szCs w:val="28"/>
        </w:rPr>
      </w:pPr>
      <w:r w:rsidRPr="00FD660E">
        <w:rPr>
          <w:rFonts w:ascii="黑体" w:eastAsia="黑体" w:hAnsi="黑体" w:cs="宋体" w:hint="eastAsia"/>
          <w:b/>
          <w:bCs/>
          <w:kern w:val="36"/>
          <w:sz w:val="52"/>
          <w:szCs w:val="52"/>
        </w:rPr>
        <w:t>南京大学仙林校区九食堂变电所环网柜采购更换安装工程</w:t>
      </w:r>
    </w:p>
    <w:p w:rsidR="006A1720" w:rsidRDefault="006A1720">
      <w:pPr>
        <w:adjustRightInd w:val="0"/>
        <w:snapToGrid w:val="0"/>
        <w:spacing w:line="360" w:lineRule="auto"/>
        <w:jc w:val="center"/>
        <w:rPr>
          <w:rFonts w:ascii="宋体" w:eastAsia="宋体" w:hAnsi="宋体"/>
          <w:b/>
          <w:snapToGrid w:val="0"/>
          <w:sz w:val="28"/>
          <w:szCs w:val="28"/>
        </w:rPr>
      </w:pPr>
    </w:p>
    <w:p w:rsidR="006A1720" w:rsidRDefault="006A1720">
      <w:pPr>
        <w:adjustRightInd w:val="0"/>
        <w:snapToGrid w:val="0"/>
        <w:spacing w:line="360" w:lineRule="auto"/>
        <w:jc w:val="center"/>
        <w:rPr>
          <w:rFonts w:ascii="宋体" w:eastAsia="宋体" w:hAnsi="宋体"/>
          <w:b/>
          <w:snapToGrid w:val="0"/>
          <w:sz w:val="28"/>
          <w:szCs w:val="28"/>
        </w:rPr>
      </w:pPr>
    </w:p>
    <w:p w:rsidR="006A1720" w:rsidRPr="008B0D25" w:rsidRDefault="00AA505B">
      <w:pPr>
        <w:adjustRightInd w:val="0"/>
        <w:snapToGrid w:val="0"/>
        <w:spacing w:line="360" w:lineRule="auto"/>
        <w:jc w:val="center"/>
        <w:rPr>
          <w:rFonts w:ascii="黑体" w:eastAsia="黑体" w:hAnsi="黑体" w:cs="宋体"/>
          <w:b/>
          <w:bCs/>
          <w:kern w:val="36"/>
          <w:sz w:val="52"/>
          <w:szCs w:val="52"/>
        </w:rPr>
      </w:pPr>
      <w:r w:rsidRPr="008B0D25">
        <w:rPr>
          <w:rFonts w:ascii="黑体" w:eastAsia="黑体" w:hAnsi="黑体" w:cs="宋体" w:hint="eastAsia"/>
          <w:b/>
          <w:bCs/>
          <w:kern w:val="36"/>
          <w:sz w:val="52"/>
          <w:szCs w:val="52"/>
        </w:rPr>
        <w:t>招标文件</w:t>
      </w:r>
    </w:p>
    <w:p w:rsidR="006A1720" w:rsidRDefault="006A1720">
      <w:pPr>
        <w:adjustRightInd w:val="0"/>
        <w:snapToGrid w:val="0"/>
        <w:spacing w:line="360" w:lineRule="auto"/>
        <w:rPr>
          <w:rFonts w:ascii="宋体" w:eastAsia="宋体" w:hAnsi="宋体"/>
          <w:snapToGrid w:val="0"/>
          <w:sz w:val="30"/>
        </w:rPr>
      </w:pPr>
    </w:p>
    <w:p w:rsidR="006A1720" w:rsidRDefault="006A1720">
      <w:pPr>
        <w:adjustRightInd w:val="0"/>
        <w:snapToGrid w:val="0"/>
        <w:spacing w:line="360" w:lineRule="auto"/>
        <w:rPr>
          <w:rFonts w:ascii="宋体" w:eastAsia="宋体" w:hAnsi="宋体"/>
          <w:b/>
          <w:snapToGrid w:val="0"/>
          <w:sz w:val="48"/>
          <w:szCs w:val="48"/>
        </w:rPr>
      </w:pPr>
    </w:p>
    <w:p w:rsidR="006A1720" w:rsidRDefault="006A1720">
      <w:pPr>
        <w:adjustRightInd w:val="0"/>
        <w:snapToGrid w:val="0"/>
        <w:spacing w:line="360" w:lineRule="auto"/>
        <w:rPr>
          <w:rFonts w:ascii="宋体" w:eastAsia="宋体" w:hAnsi="宋体"/>
          <w:b/>
          <w:snapToGrid w:val="0"/>
          <w:sz w:val="48"/>
          <w:szCs w:val="48"/>
        </w:rPr>
      </w:pPr>
    </w:p>
    <w:p w:rsidR="006A1720" w:rsidRDefault="006A1720">
      <w:pPr>
        <w:adjustRightInd w:val="0"/>
        <w:snapToGrid w:val="0"/>
        <w:spacing w:line="360" w:lineRule="auto"/>
        <w:rPr>
          <w:rFonts w:ascii="宋体" w:eastAsia="宋体" w:hAnsi="宋体"/>
          <w:b/>
          <w:snapToGrid w:val="0"/>
          <w:sz w:val="48"/>
          <w:szCs w:val="48"/>
        </w:rPr>
      </w:pPr>
    </w:p>
    <w:p w:rsidR="006A1720" w:rsidRDefault="006A1720">
      <w:pPr>
        <w:adjustRightInd w:val="0"/>
        <w:snapToGrid w:val="0"/>
        <w:spacing w:line="360" w:lineRule="auto"/>
        <w:rPr>
          <w:rFonts w:ascii="宋体" w:eastAsia="宋体" w:hAnsi="宋体"/>
          <w:b/>
          <w:snapToGrid w:val="0"/>
          <w:sz w:val="48"/>
          <w:szCs w:val="48"/>
        </w:rPr>
      </w:pPr>
    </w:p>
    <w:p w:rsidR="006A1720" w:rsidRDefault="00AA505B">
      <w:pPr>
        <w:jc w:val="center"/>
        <w:rPr>
          <w:rFonts w:ascii="宋体" w:eastAsia="宋体" w:hAnsi="宋体" w:cs="宋体"/>
          <w:bCs/>
          <w:color w:val="000000"/>
          <w:kern w:val="36"/>
          <w:sz w:val="36"/>
          <w:szCs w:val="36"/>
        </w:rPr>
      </w:pPr>
      <w:r>
        <w:rPr>
          <w:rFonts w:ascii="宋体" w:eastAsia="宋体" w:hAnsi="宋体" w:cs="宋体" w:hint="eastAsia"/>
          <w:bCs/>
          <w:color w:val="000000"/>
          <w:kern w:val="36"/>
          <w:sz w:val="36"/>
          <w:szCs w:val="36"/>
        </w:rPr>
        <w:t>南京大学基本建设处</w:t>
      </w:r>
    </w:p>
    <w:p w:rsidR="006A1720" w:rsidRDefault="00AA505B">
      <w:pPr>
        <w:spacing w:beforeLines="50" w:before="120"/>
        <w:jc w:val="center"/>
        <w:rPr>
          <w:rFonts w:ascii="宋体" w:eastAsia="宋体" w:hAnsi="宋体" w:cs="宋体"/>
          <w:bCs/>
          <w:color w:val="000000"/>
          <w:kern w:val="36"/>
          <w:sz w:val="44"/>
          <w:szCs w:val="44"/>
        </w:rPr>
      </w:pPr>
      <w:r>
        <w:rPr>
          <w:rFonts w:ascii="宋体" w:eastAsia="宋体" w:hAnsi="宋体" w:cs="宋体"/>
          <w:bCs/>
          <w:color w:val="000000"/>
          <w:kern w:val="36"/>
          <w:sz w:val="36"/>
          <w:szCs w:val="36"/>
        </w:rPr>
        <w:t>20</w:t>
      </w:r>
      <w:r>
        <w:rPr>
          <w:rFonts w:ascii="宋体" w:eastAsia="宋体" w:hAnsi="宋体" w:cs="宋体"/>
          <w:bCs/>
          <w:kern w:val="36"/>
          <w:sz w:val="36"/>
          <w:szCs w:val="36"/>
        </w:rPr>
        <w:t>19</w:t>
      </w:r>
      <w:r>
        <w:rPr>
          <w:rFonts w:ascii="宋体" w:eastAsia="宋体" w:hAnsi="宋体" w:cs="宋体" w:hint="eastAsia"/>
          <w:bCs/>
          <w:kern w:val="36"/>
          <w:sz w:val="36"/>
          <w:szCs w:val="36"/>
        </w:rPr>
        <w:t xml:space="preserve">年 </w:t>
      </w:r>
      <w:r w:rsidR="00FD660E">
        <w:rPr>
          <w:rFonts w:ascii="宋体" w:eastAsia="宋体" w:hAnsi="宋体" w:cs="宋体"/>
          <w:bCs/>
          <w:kern w:val="36"/>
          <w:sz w:val="36"/>
          <w:szCs w:val="36"/>
        </w:rPr>
        <w:t>12</w:t>
      </w:r>
      <w:r>
        <w:rPr>
          <w:rFonts w:ascii="宋体" w:eastAsia="宋体" w:hAnsi="宋体" w:cs="宋体" w:hint="eastAsia"/>
          <w:bCs/>
          <w:kern w:val="36"/>
          <w:sz w:val="36"/>
          <w:szCs w:val="36"/>
        </w:rPr>
        <w:t>月</w:t>
      </w:r>
      <w:r w:rsidR="00FD660E">
        <w:rPr>
          <w:rFonts w:ascii="宋体" w:eastAsia="宋体" w:hAnsi="宋体" w:cs="宋体"/>
          <w:bCs/>
          <w:kern w:val="36"/>
          <w:sz w:val="36"/>
          <w:szCs w:val="36"/>
        </w:rPr>
        <w:t>25</w:t>
      </w:r>
      <w:r>
        <w:rPr>
          <w:rFonts w:ascii="宋体" w:eastAsia="宋体" w:hAnsi="宋体" w:cs="宋体" w:hint="eastAsia"/>
          <w:bCs/>
          <w:kern w:val="36"/>
          <w:sz w:val="36"/>
          <w:szCs w:val="36"/>
        </w:rPr>
        <w:t>日</w:t>
      </w:r>
    </w:p>
    <w:p w:rsidR="006A1720" w:rsidRDefault="00AA505B">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971635" w:rsidRDefault="00AA505B">
      <w:pPr>
        <w:pStyle w:val="10"/>
        <w:tabs>
          <w:tab w:val="right" w:leader="dot" w:pos="9061"/>
        </w:tabs>
        <w:rPr>
          <w:rFonts w:asciiTheme="minorHAnsi" w:eastAsiaTheme="minorEastAsia" w:hAnsiTheme="minorHAnsi" w:cstheme="minorBidi"/>
          <w:noProof/>
          <w:kern w:val="2"/>
          <w:sz w:val="21"/>
          <w:szCs w:val="22"/>
        </w:rPr>
      </w:pPr>
      <w:r>
        <w:rPr>
          <w:rStyle w:val="af5"/>
          <w:color w:val="auto"/>
          <w:sz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color w:val="auto"/>
          <w:sz w:val="30"/>
          <w:u w:val="none"/>
        </w:rPr>
        <w:fldChar w:fldCharType="separate"/>
      </w:r>
      <w:hyperlink w:anchor="_Toc28182272" w:history="1">
        <w:r w:rsidR="00971635" w:rsidRPr="00FB4435">
          <w:rPr>
            <w:rStyle w:val="af5"/>
            <w:rFonts w:ascii="宋体" w:eastAsia="宋体" w:hAnsi="宋体" w:hint="eastAsia"/>
            <w:noProof/>
            <w:snapToGrid w:val="0"/>
          </w:rPr>
          <w:t>第一章</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投标须知</w:t>
        </w:r>
        <w:r w:rsidR="00971635">
          <w:rPr>
            <w:noProof/>
            <w:webHidden/>
          </w:rPr>
          <w:tab/>
        </w:r>
        <w:r w:rsidR="00971635">
          <w:rPr>
            <w:noProof/>
            <w:webHidden/>
          </w:rPr>
          <w:fldChar w:fldCharType="begin"/>
        </w:r>
        <w:r w:rsidR="00971635">
          <w:rPr>
            <w:noProof/>
            <w:webHidden/>
          </w:rPr>
          <w:instrText xml:space="preserve"> PAGEREF _Toc28182272 \h </w:instrText>
        </w:r>
        <w:r w:rsidR="00971635">
          <w:rPr>
            <w:noProof/>
            <w:webHidden/>
          </w:rPr>
        </w:r>
        <w:r w:rsidR="00971635">
          <w:rPr>
            <w:noProof/>
            <w:webHidden/>
          </w:rPr>
          <w:fldChar w:fldCharType="separate"/>
        </w:r>
        <w:r w:rsidR="00971635">
          <w:rPr>
            <w:noProof/>
            <w:webHidden/>
          </w:rPr>
          <w:t>3</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3" w:history="1">
        <w:r w:rsidR="00971635" w:rsidRPr="00FB4435">
          <w:rPr>
            <w:rStyle w:val="af5"/>
            <w:rFonts w:ascii="宋体" w:eastAsia="宋体" w:hAnsi="宋体" w:hint="eastAsia"/>
            <w:noProof/>
          </w:rPr>
          <w:t>前</w:t>
        </w:r>
        <w:r w:rsidR="00971635" w:rsidRPr="00FB4435">
          <w:rPr>
            <w:rStyle w:val="af5"/>
            <w:rFonts w:ascii="宋体" w:eastAsia="宋体" w:hAnsi="宋体"/>
            <w:noProof/>
          </w:rPr>
          <w:t xml:space="preserve"> </w:t>
        </w:r>
        <w:r w:rsidR="00971635" w:rsidRPr="00FB4435">
          <w:rPr>
            <w:rStyle w:val="af5"/>
            <w:rFonts w:ascii="宋体" w:eastAsia="宋体" w:hAnsi="宋体" w:hint="eastAsia"/>
            <w:noProof/>
          </w:rPr>
          <w:t>附</w:t>
        </w:r>
        <w:r w:rsidR="00971635" w:rsidRPr="00FB4435">
          <w:rPr>
            <w:rStyle w:val="af5"/>
            <w:rFonts w:ascii="宋体" w:eastAsia="宋体" w:hAnsi="宋体"/>
            <w:noProof/>
          </w:rPr>
          <w:t xml:space="preserve"> </w:t>
        </w:r>
        <w:r w:rsidR="00971635" w:rsidRPr="00FB4435">
          <w:rPr>
            <w:rStyle w:val="af5"/>
            <w:rFonts w:ascii="宋体" w:eastAsia="宋体" w:hAnsi="宋体" w:hint="eastAsia"/>
            <w:noProof/>
          </w:rPr>
          <w:t>表</w:t>
        </w:r>
        <w:r w:rsidR="00971635">
          <w:rPr>
            <w:noProof/>
            <w:webHidden/>
          </w:rPr>
          <w:tab/>
        </w:r>
        <w:r w:rsidR="00971635">
          <w:rPr>
            <w:noProof/>
            <w:webHidden/>
          </w:rPr>
          <w:fldChar w:fldCharType="begin"/>
        </w:r>
        <w:r w:rsidR="00971635">
          <w:rPr>
            <w:noProof/>
            <w:webHidden/>
          </w:rPr>
          <w:instrText xml:space="preserve"> PAGEREF _Toc28182273 \h </w:instrText>
        </w:r>
        <w:r w:rsidR="00971635">
          <w:rPr>
            <w:noProof/>
            <w:webHidden/>
          </w:rPr>
        </w:r>
        <w:r w:rsidR="00971635">
          <w:rPr>
            <w:noProof/>
            <w:webHidden/>
          </w:rPr>
          <w:fldChar w:fldCharType="separate"/>
        </w:r>
        <w:r w:rsidR="00971635">
          <w:rPr>
            <w:noProof/>
            <w:webHidden/>
          </w:rPr>
          <w:t>3</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4" w:history="1">
        <w:r w:rsidR="00971635" w:rsidRPr="00FB4435">
          <w:rPr>
            <w:rStyle w:val="af5"/>
            <w:rFonts w:ascii="宋体" w:eastAsia="宋体" w:hAnsi="宋体" w:hint="eastAsia"/>
            <w:noProof/>
            <w:snapToGrid w:val="0"/>
          </w:rPr>
          <w:t>一、总</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则</w:t>
        </w:r>
        <w:r w:rsidR="00971635">
          <w:rPr>
            <w:noProof/>
            <w:webHidden/>
          </w:rPr>
          <w:tab/>
        </w:r>
        <w:r w:rsidR="00971635">
          <w:rPr>
            <w:noProof/>
            <w:webHidden/>
          </w:rPr>
          <w:fldChar w:fldCharType="begin"/>
        </w:r>
        <w:r w:rsidR="00971635">
          <w:rPr>
            <w:noProof/>
            <w:webHidden/>
          </w:rPr>
          <w:instrText xml:space="preserve"> PAGEREF _Toc28182274 \h </w:instrText>
        </w:r>
        <w:r w:rsidR="00971635">
          <w:rPr>
            <w:noProof/>
            <w:webHidden/>
          </w:rPr>
        </w:r>
        <w:r w:rsidR="00971635">
          <w:rPr>
            <w:noProof/>
            <w:webHidden/>
          </w:rPr>
          <w:fldChar w:fldCharType="separate"/>
        </w:r>
        <w:r w:rsidR="00971635">
          <w:rPr>
            <w:noProof/>
            <w:webHidden/>
          </w:rPr>
          <w:t>4</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5" w:history="1">
        <w:r w:rsidR="00971635" w:rsidRPr="00FB4435">
          <w:rPr>
            <w:rStyle w:val="af5"/>
            <w:rFonts w:ascii="宋体" w:eastAsia="宋体" w:hAnsi="宋体" w:hint="eastAsia"/>
            <w:noProof/>
            <w:snapToGrid w:val="0"/>
          </w:rPr>
          <w:t>二、招标文件</w:t>
        </w:r>
        <w:r w:rsidR="00971635">
          <w:rPr>
            <w:noProof/>
            <w:webHidden/>
          </w:rPr>
          <w:tab/>
        </w:r>
        <w:r w:rsidR="00971635">
          <w:rPr>
            <w:noProof/>
            <w:webHidden/>
          </w:rPr>
          <w:fldChar w:fldCharType="begin"/>
        </w:r>
        <w:r w:rsidR="00971635">
          <w:rPr>
            <w:noProof/>
            <w:webHidden/>
          </w:rPr>
          <w:instrText xml:space="preserve"> PAGEREF _Toc28182275 \h </w:instrText>
        </w:r>
        <w:r w:rsidR="00971635">
          <w:rPr>
            <w:noProof/>
            <w:webHidden/>
          </w:rPr>
        </w:r>
        <w:r w:rsidR="00971635">
          <w:rPr>
            <w:noProof/>
            <w:webHidden/>
          </w:rPr>
          <w:fldChar w:fldCharType="separate"/>
        </w:r>
        <w:r w:rsidR="00971635">
          <w:rPr>
            <w:noProof/>
            <w:webHidden/>
          </w:rPr>
          <w:t>7</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6" w:history="1">
        <w:r w:rsidR="00971635" w:rsidRPr="00FB4435">
          <w:rPr>
            <w:rStyle w:val="af5"/>
            <w:rFonts w:ascii="宋体" w:eastAsia="宋体" w:hAnsi="宋体" w:hint="eastAsia"/>
            <w:noProof/>
            <w:snapToGrid w:val="0"/>
          </w:rPr>
          <w:t>三、投标报价</w:t>
        </w:r>
        <w:r w:rsidR="00971635">
          <w:rPr>
            <w:noProof/>
            <w:webHidden/>
          </w:rPr>
          <w:tab/>
        </w:r>
        <w:r w:rsidR="00971635">
          <w:rPr>
            <w:noProof/>
            <w:webHidden/>
          </w:rPr>
          <w:fldChar w:fldCharType="begin"/>
        </w:r>
        <w:r w:rsidR="00971635">
          <w:rPr>
            <w:noProof/>
            <w:webHidden/>
          </w:rPr>
          <w:instrText xml:space="preserve"> PAGEREF _Toc28182276 \h </w:instrText>
        </w:r>
        <w:r w:rsidR="00971635">
          <w:rPr>
            <w:noProof/>
            <w:webHidden/>
          </w:rPr>
        </w:r>
        <w:r w:rsidR="00971635">
          <w:rPr>
            <w:noProof/>
            <w:webHidden/>
          </w:rPr>
          <w:fldChar w:fldCharType="separate"/>
        </w:r>
        <w:r w:rsidR="00971635">
          <w:rPr>
            <w:noProof/>
            <w:webHidden/>
          </w:rPr>
          <w:t>7</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7" w:history="1">
        <w:r w:rsidR="00971635" w:rsidRPr="00FB4435">
          <w:rPr>
            <w:rStyle w:val="af5"/>
            <w:rFonts w:ascii="宋体" w:eastAsia="宋体" w:hAnsi="宋体" w:hint="eastAsia"/>
            <w:noProof/>
            <w:snapToGrid w:val="0"/>
          </w:rPr>
          <w:t>四、投标文件的编制</w:t>
        </w:r>
        <w:r w:rsidR="00971635">
          <w:rPr>
            <w:noProof/>
            <w:webHidden/>
          </w:rPr>
          <w:tab/>
        </w:r>
        <w:r w:rsidR="00971635">
          <w:rPr>
            <w:noProof/>
            <w:webHidden/>
          </w:rPr>
          <w:fldChar w:fldCharType="begin"/>
        </w:r>
        <w:r w:rsidR="00971635">
          <w:rPr>
            <w:noProof/>
            <w:webHidden/>
          </w:rPr>
          <w:instrText xml:space="preserve"> PAGEREF _Toc28182277 \h </w:instrText>
        </w:r>
        <w:r w:rsidR="00971635">
          <w:rPr>
            <w:noProof/>
            <w:webHidden/>
          </w:rPr>
        </w:r>
        <w:r w:rsidR="00971635">
          <w:rPr>
            <w:noProof/>
            <w:webHidden/>
          </w:rPr>
          <w:fldChar w:fldCharType="separate"/>
        </w:r>
        <w:r w:rsidR="00971635">
          <w:rPr>
            <w:noProof/>
            <w:webHidden/>
          </w:rPr>
          <w:t>10</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8" w:history="1">
        <w:r w:rsidR="00971635" w:rsidRPr="00FB4435">
          <w:rPr>
            <w:rStyle w:val="af5"/>
            <w:rFonts w:ascii="宋体" w:eastAsia="宋体" w:hAnsi="宋体" w:hint="eastAsia"/>
            <w:noProof/>
            <w:snapToGrid w:val="0"/>
          </w:rPr>
          <w:t>五、投标文件的递交</w:t>
        </w:r>
        <w:r w:rsidR="00971635">
          <w:rPr>
            <w:noProof/>
            <w:webHidden/>
          </w:rPr>
          <w:tab/>
        </w:r>
        <w:r w:rsidR="00971635">
          <w:rPr>
            <w:noProof/>
            <w:webHidden/>
          </w:rPr>
          <w:fldChar w:fldCharType="begin"/>
        </w:r>
        <w:r w:rsidR="00971635">
          <w:rPr>
            <w:noProof/>
            <w:webHidden/>
          </w:rPr>
          <w:instrText xml:space="preserve"> PAGEREF _Toc28182278 \h </w:instrText>
        </w:r>
        <w:r w:rsidR="00971635">
          <w:rPr>
            <w:noProof/>
            <w:webHidden/>
          </w:rPr>
        </w:r>
        <w:r w:rsidR="00971635">
          <w:rPr>
            <w:noProof/>
            <w:webHidden/>
          </w:rPr>
          <w:fldChar w:fldCharType="separate"/>
        </w:r>
        <w:r w:rsidR="00971635">
          <w:rPr>
            <w:noProof/>
            <w:webHidden/>
          </w:rPr>
          <w:t>11</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79" w:history="1">
        <w:r w:rsidR="00971635" w:rsidRPr="00FB4435">
          <w:rPr>
            <w:rStyle w:val="af5"/>
            <w:rFonts w:ascii="宋体" w:eastAsia="宋体" w:hAnsi="宋体" w:hint="eastAsia"/>
            <w:noProof/>
            <w:snapToGrid w:val="0"/>
          </w:rPr>
          <w:t>六、开</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标</w:t>
        </w:r>
        <w:r w:rsidR="00971635">
          <w:rPr>
            <w:noProof/>
            <w:webHidden/>
          </w:rPr>
          <w:tab/>
        </w:r>
        <w:r w:rsidR="00971635">
          <w:rPr>
            <w:noProof/>
            <w:webHidden/>
          </w:rPr>
          <w:fldChar w:fldCharType="begin"/>
        </w:r>
        <w:r w:rsidR="00971635">
          <w:rPr>
            <w:noProof/>
            <w:webHidden/>
          </w:rPr>
          <w:instrText xml:space="preserve"> PAGEREF _Toc28182279 \h </w:instrText>
        </w:r>
        <w:r w:rsidR="00971635">
          <w:rPr>
            <w:noProof/>
            <w:webHidden/>
          </w:rPr>
        </w:r>
        <w:r w:rsidR="00971635">
          <w:rPr>
            <w:noProof/>
            <w:webHidden/>
          </w:rPr>
          <w:fldChar w:fldCharType="separate"/>
        </w:r>
        <w:r w:rsidR="00971635">
          <w:rPr>
            <w:noProof/>
            <w:webHidden/>
          </w:rPr>
          <w:t>11</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80" w:history="1">
        <w:r w:rsidR="00971635" w:rsidRPr="00FB4435">
          <w:rPr>
            <w:rStyle w:val="af5"/>
            <w:rFonts w:ascii="宋体" w:eastAsia="宋体" w:hAnsi="宋体" w:hint="eastAsia"/>
            <w:noProof/>
            <w:snapToGrid w:val="0"/>
          </w:rPr>
          <w:t>七、评</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标</w:t>
        </w:r>
        <w:r w:rsidR="00971635">
          <w:rPr>
            <w:noProof/>
            <w:webHidden/>
          </w:rPr>
          <w:tab/>
        </w:r>
        <w:r w:rsidR="00971635">
          <w:rPr>
            <w:noProof/>
            <w:webHidden/>
          </w:rPr>
          <w:fldChar w:fldCharType="begin"/>
        </w:r>
        <w:r w:rsidR="00971635">
          <w:rPr>
            <w:noProof/>
            <w:webHidden/>
          </w:rPr>
          <w:instrText xml:space="preserve"> PAGEREF _Toc28182280 \h </w:instrText>
        </w:r>
        <w:r w:rsidR="00971635">
          <w:rPr>
            <w:noProof/>
            <w:webHidden/>
          </w:rPr>
        </w:r>
        <w:r w:rsidR="00971635">
          <w:rPr>
            <w:noProof/>
            <w:webHidden/>
          </w:rPr>
          <w:fldChar w:fldCharType="separate"/>
        </w:r>
        <w:r w:rsidR="00971635">
          <w:rPr>
            <w:noProof/>
            <w:webHidden/>
          </w:rPr>
          <w:t>12</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81" w:history="1">
        <w:r w:rsidR="00971635" w:rsidRPr="00FB4435">
          <w:rPr>
            <w:rStyle w:val="af5"/>
            <w:rFonts w:ascii="宋体" w:eastAsia="宋体" w:hAnsi="宋体" w:hint="eastAsia"/>
            <w:noProof/>
            <w:snapToGrid w:val="0"/>
          </w:rPr>
          <w:t>八、授予合同</w:t>
        </w:r>
        <w:r w:rsidR="00971635">
          <w:rPr>
            <w:noProof/>
            <w:webHidden/>
          </w:rPr>
          <w:tab/>
        </w:r>
        <w:r w:rsidR="00971635">
          <w:rPr>
            <w:noProof/>
            <w:webHidden/>
          </w:rPr>
          <w:fldChar w:fldCharType="begin"/>
        </w:r>
        <w:r w:rsidR="00971635">
          <w:rPr>
            <w:noProof/>
            <w:webHidden/>
          </w:rPr>
          <w:instrText xml:space="preserve"> PAGEREF _Toc28182281 \h </w:instrText>
        </w:r>
        <w:r w:rsidR="00971635">
          <w:rPr>
            <w:noProof/>
            <w:webHidden/>
          </w:rPr>
        </w:r>
        <w:r w:rsidR="00971635">
          <w:rPr>
            <w:noProof/>
            <w:webHidden/>
          </w:rPr>
          <w:fldChar w:fldCharType="separate"/>
        </w:r>
        <w:r w:rsidR="00971635">
          <w:rPr>
            <w:noProof/>
            <w:webHidden/>
          </w:rPr>
          <w:t>15</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82" w:history="1">
        <w:r w:rsidR="00971635" w:rsidRPr="00FB4435">
          <w:rPr>
            <w:rStyle w:val="af5"/>
            <w:rFonts w:ascii="宋体" w:eastAsia="宋体" w:hAnsi="宋体" w:hint="eastAsia"/>
            <w:noProof/>
          </w:rPr>
          <w:t>附件：评标办法（综合评估法）</w:t>
        </w:r>
        <w:r w:rsidR="00971635">
          <w:rPr>
            <w:noProof/>
            <w:webHidden/>
          </w:rPr>
          <w:tab/>
        </w:r>
        <w:r w:rsidR="00971635">
          <w:rPr>
            <w:noProof/>
            <w:webHidden/>
          </w:rPr>
          <w:fldChar w:fldCharType="begin"/>
        </w:r>
        <w:r w:rsidR="00971635">
          <w:rPr>
            <w:noProof/>
            <w:webHidden/>
          </w:rPr>
          <w:instrText xml:space="preserve"> PAGEREF _Toc28182282 \h </w:instrText>
        </w:r>
        <w:r w:rsidR="00971635">
          <w:rPr>
            <w:noProof/>
            <w:webHidden/>
          </w:rPr>
        </w:r>
        <w:r w:rsidR="00971635">
          <w:rPr>
            <w:noProof/>
            <w:webHidden/>
          </w:rPr>
          <w:fldChar w:fldCharType="separate"/>
        </w:r>
        <w:r w:rsidR="00971635">
          <w:rPr>
            <w:noProof/>
            <w:webHidden/>
          </w:rPr>
          <w:t>16</w:t>
        </w:r>
        <w:r w:rsidR="00971635">
          <w:rPr>
            <w:noProof/>
            <w:webHidden/>
          </w:rPr>
          <w:fldChar w:fldCharType="end"/>
        </w:r>
      </w:hyperlink>
    </w:p>
    <w:p w:rsidR="00971635" w:rsidRDefault="004461EE">
      <w:pPr>
        <w:pStyle w:val="10"/>
        <w:tabs>
          <w:tab w:val="right" w:leader="dot" w:pos="9061"/>
        </w:tabs>
        <w:rPr>
          <w:rFonts w:asciiTheme="minorHAnsi" w:eastAsiaTheme="minorEastAsia" w:hAnsiTheme="minorHAnsi" w:cstheme="minorBidi"/>
          <w:noProof/>
          <w:kern w:val="2"/>
          <w:sz w:val="21"/>
          <w:szCs w:val="22"/>
        </w:rPr>
      </w:pPr>
      <w:hyperlink w:anchor="_Toc28182283" w:history="1">
        <w:r w:rsidR="00971635" w:rsidRPr="00FB4435">
          <w:rPr>
            <w:rStyle w:val="af5"/>
            <w:rFonts w:ascii="宋体" w:eastAsia="宋体" w:hAnsi="宋体" w:hint="eastAsia"/>
            <w:noProof/>
            <w:snapToGrid w:val="0"/>
          </w:rPr>
          <w:t>第二章</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合同</w:t>
        </w:r>
        <w:r w:rsidR="00971635">
          <w:rPr>
            <w:noProof/>
            <w:webHidden/>
          </w:rPr>
          <w:tab/>
        </w:r>
        <w:r w:rsidR="00971635">
          <w:rPr>
            <w:noProof/>
            <w:webHidden/>
          </w:rPr>
          <w:fldChar w:fldCharType="begin"/>
        </w:r>
        <w:r w:rsidR="00971635">
          <w:rPr>
            <w:noProof/>
            <w:webHidden/>
          </w:rPr>
          <w:instrText xml:space="preserve"> PAGEREF _Toc28182283 \h </w:instrText>
        </w:r>
        <w:r w:rsidR="00971635">
          <w:rPr>
            <w:noProof/>
            <w:webHidden/>
          </w:rPr>
        </w:r>
        <w:r w:rsidR="00971635">
          <w:rPr>
            <w:noProof/>
            <w:webHidden/>
          </w:rPr>
          <w:fldChar w:fldCharType="separate"/>
        </w:r>
        <w:r w:rsidR="00971635">
          <w:rPr>
            <w:noProof/>
            <w:webHidden/>
          </w:rPr>
          <w:t>18</w:t>
        </w:r>
        <w:r w:rsidR="00971635">
          <w:rPr>
            <w:noProof/>
            <w:webHidden/>
          </w:rPr>
          <w:fldChar w:fldCharType="end"/>
        </w:r>
      </w:hyperlink>
    </w:p>
    <w:p w:rsidR="00971635" w:rsidRDefault="004461EE">
      <w:pPr>
        <w:pStyle w:val="10"/>
        <w:tabs>
          <w:tab w:val="right" w:leader="dot" w:pos="9061"/>
        </w:tabs>
        <w:rPr>
          <w:rFonts w:asciiTheme="minorHAnsi" w:eastAsiaTheme="minorEastAsia" w:hAnsiTheme="minorHAnsi" w:cstheme="minorBidi"/>
          <w:noProof/>
          <w:kern w:val="2"/>
          <w:sz w:val="21"/>
          <w:szCs w:val="22"/>
        </w:rPr>
      </w:pPr>
      <w:hyperlink w:anchor="_Toc28182284" w:history="1">
        <w:r w:rsidR="00971635" w:rsidRPr="00FB4435">
          <w:rPr>
            <w:rStyle w:val="af5"/>
            <w:rFonts w:ascii="宋体" w:eastAsia="宋体" w:hAnsi="宋体" w:hint="eastAsia"/>
            <w:noProof/>
            <w:snapToGrid w:val="0"/>
          </w:rPr>
          <w:t>第三章</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技术规范</w:t>
        </w:r>
        <w:r w:rsidR="00971635">
          <w:rPr>
            <w:noProof/>
            <w:webHidden/>
          </w:rPr>
          <w:tab/>
        </w:r>
        <w:r w:rsidR="00971635">
          <w:rPr>
            <w:noProof/>
            <w:webHidden/>
          </w:rPr>
          <w:fldChar w:fldCharType="begin"/>
        </w:r>
        <w:r w:rsidR="00971635">
          <w:rPr>
            <w:noProof/>
            <w:webHidden/>
          </w:rPr>
          <w:instrText xml:space="preserve"> PAGEREF _Toc28182284 \h </w:instrText>
        </w:r>
        <w:r w:rsidR="00971635">
          <w:rPr>
            <w:noProof/>
            <w:webHidden/>
          </w:rPr>
        </w:r>
        <w:r w:rsidR="00971635">
          <w:rPr>
            <w:noProof/>
            <w:webHidden/>
          </w:rPr>
          <w:fldChar w:fldCharType="separate"/>
        </w:r>
        <w:r w:rsidR="00971635">
          <w:rPr>
            <w:noProof/>
            <w:webHidden/>
          </w:rPr>
          <w:t>31</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85" w:history="1">
        <w:r w:rsidR="00971635" w:rsidRPr="00FB4435">
          <w:rPr>
            <w:rStyle w:val="af5"/>
            <w:rFonts w:ascii="宋体" w:eastAsia="宋体" w:hAnsi="宋体" w:hint="eastAsia"/>
            <w:noProof/>
            <w:snapToGrid w:val="0"/>
          </w:rPr>
          <w:t>一、</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本工程采用的计价规范</w:t>
        </w:r>
        <w:r w:rsidR="00971635">
          <w:rPr>
            <w:noProof/>
            <w:webHidden/>
          </w:rPr>
          <w:tab/>
        </w:r>
        <w:r w:rsidR="00971635">
          <w:rPr>
            <w:noProof/>
            <w:webHidden/>
          </w:rPr>
          <w:fldChar w:fldCharType="begin"/>
        </w:r>
        <w:r w:rsidR="00971635">
          <w:rPr>
            <w:noProof/>
            <w:webHidden/>
          </w:rPr>
          <w:instrText xml:space="preserve"> PAGEREF _Toc28182285 \h </w:instrText>
        </w:r>
        <w:r w:rsidR="00971635">
          <w:rPr>
            <w:noProof/>
            <w:webHidden/>
          </w:rPr>
        </w:r>
        <w:r w:rsidR="00971635">
          <w:rPr>
            <w:noProof/>
            <w:webHidden/>
          </w:rPr>
          <w:fldChar w:fldCharType="separate"/>
        </w:r>
        <w:r w:rsidR="00971635">
          <w:rPr>
            <w:noProof/>
            <w:webHidden/>
          </w:rPr>
          <w:t>31</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86" w:history="1">
        <w:r w:rsidR="00971635" w:rsidRPr="00FB4435">
          <w:rPr>
            <w:rStyle w:val="af5"/>
            <w:rFonts w:ascii="宋体" w:eastAsia="宋体" w:hAnsi="宋体" w:hint="eastAsia"/>
            <w:noProof/>
            <w:snapToGrid w:val="0"/>
          </w:rPr>
          <w:t>二、</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本工程采用的技术规范</w:t>
        </w:r>
        <w:r w:rsidR="00971635">
          <w:rPr>
            <w:noProof/>
            <w:webHidden/>
          </w:rPr>
          <w:tab/>
        </w:r>
        <w:r w:rsidR="00971635">
          <w:rPr>
            <w:noProof/>
            <w:webHidden/>
          </w:rPr>
          <w:fldChar w:fldCharType="begin"/>
        </w:r>
        <w:r w:rsidR="00971635">
          <w:rPr>
            <w:noProof/>
            <w:webHidden/>
          </w:rPr>
          <w:instrText xml:space="preserve"> PAGEREF _Toc28182286 \h </w:instrText>
        </w:r>
        <w:r w:rsidR="00971635">
          <w:rPr>
            <w:noProof/>
            <w:webHidden/>
          </w:rPr>
        </w:r>
        <w:r w:rsidR="00971635">
          <w:rPr>
            <w:noProof/>
            <w:webHidden/>
          </w:rPr>
          <w:fldChar w:fldCharType="separate"/>
        </w:r>
        <w:r w:rsidR="00971635">
          <w:rPr>
            <w:noProof/>
            <w:webHidden/>
          </w:rPr>
          <w:t>31</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87" w:history="1">
        <w:r w:rsidR="00971635" w:rsidRPr="00FB4435">
          <w:rPr>
            <w:rStyle w:val="af5"/>
            <w:rFonts w:ascii="宋体" w:eastAsia="宋体" w:hAnsi="宋体" w:hint="eastAsia"/>
            <w:noProof/>
            <w:snapToGrid w:val="0"/>
          </w:rPr>
          <w:t>三、</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对施工工艺的特殊要求</w:t>
        </w:r>
        <w:r w:rsidR="00971635">
          <w:rPr>
            <w:noProof/>
            <w:webHidden/>
          </w:rPr>
          <w:tab/>
        </w:r>
        <w:r w:rsidR="00971635">
          <w:rPr>
            <w:noProof/>
            <w:webHidden/>
          </w:rPr>
          <w:fldChar w:fldCharType="begin"/>
        </w:r>
        <w:r w:rsidR="00971635">
          <w:rPr>
            <w:noProof/>
            <w:webHidden/>
          </w:rPr>
          <w:instrText xml:space="preserve"> PAGEREF _Toc28182287 \h </w:instrText>
        </w:r>
        <w:r w:rsidR="00971635">
          <w:rPr>
            <w:noProof/>
            <w:webHidden/>
          </w:rPr>
        </w:r>
        <w:r w:rsidR="00971635">
          <w:rPr>
            <w:noProof/>
            <w:webHidden/>
          </w:rPr>
          <w:fldChar w:fldCharType="separate"/>
        </w:r>
        <w:r w:rsidR="00971635">
          <w:rPr>
            <w:noProof/>
            <w:webHidden/>
          </w:rPr>
          <w:t>31</w:t>
        </w:r>
        <w:r w:rsidR="00971635">
          <w:rPr>
            <w:noProof/>
            <w:webHidden/>
          </w:rPr>
          <w:fldChar w:fldCharType="end"/>
        </w:r>
      </w:hyperlink>
    </w:p>
    <w:p w:rsidR="00971635" w:rsidRDefault="004461EE">
      <w:pPr>
        <w:pStyle w:val="10"/>
        <w:tabs>
          <w:tab w:val="right" w:leader="dot" w:pos="9061"/>
        </w:tabs>
        <w:rPr>
          <w:rFonts w:asciiTheme="minorHAnsi" w:eastAsiaTheme="minorEastAsia" w:hAnsiTheme="minorHAnsi" w:cstheme="minorBidi"/>
          <w:noProof/>
          <w:kern w:val="2"/>
          <w:sz w:val="21"/>
          <w:szCs w:val="22"/>
        </w:rPr>
      </w:pPr>
      <w:hyperlink w:anchor="_Toc28182288" w:history="1">
        <w:r w:rsidR="00971635" w:rsidRPr="00FB4435">
          <w:rPr>
            <w:rStyle w:val="af5"/>
            <w:rFonts w:ascii="宋体" w:eastAsia="宋体" w:hAnsi="宋体" w:hint="eastAsia"/>
            <w:noProof/>
            <w:snapToGrid w:val="0"/>
          </w:rPr>
          <w:t>第四章</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工程量清单（另附）</w:t>
        </w:r>
        <w:r w:rsidR="00971635">
          <w:rPr>
            <w:noProof/>
            <w:webHidden/>
          </w:rPr>
          <w:tab/>
        </w:r>
        <w:r w:rsidR="00971635">
          <w:rPr>
            <w:noProof/>
            <w:webHidden/>
          </w:rPr>
          <w:fldChar w:fldCharType="begin"/>
        </w:r>
        <w:r w:rsidR="00971635">
          <w:rPr>
            <w:noProof/>
            <w:webHidden/>
          </w:rPr>
          <w:instrText xml:space="preserve"> PAGEREF _Toc28182288 \h </w:instrText>
        </w:r>
        <w:r w:rsidR="00971635">
          <w:rPr>
            <w:noProof/>
            <w:webHidden/>
          </w:rPr>
        </w:r>
        <w:r w:rsidR="00971635">
          <w:rPr>
            <w:noProof/>
            <w:webHidden/>
          </w:rPr>
          <w:fldChar w:fldCharType="separate"/>
        </w:r>
        <w:r w:rsidR="00971635">
          <w:rPr>
            <w:noProof/>
            <w:webHidden/>
          </w:rPr>
          <w:t>31</w:t>
        </w:r>
        <w:r w:rsidR="00971635">
          <w:rPr>
            <w:noProof/>
            <w:webHidden/>
          </w:rPr>
          <w:fldChar w:fldCharType="end"/>
        </w:r>
      </w:hyperlink>
    </w:p>
    <w:p w:rsidR="00971635" w:rsidRDefault="004461EE">
      <w:pPr>
        <w:pStyle w:val="10"/>
        <w:tabs>
          <w:tab w:val="right" w:leader="dot" w:pos="9061"/>
        </w:tabs>
        <w:rPr>
          <w:rFonts w:asciiTheme="minorHAnsi" w:eastAsiaTheme="minorEastAsia" w:hAnsiTheme="minorHAnsi" w:cstheme="minorBidi"/>
          <w:noProof/>
          <w:kern w:val="2"/>
          <w:sz w:val="21"/>
          <w:szCs w:val="22"/>
        </w:rPr>
      </w:pPr>
      <w:hyperlink w:anchor="_Toc28182289" w:history="1">
        <w:r w:rsidR="00971635" w:rsidRPr="00FB4435">
          <w:rPr>
            <w:rStyle w:val="af5"/>
            <w:rFonts w:ascii="宋体" w:eastAsia="宋体" w:hAnsi="宋体" w:hint="eastAsia"/>
            <w:noProof/>
            <w:snapToGrid w:val="0"/>
          </w:rPr>
          <w:t>第五章</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图纸和技术资料</w:t>
        </w:r>
        <w:r w:rsidR="00971635">
          <w:rPr>
            <w:noProof/>
            <w:webHidden/>
          </w:rPr>
          <w:tab/>
        </w:r>
        <w:r w:rsidR="00971635">
          <w:rPr>
            <w:noProof/>
            <w:webHidden/>
          </w:rPr>
          <w:fldChar w:fldCharType="begin"/>
        </w:r>
        <w:r w:rsidR="00971635">
          <w:rPr>
            <w:noProof/>
            <w:webHidden/>
          </w:rPr>
          <w:instrText xml:space="preserve"> PAGEREF _Toc28182289 \h </w:instrText>
        </w:r>
        <w:r w:rsidR="00971635">
          <w:rPr>
            <w:noProof/>
            <w:webHidden/>
          </w:rPr>
        </w:r>
        <w:r w:rsidR="00971635">
          <w:rPr>
            <w:noProof/>
            <w:webHidden/>
          </w:rPr>
          <w:fldChar w:fldCharType="separate"/>
        </w:r>
        <w:r w:rsidR="00971635">
          <w:rPr>
            <w:noProof/>
            <w:webHidden/>
          </w:rPr>
          <w:t>31</w:t>
        </w:r>
        <w:r w:rsidR="00971635">
          <w:rPr>
            <w:noProof/>
            <w:webHidden/>
          </w:rPr>
          <w:fldChar w:fldCharType="end"/>
        </w:r>
      </w:hyperlink>
    </w:p>
    <w:p w:rsidR="00971635" w:rsidRDefault="004461EE">
      <w:pPr>
        <w:pStyle w:val="10"/>
        <w:tabs>
          <w:tab w:val="right" w:leader="dot" w:pos="9061"/>
        </w:tabs>
        <w:rPr>
          <w:rFonts w:asciiTheme="minorHAnsi" w:eastAsiaTheme="minorEastAsia" w:hAnsiTheme="minorHAnsi" w:cstheme="minorBidi"/>
          <w:noProof/>
          <w:kern w:val="2"/>
          <w:sz w:val="21"/>
          <w:szCs w:val="22"/>
        </w:rPr>
      </w:pPr>
      <w:hyperlink w:anchor="_Toc28182290" w:history="1">
        <w:r w:rsidR="00971635" w:rsidRPr="00FB4435">
          <w:rPr>
            <w:rStyle w:val="af5"/>
            <w:rFonts w:ascii="宋体" w:eastAsia="宋体" w:hAnsi="宋体" w:hint="eastAsia"/>
            <w:noProof/>
            <w:snapToGrid w:val="0"/>
          </w:rPr>
          <w:t>第六章</w:t>
        </w:r>
        <w:r w:rsidR="00971635" w:rsidRPr="00FB4435">
          <w:rPr>
            <w:rStyle w:val="af5"/>
            <w:rFonts w:ascii="宋体" w:eastAsia="宋体" w:hAnsi="宋体"/>
            <w:noProof/>
            <w:snapToGrid w:val="0"/>
          </w:rPr>
          <w:t xml:space="preserve"> </w:t>
        </w:r>
        <w:r w:rsidR="00971635" w:rsidRPr="00FB4435">
          <w:rPr>
            <w:rStyle w:val="af5"/>
            <w:rFonts w:ascii="宋体" w:eastAsia="宋体" w:hAnsi="宋体" w:hint="eastAsia"/>
            <w:noProof/>
            <w:snapToGrid w:val="0"/>
          </w:rPr>
          <w:t>投标文件（格式）</w:t>
        </w:r>
        <w:r w:rsidR="00971635">
          <w:rPr>
            <w:noProof/>
            <w:webHidden/>
          </w:rPr>
          <w:tab/>
        </w:r>
        <w:r w:rsidR="00971635">
          <w:rPr>
            <w:noProof/>
            <w:webHidden/>
          </w:rPr>
          <w:fldChar w:fldCharType="begin"/>
        </w:r>
        <w:r w:rsidR="00971635">
          <w:rPr>
            <w:noProof/>
            <w:webHidden/>
          </w:rPr>
          <w:instrText xml:space="preserve"> PAGEREF _Toc28182290 \h </w:instrText>
        </w:r>
        <w:r w:rsidR="00971635">
          <w:rPr>
            <w:noProof/>
            <w:webHidden/>
          </w:rPr>
        </w:r>
        <w:r w:rsidR="00971635">
          <w:rPr>
            <w:noProof/>
            <w:webHidden/>
          </w:rPr>
          <w:fldChar w:fldCharType="separate"/>
        </w:r>
        <w:r w:rsidR="00971635">
          <w:rPr>
            <w:noProof/>
            <w:webHidden/>
          </w:rPr>
          <w:t>32</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1" w:history="1">
        <w:r w:rsidR="00971635" w:rsidRPr="00FB4435">
          <w:rPr>
            <w:rStyle w:val="af5"/>
            <w:rFonts w:ascii="宋体" w:eastAsia="宋体" w:hAnsi="宋体" w:hint="eastAsia"/>
            <w:noProof/>
            <w:snapToGrid w:val="0"/>
          </w:rPr>
          <w:t>一、投标函</w:t>
        </w:r>
        <w:r w:rsidR="00971635">
          <w:rPr>
            <w:noProof/>
            <w:webHidden/>
          </w:rPr>
          <w:tab/>
        </w:r>
        <w:r w:rsidR="00971635">
          <w:rPr>
            <w:noProof/>
            <w:webHidden/>
          </w:rPr>
          <w:fldChar w:fldCharType="begin"/>
        </w:r>
        <w:r w:rsidR="00971635">
          <w:rPr>
            <w:noProof/>
            <w:webHidden/>
          </w:rPr>
          <w:instrText xml:space="preserve"> PAGEREF _Toc28182291 \h </w:instrText>
        </w:r>
        <w:r w:rsidR="00971635">
          <w:rPr>
            <w:noProof/>
            <w:webHidden/>
          </w:rPr>
        </w:r>
        <w:r w:rsidR="00971635">
          <w:rPr>
            <w:noProof/>
            <w:webHidden/>
          </w:rPr>
          <w:fldChar w:fldCharType="separate"/>
        </w:r>
        <w:r w:rsidR="00971635">
          <w:rPr>
            <w:noProof/>
            <w:webHidden/>
          </w:rPr>
          <w:t>33</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2" w:history="1">
        <w:r w:rsidR="00971635" w:rsidRPr="00FB4435">
          <w:rPr>
            <w:rStyle w:val="af5"/>
            <w:rFonts w:ascii="宋体" w:eastAsia="宋体" w:hAnsi="宋体" w:hint="eastAsia"/>
            <w:noProof/>
            <w:snapToGrid w:val="0"/>
          </w:rPr>
          <w:t>二、法定代表人资格证明书</w:t>
        </w:r>
        <w:r w:rsidR="00971635">
          <w:rPr>
            <w:noProof/>
            <w:webHidden/>
          </w:rPr>
          <w:tab/>
        </w:r>
        <w:r w:rsidR="00971635">
          <w:rPr>
            <w:noProof/>
            <w:webHidden/>
          </w:rPr>
          <w:fldChar w:fldCharType="begin"/>
        </w:r>
        <w:r w:rsidR="00971635">
          <w:rPr>
            <w:noProof/>
            <w:webHidden/>
          </w:rPr>
          <w:instrText xml:space="preserve"> PAGEREF _Toc28182292 \h </w:instrText>
        </w:r>
        <w:r w:rsidR="00971635">
          <w:rPr>
            <w:noProof/>
            <w:webHidden/>
          </w:rPr>
        </w:r>
        <w:r w:rsidR="00971635">
          <w:rPr>
            <w:noProof/>
            <w:webHidden/>
          </w:rPr>
          <w:fldChar w:fldCharType="separate"/>
        </w:r>
        <w:r w:rsidR="00971635">
          <w:rPr>
            <w:noProof/>
            <w:webHidden/>
          </w:rPr>
          <w:t>34</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3" w:history="1">
        <w:r w:rsidR="00971635" w:rsidRPr="00FB4435">
          <w:rPr>
            <w:rStyle w:val="af5"/>
            <w:rFonts w:ascii="宋体" w:eastAsia="宋体" w:hAnsi="宋体" w:hint="eastAsia"/>
            <w:noProof/>
            <w:snapToGrid w:val="0"/>
          </w:rPr>
          <w:t>三、授权委托书</w:t>
        </w:r>
        <w:r w:rsidR="00971635">
          <w:rPr>
            <w:noProof/>
            <w:webHidden/>
          </w:rPr>
          <w:tab/>
        </w:r>
        <w:r w:rsidR="00971635">
          <w:rPr>
            <w:noProof/>
            <w:webHidden/>
          </w:rPr>
          <w:fldChar w:fldCharType="begin"/>
        </w:r>
        <w:r w:rsidR="00971635">
          <w:rPr>
            <w:noProof/>
            <w:webHidden/>
          </w:rPr>
          <w:instrText xml:space="preserve"> PAGEREF _Toc28182293 \h </w:instrText>
        </w:r>
        <w:r w:rsidR="00971635">
          <w:rPr>
            <w:noProof/>
            <w:webHidden/>
          </w:rPr>
        </w:r>
        <w:r w:rsidR="00971635">
          <w:rPr>
            <w:noProof/>
            <w:webHidden/>
          </w:rPr>
          <w:fldChar w:fldCharType="separate"/>
        </w:r>
        <w:r w:rsidR="00971635">
          <w:rPr>
            <w:noProof/>
            <w:webHidden/>
          </w:rPr>
          <w:t>35</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4" w:history="1">
        <w:r w:rsidR="00971635" w:rsidRPr="00FB4435">
          <w:rPr>
            <w:rStyle w:val="af5"/>
            <w:rFonts w:ascii="宋体" w:eastAsia="宋体" w:hAnsi="宋体" w:hint="eastAsia"/>
            <w:noProof/>
            <w:snapToGrid w:val="0"/>
          </w:rPr>
          <w:t>四、投标报价</w:t>
        </w:r>
        <w:r w:rsidR="00971635">
          <w:rPr>
            <w:noProof/>
            <w:webHidden/>
          </w:rPr>
          <w:tab/>
        </w:r>
        <w:r w:rsidR="00971635">
          <w:rPr>
            <w:noProof/>
            <w:webHidden/>
          </w:rPr>
          <w:fldChar w:fldCharType="begin"/>
        </w:r>
        <w:r w:rsidR="00971635">
          <w:rPr>
            <w:noProof/>
            <w:webHidden/>
          </w:rPr>
          <w:instrText xml:space="preserve"> PAGEREF _Toc28182294 \h </w:instrText>
        </w:r>
        <w:r w:rsidR="00971635">
          <w:rPr>
            <w:noProof/>
            <w:webHidden/>
          </w:rPr>
        </w:r>
        <w:r w:rsidR="00971635">
          <w:rPr>
            <w:noProof/>
            <w:webHidden/>
          </w:rPr>
          <w:fldChar w:fldCharType="separate"/>
        </w:r>
        <w:r w:rsidR="00971635">
          <w:rPr>
            <w:noProof/>
            <w:webHidden/>
          </w:rPr>
          <w:t>35</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5" w:history="1">
        <w:r w:rsidR="00971635" w:rsidRPr="00FB4435">
          <w:rPr>
            <w:rStyle w:val="af5"/>
            <w:rFonts w:ascii="宋体" w:eastAsia="宋体" w:hAnsi="宋体" w:hint="eastAsia"/>
            <w:noProof/>
            <w:snapToGrid w:val="0"/>
          </w:rPr>
          <w:t>五、辅助资料表</w:t>
        </w:r>
        <w:r w:rsidR="00971635">
          <w:rPr>
            <w:noProof/>
            <w:webHidden/>
          </w:rPr>
          <w:tab/>
        </w:r>
        <w:r w:rsidR="00971635">
          <w:rPr>
            <w:noProof/>
            <w:webHidden/>
          </w:rPr>
          <w:fldChar w:fldCharType="begin"/>
        </w:r>
        <w:r w:rsidR="00971635">
          <w:rPr>
            <w:noProof/>
            <w:webHidden/>
          </w:rPr>
          <w:instrText xml:space="preserve"> PAGEREF _Toc28182295 \h </w:instrText>
        </w:r>
        <w:r w:rsidR="00971635">
          <w:rPr>
            <w:noProof/>
            <w:webHidden/>
          </w:rPr>
        </w:r>
        <w:r w:rsidR="00971635">
          <w:rPr>
            <w:noProof/>
            <w:webHidden/>
          </w:rPr>
          <w:fldChar w:fldCharType="separate"/>
        </w:r>
        <w:r w:rsidR="00971635">
          <w:rPr>
            <w:noProof/>
            <w:webHidden/>
          </w:rPr>
          <w:t>35</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6" w:history="1">
        <w:r w:rsidR="00971635" w:rsidRPr="00FB4435">
          <w:rPr>
            <w:rStyle w:val="af5"/>
            <w:rFonts w:ascii="宋体" w:eastAsia="宋体" w:hAnsi="宋体" w:hint="eastAsia"/>
            <w:noProof/>
            <w:snapToGrid w:val="0"/>
          </w:rPr>
          <w:t>六、资格审查资料</w:t>
        </w:r>
        <w:r w:rsidR="00971635">
          <w:rPr>
            <w:noProof/>
            <w:webHidden/>
          </w:rPr>
          <w:tab/>
        </w:r>
        <w:r w:rsidR="00971635">
          <w:rPr>
            <w:noProof/>
            <w:webHidden/>
          </w:rPr>
          <w:fldChar w:fldCharType="begin"/>
        </w:r>
        <w:r w:rsidR="00971635">
          <w:rPr>
            <w:noProof/>
            <w:webHidden/>
          </w:rPr>
          <w:instrText xml:space="preserve"> PAGEREF _Toc28182296 \h </w:instrText>
        </w:r>
        <w:r w:rsidR="00971635">
          <w:rPr>
            <w:noProof/>
            <w:webHidden/>
          </w:rPr>
        </w:r>
        <w:r w:rsidR="00971635">
          <w:rPr>
            <w:noProof/>
            <w:webHidden/>
          </w:rPr>
          <w:fldChar w:fldCharType="separate"/>
        </w:r>
        <w:r w:rsidR="00971635">
          <w:rPr>
            <w:noProof/>
            <w:webHidden/>
          </w:rPr>
          <w:t>37</w:t>
        </w:r>
        <w:r w:rsidR="00971635">
          <w:rPr>
            <w:noProof/>
            <w:webHidden/>
          </w:rPr>
          <w:fldChar w:fldCharType="end"/>
        </w:r>
      </w:hyperlink>
    </w:p>
    <w:p w:rsidR="00971635" w:rsidRDefault="004461EE">
      <w:pPr>
        <w:pStyle w:val="31"/>
        <w:tabs>
          <w:tab w:val="right" w:leader="dot" w:pos="9061"/>
        </w:tabs>
        <w:ind w:left="800"/>
        <w:rPr>
          <w:rFonts w:asciiTheme="minorHAnsi" w:eastAsiaTheme="minorEastAsia" w:hAnsiTheme="minorHAnsi" w:cstheme="minorBidi"/>
          <w:noProof/>
          <w:kern w:val="2"/>
          <w:sz w:val="21"/>
          <w:szCs w:val="22"/>
        </w:rPr>
      </w:pPr>
      <w:hyperlink w:anchor="_Toc28182297" w:history="1">
        <w:r w:rsidR="00971635" w:rsidRPr="00FB4435">
          <w:rPr>
            <w:rStyle w:val="af5"/>
            <w:rFonts w:ascii="宋体" w:eastAsia="宋体" w:hAnsi="宋体" w:hint="eastAsia"/>
            <w:noProof/>
            <w:snapToGrid w:val="0"/>
          </w:rPr>
          <w:t>七、其他资料</w:t>
        </w:r>
        <w:r w:rsidR="00971635">
          <w:rPr>
            <w:noProof/>
            <w:webHidden/>
          </w:rPr>
          <w:tab/>
        </w:r>
        <w:r w:rsidR="00971635">
          <w:rPr>
            <w:noProof/>
            <w:webHidden/>
          </w:rPr>
          <w:fldChar w:fldCharType="begin"/>
        </w:r>
        <w:r w:rsidR="00971635">
          <w:rPr>
            <w:noProof/>
            <w:webHidden/>
          </w:rPr>
          <w:instrText xml:space="preserve"> PAGEREF _Toc28182297 \h </w:instrText>
        </w:r>
        <w:r w:rsidR="00971635">
          <w:rPr>
            <w:noProof/>
            <w:webHidden/>
          </w:rPr>
        </w:r>
        <w:r w:rsidR="00971635">
          <w:rPr>
            <w:noProof/>
            <w:webHidden/>
          </w:rPr>
          <w:fldChar w:fldCharType="separate"/>
        </w:r>
        <w:r w:rsidR="00971635">
          <w:rPr>
            <w:noProof/>
            <w:webHidden/>
          </w:rPr>
          <w:t>37</w:t>
        </w:r>
        <w:r w:rsidR="00971635">
          <w:rPr>
            <w:noProof/>
            <w:webHidden/>
          </w:rPr>
          <w:fldChar w:fldCharType="end"/>
        </w:r>
      </w:hyperlink>
    </w:p>
    <w:p w:rsidR="006A1720" w:rsidRDefault="00AA505B">
      <w:pPr>
        <w:pStyle w:val="af"/>
        <w:rPr>
          <w:rFonts w:ascii="宋体" w:eastAsia="宋体" w:hAnsi="宋体"/>
          <w:kern w:val="2"/>
          <w:sz w:val="24"/>
          <w:szCs w:val="24"/>
        </w:rPr>
      </w:pPr>
      <w:r>
        <w:rPr>
          <w:rFonts w:ascii="宋体" w:eastAsia="宋体" w:hAnsi="宋体"/>
          <w:bCs/>
          <w:snapToGrid w:val="0"/>
          <w:szCs w:val="30"/>
        </w:rPr>
        <w:fldChar w:fldCharType="end"/>
      </w:r>
      <w:bookmarkStart w:id="0" w:name="_Toc329097718"/>
      <w:r>
        <w:rPr>
          <w:rFonts w:ascii="宋体" w:eastAsia="宋体" w:hAnsi="宋体"/>
          <w:kern w:val="2"/>
          <w:sz w:val="24"/>
          <w:szCs w:val="24"/>
        </w:rPr>
        <w:t xml:space="preserve"> </w:t>
      </w:r>
    </w:p>
    <w:p w:rsidR="006A1720" w:rsidRDefault="006A1720">
      <w:pPr>
        <w:widowControl w:val="0"/>
        <w:spacing w:line="360" w:lineRule="auto"/>
        <w:ind w:firstLineChars="200" w:firstLine="480"/>
        <w:jc w:val="both"/>
        <w:rPr>
          <w:rFonts w:ascii="宋体" w:eastAsia="宋体" w:hAnsi="宋体"/>
          <w:kern w:val="2"/>
          <w:sz w:val="24"/>
          <w:szCs w:val="24"/>
        </w:rPr>
      </w:pPr>
    </w:p>
    <w:p w:rsidR="006A1720" w:rsidRDefault="006A1720">
      <w:pPr>
        <w:widowControl w:val="0"/>
        <w:spacing w:line="360" w:lineRule="auto"/>
        <w:ind w:firstLineChars="200" w:firstLine="480"/>
        <w:jc w:val="both"/>
        <w:rPr>
          <w:rFonts w:ascii="宋体" w:eastAsia="宋体" w:hAnsi="宋体"/>
          <w:kern w:val="2"/>
          <w:sz w:val="24"/>
          <w:szCs w:val="24"/>
        </w:rPr>
      </w:pPr>
    </w:p>
    <w:p w:rsidR="006A1720" w:rsidRDefault="006A1720">
      <w:pPr>
        <w:widowControl w:val="0"/>
        <w:spacing w:line="360" w:lineRule="auto"/>
        <w:ind w:firstLineChars="200" w:firstLine="480"/>
        <w:jc w:val="both"/>
        <w:rPr>
          <w:rFonts w:ascii="宋体" w:eastAsia="宋体" w:hAnsi="宋体"/>
          <w:kern w:val="2"/>
          <w:sz w:val="24"/>
          <w:szCs w:val="24"/>
        </w:rPr>
      </w:pPr>
    </w:p>
    <w:p w:rsidR="006A1720" w:rsidRDefault="00AA505B">
      <w:pPr>
        <w:rPr>
          <w:rFonts w:ascii="宋体" w:eastAsia="宋体" w:hAnsi="宋体"/>
          <w:b/>
          <w:snapToGrid w:val="0"/>
          <w:sz w:val="32"/>
        </w:rPr>
      </w:pPr>
      <w:r>
        <w:rPr>
          <w:rFonts w:ascii="宋体" w:eastAsia="宋体" w:hAnsi="宋体"/>
          <w:snapToGrid w:val="0"/>
        </w:rPr>
        <w:br w:type="page"/>
      </w:r>
    </w:p>
    <w:p w:rsidR="006A1720" w:rsidRDefault="00AA505B">
      <w:pPr>
        <w:pStyle w:val="af"/>
        <w:rPr>
          <w:rFonts w:ascii="宋体" w:eastAsia="宋体" w:hAnsi="宋体"/>
          <w:snapToGrid w:val="0"/>
        </w:rPr>
      </w:pPr>
      <w:bookmarkStart w:id="1" w:name="_Toc28182272"/>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0"/>
      <w:bookmarkEnd w:id="1"/>
    </w:p>
    <w:p w:rsidR="006A1720" w:rsidRDefault="00AA505B">
      <w:pPr>
        <w:pStyle w:val="3"/>
        <w:snapToGrid w:val="0"/>
        <w:spacing w:before="0" w:after="0" w:line="240" w:lineRule="auto"/>
        <w:jc w:val="left"/>
        <w:rPr>
          <w:rFonts w:ascii="宋体" w:eastAsia="宋体" w:hAnsi="宋体"/>
          <w:sz w:val="28"/>
          <w:szCs w:val="28"/>
        </w:rPr>
      </w:pPr>
      <w:bookmarkStart w:id="2" w:name="_Toc329097719"/>
      <w:bookmarkStart w:id="3" w:name="_Toc28182273"/>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6A1720">
        <w:trPr>
          <w:trHeight w:val="454"/>
        </w:trPr>
        <w:tc>
          <w:tcPr>
            <w:tcW w:w="675" w:type="dxa"/>
            <w:vAlign w:val="center"/>
          </w:tcPr>
          <w:p w:rsidR="006A1720" w:rsidRDefault="00AA505B">
            <w:pPr>
              <w:adjustRightInd w:val="0"/>
              <w:snapToGrid w:val="0"/>
              <w:jc w:val="center"/>
              <w:rPr>
                <w:rFonts w:ascii="宋体" w:eastAsia="宋体" w:hAnsi="宋体"/>
                <w:b/>
                <w:sz w:val="21"/>
                <w:szCs w:val="21"/>
              </w:rPr>
            </w:pPr>
            <w:r>
              <w:rPr>
                <w:rFonts w:ascii="宋体" w:eastAsia="宋体" w:hAnsi="宋体" w:hint="eastAsia"/>
                <w:b/>
                <w:sz w:val="21"/>
                <w:szCs w:val="21"/>
              </w:rPr>
              <w:t>项号</w:t>
            </w:r>
          </w:p>
        </w:tc>
        <w:tc>
          <w:tcPr>
            <w:tcW w:w="1560" w:type="dxa"/>
            <w:vAlign w:val="center"/>
          </w:tcPr>
          <w:p w:rsidR="006A1720" w:rsidRDefault="00AA505B">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6A1720" w:rsidRDefault="00AA505B">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6A1720">
        <w:trPr>
          <w:trHeight w:val="454"/>
        </w:trPr>
        <w:tc>
          <w:tcPr>
            <w:tcW w:w="675"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6A1720" w:rsidRDefault="00FD660E">
            <w:pPr>
              <w:adjustRightInd w:val="0"/>
              <w:snapToGrid w:val="0"/>
              <w:jc w:val="both"/>
              <w:rPr>
                <w:rFonts w:ascii="宋体" w:eastAsia="宋体" w:hAnsi="宋体" w:cs="宋体"/>
                <w:sz w:val="21"/>
                <w:szCs w:val="21"/>
              </w:rPr>
            </w:pPr>
            <w:r w:rsidRPr="00FD660E">
              <w:rPr>
                <w:rFonts w:ascii="宋体" w:eastAsia="宋体" w:hAnsi="宋体" w:cs="Arial" w:hint="eastAsia"/>
                <w:sz w:val="21"/>
                <w:szCs w:val="21"/>
              </w:rPr>
              <w:t>南京大学仙林校区九食堂变电所环网柜采购更换安装工程</w:t>
            </w:r>
          </w:p>
        </w:tc>
      </w:tr>
      <w:tr w:rsidR="006A1720">
        <w:trPr>
          <w:trHeight w:val="454"/>
        </w:trPr>
        <w:tc>
          <w:tcPr>
            <w:tcW w:w="675"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6A1720" w:rsidRDefault="00AA505B">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6A1720" w:rsidRDefault="00AA505B">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南京大学仙林校区</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招标内容</w:t>
            </w:r>
          </w:p>
        </w:tc>
        <w:tc>
          <w:tcPr>
            <w:tcW w:w="7087" w:type="dxa"/>
            <w:vAlign w:val="center"/>
          </w:tcPr>
          <w:p w:rsidR="006A1720" w:rsidRDefault="00090F76">
            <w:pPr>
              <w:adjustRightInd w:val="0"/>
              <w:snapToGrid w:val="0"/>
              <w:spacing w:beforeLines="50" w:before="120" w:afterLines="50" w:after="120"/>
              <w:jc w:val="both"/>
              <w:rPr>
                <w:rFonts w:ascii="宋体" w:eastAsia="宋体" w:hAnsi="宋体" w:cs="宋体"/>
                <w:sz w:val="21"/>
                <w:szCs w:val="21"/>
              </w:rPr>
            </w:pPr>
            <w:r w:rsidRPr="00090F76">
              <w:rPr>
                <w:rFonts w:ascii="宋体" w:eastAsia="宋体" w:hAnsi="宋体" w:cs="宋体" w:hint="eastAsia"/>
                <w:sz w:val="21"/>
                <w:szCs w:val="21"/>
              </w:rPr>
              <w:t>对九食堂变电所的高压环网柜进行分次更换</w:t>
            </w:r>
            <w:r>
              <w:rPr>
                <w:rFonts w:ascii="宋体" w:eastAsia="宋体" w:hAnsi="宋体" w:cs="宋体" w:hint="eastAsia"/>
                <w:sz w:val="21"/>
                <w:szCs w:val="21"/>
              </w:rPr>
              <w:t>，</w:t>
            </w:r>
            <w:r>
              <w:rPr>
                <w:rFonts w:ascii="宋体" w:eastAsia="宋体" w:hAnsi="宋体" w:cs="宋体"/>
                <w:sz w:val="21"/>
                <w:szCs w:val="21"/>
              </w:rPr>
              <w:t>达到相关</w:t>
            </w:r>
            <w:r>
              <w:rPr>
                <w:rFonts w:ascii="宋体" w:eastAsia="宋体" w:hAnsi="宋体" w:cs="宋体" w:hint="eastAsia"/>
                <w:sz w:val="21"/>
                <w:szCs w:val="21"/>
              </w:rPr>
              <w:t>使用</w:t>
            </w:r>
            <w:r>
              <w:rPr>
                <w:rFonts w:ascii="宋体" w:eastAsia="宋体" w:hAnsi="宋体" w:cs="宋体"/>
                <w:sz w:val="21"/>
                <w:szCs w:val="21"/>
              </w:rPr>
              <w:t>和控制要求。</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承包方式</w:t>
            </w:r>
          </w:p>
        </w:tc>
        <w:tc>
          <w:tcPr>
            <w:tcW w:w="7087" w:type="dxa"/>
            <w:vAlign w:val="center"/>
          </w:tcPr>
          <w:p w:rsidR="006A1720" w:rsidRDefault="00AA505B">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包工包料</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计划工期</w:t>
            </w:r>
          </w:p>
        </w:tc>
        <w:tc>
          <w:tcPr>
            <w:tcW w:w="7087" w:type="dxa"/>
            <w:vAlign w:val="center"/>
          </w:tcPr>
          <w:p w:rsidR="006A1720" w:rsidRDefault="00BE7C36" w:rsidP="00BE7C36">
            <w:pPr>
              <w:adjustRightInd w:val="0"/>
              <w:snapToGrid w:val="0"/>
              <w:spacing w:beforeLines="50" w:before="120" w:afterLines="50" w:after="120"/>
              <w:jc w:val="both"/>
              <w:rPr>
                <w:rFonts w:ascii="宋体" w:eastAsia="宋体" w:hAnsi="宋体" w:cs="宋体"/>
                <w:sz w:val="21"/>
                <w:szCs w:val="21"/>
              </w:rPr>
            </w:pPr>
            <w:r w:rsidRPr="00BE7C36">
              <w:rPr>
                <w:rFonts w:ascii="宋体" w:eastAsia="宋体" w:hAnsi="宋体" w:cs="宋体"/>
                <w:sz w:val="21"/>
                <w:szCs w:val="21"/>
              </w:rPr>
              <w:t>自报工期</w:t>
            </w:r>
            <w:r>
              <w:rPr>
                <w:rFonts w:ascii="宋体" w:eastAsia="宋体" w:hAnsi="宋体" w:cs="宋体" w:hint="eastAsia"/>
                <w:sz w:val="21"/>
                <w:szCs w:val="21"/>
              </w:rPr>
              <w:t>。</w:t>
            </w:r>
            <w:r w:rsidRPr="00BE7C36">
              <w:rPr>
                <w:rFonts w:ascii="宋体" w:eastAsia="宋体" w:hAnsi="宋体" w:cs="宋体"/>
                <w:sz w:val="21"/>
                <w:szCs w:val="21"/>
              </w:rPr>
              <w:t>2020年1月开始，工期要求35天内完成，在2月10</w:t>
            </w:r>
            <w:r>
              <w:rPr>
                <w:rFonts w:ascii="宋体" w:eastAsia="宋体" w:hAnsi="宋体" w:cs="宋体"/>
                <w:sz w:val="21"/>
                <w:szCs w:val="21"/>
              </w:rPr>
              <w:t>日前完成设备更换安装施工、投运送电。</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6A1720" w:rsidRDefault="00AA505B">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招标人不集中组织勘踏现场。投标人可自行勘踏，一切费用及后果由投标人自行承担。</w:t>
            </w:r>
          </w:p>
          <w:p w:rsidR="006A1720" w:rsidRDefault="00AA505B" w:rsidP="00FD660E">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w:t>
            </w:r>
            <w:r w:rsidR="00FD660E">
              <w:rPr>
                <w:rFonts w:ascii="宋体" w:eastAsia="宋体" w:hAnsi="宋体" w:hint="eastAsia"/>
                <w:sz w:val="21"/>
                <w:szCs w:val="21"/>
                <w:u w:val="single"/>
              </w:rPr>
              <w:t>王老师</w:t>
            </w:r>
            <w:r w:rsidRPr="00822F22">
              <w:rPr>
                <w:rFonts w:ascii="宋体" w:eastAsia="宋体" w:hAnsi="宋体"/>
                <w:sz w:val="21"/>
                <w:szCs w:val="21"/>
                <w:u w:val="single"/>
              </w:rPr>
              <w:t xml:space="preserve"> </w:t>
            </w:r>
            <w:r w:rsidRPr="00822F22">
              <w:rPr>
                <w:rFonts w:ascii="宋体" w:eastAsia="宋体" w:hAnsi="宋体" w:hint="eastAsia"/>
                <w:sz w:val="21"/>
                <w:szCs w:val="21"/>
                <w:u w:val="single"/>
              </w:rPr>
              <w:t>025-8578</w:t>
            </w:r>
            <w:r w:rsidR="00FD660E">
              <w:rPr>
                <w:rFonts w:ascii="宋体" w:eastAsia="宋体" w:hAnsi="宋体"/>
                <w:sz w:val="21"/>
                <w:szCs w:val="21"/>
                <w:u w:val="single"/>
              </w:rPr>
              <w:t>9913</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6A1720" w:rsidRDefault="00AA505B">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份，副本2份（电子版1份）。</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w:t>
            </w:r>
            <w:r w:rsidR="00C76DAA" w:rsidRPr="00C76DAA">
              <w:rPr>
                <w:rFonts w:ascii="宋体" w:eastAsia="宋体" w:hAnsi="宋体"/>
                <w:sz w:val="21"/>
                <w:szCs w:val="21"/>
                <w:u w:val="single"/>
              </w:rPr>
              <w:t>mln@nju.edu.cn</w:t>
            </w:r>
            <w:r>
              <w:rPr>
                <w:rFonts w:ascii="宋体" w:eastAsia="宋体" w:hAnsi="宋体"/>
                <w:sz w:val="21"/>
                <w:szCs w:val="21"/>
              </w:rPr>
              <w:t>；报名邮件主题统一为：</w:t>
            </w:r>
            <w:r w:rsidR="00FD660E" w:rsidRPr="00FD660E">
              <w:rPr>
                <w:rFonts w:ascii="宋体" w:eastAsia="宋体" w:hAnsi="宋体" w:hint="eastAsia"/>
                <w:sz w:val="21"/>
                <w:szCs w:val="21"/>
                <w:u w:val="single"/>
              </w:rPr>
              <w:t>（项目</w:t>
            </w:r>
            <w:r w:rsidR="00FD660E">
              <w:rPr>
                <w:rFonts w:ascii="宋体" w:eastAsia="宋体" w:hAnsi="宋体" w:hint="eastAsia"/>
                <w:sz w:val="21"/>
                <w:szCs w:val="21"/>
                <w:u w:val="single"/>
              </w:rPr>
              <w:t>编号）</w:t>
            </w:r>
            <w:r w:rsidR="00FD660E">
              <w:rPr>
                <w:rFonts w:ascii="宋体" w:eastAsia="宋体" w:hAnsi="宋体"/>
                <w:sz w:val="21"/>
                <w:szCs w:val="21"/>
                <w:u w:val="single"/>
              </w:rPr>
              <w:t>+</w:t>
            </w:r>
            <w:r w:rsidR="00FD660E">
              <w:rPr>
                <w:rFonts w:ascii="宋体" w:eastAsia="宋体" w:hAnsi="宋体" w:hint="eastAsia"/>
                <w:sz w:val="21"/>
                <w:szCs w:val="21"/>
                <w:u w:val="single"/>
              </w:rPr>
              <w:t>（</w:t>
            </w:r>
            <w:r w:rsidR="00FD660E">
              <w:rPr>
                <w:rFonts w:ascii="宋体" w:eastAsia="宋体" w:hAnsi="宋体"/>
                <w:sz w:val="21"/>
                <w:szCs w:val="21"/>
                <w:u w:val="single"/>
              </w:rPr>
              <w:t>项目名称</w:t>
            </w:r>
            <w:r w:rsidR="00FD660E">
              <w:rPr>
                <w:rFonts w:ascii="宋体" w:eastAsia="宋体" w:hAnsi="宋体" w:hint="eastAsia"/>
                <w:sz w:val="21"/>
                <w:szCs w:val="21"/>
                <w:u w:val="single"/>
              </w:rPr>
              <w:t>）</w:t>
            </w:r>
            <w:r>
              <w:rPr>
                <w:rFonts w:ascii="宋体" w:eastAsia="宋体" w:hAnsi="宋体"/>
                <w:sz w:val="21"/>
                <w:szCs w:val="21"/>
              </w:rPr>
              <w:t>；报名信息格式不限，但必须包含招标采购项目名称、项目编号及投标单位名称、联系人、联系方式等内容。</w:t>
            </w:r>
          </w:p>
          <w:p w:rsidR="006A1720" w:rsidRPr="00822F22" w:rsidRDefault="00AA505B">
            <w:pPr>
              <w:adjustRightInd w:val="0"/>
              <w:snapToGrid w:val="0"/>
              <w:spacing w:beforeLines="50" w:before="120" w:afterLines="50" w:after="120"/>
              <w:rPr>
                <w:rFonts w:ascii="宋体" w:eastAsia="宋体" w:hAnsi="宋体"/>
                <w:color w:val="FF0000"/>
                <w:sz w:val="21"/>
                <w:szCs w:val="21"/>
                <w:u w:val="single"/>
              </w:rPr>
            </w:pPr>
            <w:r>
              <w:rPr>
                <w:rFonts w:ascii="宋体" w:eastAsia="宋体" w:hAnsi="宋体"/>
                <w:sz w:val="21"/>
                <w:szCs w:val="21"/>
              </w:rPr>
              <w:t>报名截止时间：</w:t>
            </w:r>
            <w:r w:rsidRPr="00822F22">
              <w:rPr>
                <w:rFonts w:ascii="宋体" w:eastAsia="宋体" w:hAnsi="宋体"/>
                <w:color w:val="FF0000"/>
                <w:sz w:val="21"/>
                <w:szCs w:val="21"/>
                <w:u w:val="single"/>
              </w:rPr>
              <w:t>2019年</w:t>
            </w:r>
            <w:r w:rsidR="00FD660E">
              <w:rPr>
                <w:rFonts w:ascii="宋体" w:eastAsia="宋体" w:hAnsi="宋体"/>
                <w:color w:val="FF0000"/>
                <w:sz w:val="21"/>
                <w:szCs w:val="21"/>
                <w:u w:val="single"/>
              </w:rPr>
              <w:t>12</w:t>
            </w:r>
            <w:r w:rsidRPr="00822F22">
              <w:rPr>
                <w:rFonts w:ascii="宋体" w:eastAsia="宋体" w:hAnsi="宋体"/>
                <w:color w:val="FF0000"/>
                <w:sz w:val="21"/>
                <w:szCs w:val="21"/>
                <w:u w:val="single"/>
              </w:rPr>
              <w:t>月</w:t>
            </w:r>
            <w:r w:rsidR="00FD660E">
              <w:rPr>
                <w:rFonts w:ascii="宋体" w:eastAsia="宋体" w:hAnsi="宋体"/>
                <w:color w:val="FF0000"/>
                <w:sz w:val="21"/>
                <w:szCs w:val="21"/>
                <w:u w:val="single"/>
              </w:rPr>
              <w:t>29</w:t>
            </w:r>
            <w:r w:rsidRPr="00822F22">
              <w:rPr>
                <w:rFonts w:ascii="宋体" w:eastAsia="宋体" w:hAnsi="宋体"/>
                <w:color w:val="FF0000"/>
                <w:sz w:val="21"/>
                <w:szCs w:val="21"/>
                <w:u w:val="single"/>
              </w:rPr>
              <w:t>日</w:t>
            </w:r>
            <w:r w:rsidR="00666846">
              <w:rPr>
                <w:rFonts w:ascii="宋体" w:eastAsia="宋体" w:hAnsi="宋体"/>
                <w:color w:val="FF0000"/>
                <w:sz w:val="21"/>
                <w:szCs w:val="21"/>
                <w:u w:val="single"/>
              </w:rPr>
              <w:t>17</w:t>
            </w:r>
            <w:r w:rsidRPr="00822F22">
              <w:rPr>
                <w:rFonts w:ascii="宋体" w:eastAsia="宋体" w:hAnsi="宋体"/>
                <w:color w:val="FF0000"/>
                <w:sz w:val="21"/>
                <w:szCs w:val="21"/>
                <w:u w:val="single"/>
              </w:rPr>
              <w:t>时00分</w:t>
            </w:r>
          </w:p>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6A1720" w:rsidRDefault="00AA505B">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w:t>
            </w:r>
            <w:r w:rsidRPr="00822F22">
              <w:rPr>
                <w:rFonts w:ascii="宋体" w:eastAsia="宋体" w:hAnsi="宋体" w:cs="Arial"/>
                <w:color w:val="FF0000"/>
                <w:sz w:val="21"/>
                <w:szCs w:val="21"/>
                <w:u w:val="single"/>
              </w:rPr>
              <w:t>2019年</w:t>
            </w:r>
            <w:r w:rsidR="00FD660E">
              <w:rPr>
                <w:rFonts w:ascii="宋体" w:eastAsia="宋体" w:hAnsi="宋体" w:cs="Arial"/>
                <w:color w:val="FF0000"/>
                <w:sz w:val="21"/>
                <w:szCs w:val="21"/>
                <w:u w:val="single"/>
              </w:rPr>
              <w:t>12</w:t>
            </w:r>
            <w:r w:rsidRPr="00822F22">
              <w:rPr>
                <w:rFonts w:ascii="宋体" w:eastAsia="宋体" w:hAnsi="宋体" w:cs="Arial"/>
                <w:color w:val="FF0000"/>
                <w:sz w:val="21"/>
                <w:szCs w:val="21"/>
                <w:u w:val="single"/>
              </w:rPr>
              <w:t>月</w:t>
            </w:r>
            <w:r w:rsidR="00FD660E">
              <w:rPr>
                <w:rFonts w:ascii="宋体" w:eastAsia="宋体" w:hAnsi="宋体" w:cs="Arial"/>
                <w:color w:val="FF0000"/>
                <w:sz w:val="21"/>
                <w:szCs w:val="21"/>
                <w:u w:val="single"/>
              </w:rPr>
              <w:t>3</w:t>
            </w:r>
            <w:r w:rsidR="00E21BA2">
              <w:rPr>
                <w:rFonts w:ascii="宋体" w:eastAsia="宋体" w:hAnsi="宋体" w:cs="Arial"/>
                <w:color w:val="FF0000"/>
                <w:sz w:val="21"/>
                <w:szCs w:val="21"/>
                <w:u w:val="single"/>
              </w:rPr>
              <w:t>0</w:t>
            </w:r>
            <w:r w:rsidRPr="00822F22">
              <w:rPr>
                <w:rFonts w:ascii="宋体" w:eastAsia="宋体" w:hAnsi="宋体" w:cs="Arial"/>
                <w:color w:val="FF0000"/>
                <w:sz w:val="21"/>
                <w:szCs w:val="21"/>
                <w:u w:val="single"/>
              </w:rPr>
              <w:t>日</w:t>
            </w:r>
            <w:r w:rsidR="00FD660E">
              <w:rPr>
                <w:rFonts w:ascii="宋体" w:eastAsia="宋体" w:hAnsi="宋体" w:cs="Arial"/>
                <w:color w:val="FF0000"/>
                <w:sz w:val="21"/>
                <w:szCs w:val="21"/>
                <w:u w:val="single"/>
              </w:rPr>
              <w:t>14</w:t>
            </w:r>
            <w:r w:rsidRPr="00822F22">
              <w:rPr>
                <w:rFonts w:ascii="宋体" w:eastAsia="宋体" w:hAnsi="宋体" w:cs="Arial"/>
                <w:color w:val="FF0000"/>
                <w:sz w:val="21"/>
                <w:szCs w:val="21"/>
                <w:u w:val="single"/>
              </w:rPr>
              <w:t>时</w:t>
            </w:r>
            <w:r w:rsidR="00D05A8B" w:rsidRPr="00822F22">
              <w:rPr>
                <w:rFonts w:ascii="宋体" w:eastAsia="宋体" w:hAnsi="宋体" w:cs="Arial"/>
                <w:color w:val="FF0000"/>
                <w:sz w:val="21"/>
                <w:szCs w:val="21"/>
                <w:u w:val="single"/>
              </w:rPr>
              <w:t>00</w:t>
            </w:r>
            <w:r w:rsidRPr="00822F22">
              <w:rPr>
                <w:rFonts w:ascii="宋体" w:eastAsia="宋体" w:hAnsi="宋体" w:cs="Arial"/>
                <w:color w:val="FF0000"/>
                <w:sz w:val="21"/>
                <w:szCs w:val="21"/>
                <w:u w:val="single"/>
              </w:rPr>
              <w:t>分</w:t>
            </w:r>
          </w:p>
          <w:p w:rsidR="006A1720" w:rsidRDefault="00AA505B">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投标文件递交及开标地点：南京大学仙林校区综合楼409（南）会议室（五食堂楼上）。</w:t>
            </w:r>
          </w:p>
          <w:p w:rsidR="006A1720" w:rsidRDefault="00AA505B">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综合评分法。</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6A1720" w:rsidRDefault="00AA505B">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投标截止日后</w:t>
            </w:r>
            <w:r>
              <w:rPr>
                <w:rFonts w:ascii="宋体" w:eastAsia="宋体" w:hAnsi="宋体"/>
                <w:bCs/>
                <w:snapToGrid w:val="0"/>
                <w:sz w:val="21"/>
                <w:szCs w:val="21"/>
                <w:u w:val="single"/>
              </w:rPr>
              <w:t>60</w:t>
            </w:r>
            <w:r>
              <w:rPr>
                <w:rFonts w:ascii="宋体" w:eastAsia="宋体" w:hAnsi="宋体" w:hint="eastAsia"/>
                <w:bCs/>
                <w:snapToGrid w:val="0"/>
                <w:sz w:val="21"/>
                <w:szCs w:val="21"/>
              </w:rPr>
              <w:t>日内有效。</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6A1720" w:rsidRDefault="00AA505B" w:rsidP="00C76DAA">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w:t>
            </w:r>
            <w:r w:rsidR="00C76DAA">
              <w:rPr>
                <w:rFonts w:ascii="宋体" w:eastAsia="宋体" w:hAnsi="宋体" w:hint="eastAsia"/>
                <w:sz w:val="21"/>
                <w:szCs w:val="21"/>
              </w:rPr>
              <w:t>费用</w:t>
            </w:r>
            <w:r w:rsidR="00C76DAA">
              <w:rPr>
                <w:rFonts w:ascii="宋体" w:eastAsia="宋体" w:hAnsi="宋体"/>
                <w:sz w:val="21"/>
                <w:szCs w:val="21"/>
              </w:rPr>
              <w:t>自理</w:t>
            </w:r>
            <w:r>
              <w:rPr>
                <w:rFonts w:ascii="宋体" w:eastAsia="宋体" w:hAnsi="宋体" w:hint="eastAsia"/>
                <w:sz w:val="21"/>
                <w:szCs w:val="21"/>
              </w:rPr>
              <w:t>。</w:t>
            </w:r>
          </w:p>
        </w:tc>
      </w:tr>
      <w:tr w:rsidR="006A1720">
        <w:trPr>
          <w:trHeight w:val="284"/>
        </w:trPr>
        <w:tc>
          <w:tcPr>
            <w:tcW w:w="675" w:type="dxa"/>
            <w:vAlign w:val="center"/>
          </w:tcPr>
          <w:p w:rsidR="006A1720" w:rsidRDefault="00AA505B">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6A1720" w:rsidRDefault="00AA505B">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6A1720" w:rsidRDefault="00AA505B">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6A1720" w:rsidRDefault="00D05A8B">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w:t>
            </w:r>
            <w:r w:rsidRPr="00822F22">
              <w:rPr>
                <w:rFonts w:ascii="宋体" w:eastAsia="宋体" w:hAnsi="宋体" w:cs="宋体" w:hint="eastAsia"/>
                <w:sz w:val="21"/>
                <w:szCs w:val="21"/>
                <w:u w:val="single"/>
              </w:rPr>
              <w:t>冒</w:t>
            </w:r>
            <w:r w:rsidR="00AA505B" w:rsidRPr="00822F22">
              <w:rPr>
                <w:rFonts w:ascii="宋体" w:eastAsia="宋体" w:hAnsi="宋体" w:cs="宋体" w:hint="eastAsia"/>
                <w:sz w:val="21"/>
                <w:szCs w:val="21"/>
                <w:u w:val="single"/>
              </w:rPr>
              <w:t>老师</w:t>
            </w:r>
            <w:r w:rsidR="00AA505B" w:rsidRPr="00822F22">
              <w:rPr>
                <w:rFonts w:ascii="宋体" w:eastAsia="宋体" w:hAnsi="宋体" w:cs="宋体"/>
                <w:sz w:val="21"/>
                <w:szCs w:val="21"/>
                <w:u w:val="single"/>
              </w:rPr>
              <w:t xml:space="preserve"> 025-857899</w:t>
            </w:r>
            <w:r w:rsidRPr="00822F22">
              <w:rPr>
                <w:rFonts w:ascii="宋体" w:eastAsia="宋体" w:hAnsi="宋体" w:cs="宋体"/>
                <w:sz w:val="21"/>
                <w:szCs w:val="21"/>
                <w:u w:val="single"/>
              </w:rPr>
              <w:t>20</w:t>
            </w:r>
          </w:p>
          <w:p w:rsidR="006A1720" w:rsidRDefault="00AA505B" w:rsidP="00D05A8B">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sidR="00D05A8B" w:rsidRPr="00822F22">
              <w:rPr>
                <w:rFonts w:ascii="宋体" w:eastAsia="宋体" w:hAnsi="宋体" w:cs="宋体"/>
                <w:sz w:val="21"/>
                <w:szCs w:val="21"/>
                <w:u w:val="single"/>
              </w:rPr>
              <w:t>mln@nju.edu.cn</w:t>
            </w:r>
          </w:p>
        </w:tc>
      </w:tr>
    </w:tbl>
    <w:p w:rsidR="006A1720" w:rsidRDefault="00AA505B">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4" w:name="_Toc329097721"/>
      <w:bookmarkStart w:id="5" w:name="_Toc28182274"/>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4"/>
      <w:bookmarkEnd w:id="5"/>
    </w:p>
    <w:p w:rsidR="006A1720" w:rsidRDefault="00AA505B">
      <w:pPr>
        <w:adjustRightInd w:val="0"/>
        <w:snapToGrid w:val="0"/>
        <w:spacing w:line="500" w:lineRule="exact"/>
        <w:ind w:firstLineChars="200" w:firstLine="482"/>
        <w:rPr>
          <w:rFonts w:ascii="宋体" w:eastAsia="宋体" w:hAnsi="宋体"/>
          <w:b/>
          <w:sz w:val="24"/>
          <w:szCs w:val="24"/>
        </w:rPr>
      </w:pPr>
      <w:bookmarkStart w:id="6" w:name="_Toc329097722"/>
      <w:r>
        <w:rPr>
          <w:rFonts w:ascii="宋体" w:eastAsia="宋体" w:hAnsi="宋体"/>
          <w:b/>
          <w:sz w:val="24"/>
          <w:szCs w:val="24"/>
        </w:rPr>
        <w:t>(</w:t>
      </w:r>
      <w:r>
        <w:rPr>
          <w:rFonts w:ascii="宋体" w:eastAsia="宋体" w:hAnsi="宋体" w:hint="eastAsia"/>
          <w:b/>
          <w:sz w:val="24"/>
          <w:szCs w:val="24"/>
        </w:rPr>
        <w:t>一</w:t>
      </w:r>
      <w:r>
        <w:rPr>
          <w:rFonts w:ascii="宋体" w:eastAsia="宋体" w:hAnsi="宋体"/>
          <w:b/>
          <w:sz w:val="24"/>
          <w:szCs w:val="24"/>
        </w:rPr>
        <w:t>)</w:t>
      </w:r>
      <w:r>
        <w:rPr>
          <w:rFonts w:ascii="宋体" w:eastAsia="宋体" w:hAnsi="宋体" w:hint="eastAsia"/>
          <w:b/>
          <w:sz w:val="24"/>
          <w:szCs w:val="24"/>
        </w:rPr>
        <w:t>工程概况：</w:t>
      </w:r>
      <w:bookmarkEnd w:id="6"/>
    </w:p>
    <w:p w:rsidR="006A1720" w:rsidRDefault="00AA505B">
      <w:pPr>
        <w:snapToGrid w:val="0"/>
        <w:spacing w:line="500" w:lineRule="exact"/>
        <w:ind w:firstLineChars="200" w:firstLine="480"/>
        <w:rPr>
          <w:rFonts w:ascii="宋体" w:eastAsia="宋体" w:hAnsi="宋体" w:cs="宋体"/>
          <w:sz w:val="24"/>
          <w:szCs w:val="24"/>
        </w:rPr>
      </w:pPr>
      <w:bookmarkStart w:id="7" w:name="_Toc329097723"/>
      <w:r>
        <w:rPr>
          <w:rFonts w:ascii="宋体" w:eastAsia="宋体" w:hAnsi="宋体" w:cs="宋体" w:hint="eastAsia"/>
          <w:sz w:val="24"/>
          <w:szCs w:val="24"/>
        </w:rPr>
        <w:t>1、现场施工条件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Pr>
          <w:rFonts w:ascii="宋体" w:eastAsia="宋体" w:hAnsi="宋体" w:cs="宋体" w:hint="eastAsia"/>
          <w:sz w:val="24"/>
          <w:szCs w:val="24"/>
          <w:u w:val="single"/>
        </w:rPr>
        <w:t>已完成</w:t>
      </w:r>
      <w:r>
        <w:rPr>
          <w:rFonts w:ascii="宋体" w:eastAsia="宋体" w:hAnsi="宋体" w:cs="宋体" w:hint="eastAsia"/>
          <w:sz w:val="24"/>
          <w:szCs w:val="24"/>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(2)施工用水、电：</w:t>
      </w:r>
      <w:r>
        <w:rPr>
          <w:rFonts w:ascii="宋体" w:eastAsia="宋体" w:hAnsi="宋体" w:cs="宋体" w:hint="eastAsia"/>
          <w:sz w:val="24"/>
          <w:szCs w:val="24"/>
          <w:u w:val="single"/>
        </w:rPr>
        <w:t>区域内具备220V供电及自来水供水条件，由投标人根据施工需要自行接至所需地点</w:t>
      </w:r>
      <w:r>
        <w:rPr>
          <w:rFonts w:ascii="宋体" w:eastAsia="宋体" w:hAnsi="宋体" w:cs="宋体" w:hint="eastAsia"/>
          <w:sz w:val="24"/>
          <w:szCs w:val="24"/>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(3)有关资料：</w:t>
      </w:r>
      <w:r>
        <w:rPr>
          <w:rFonts w:ascii="宋体" w:eastAsia="宋体" w:hAnsi="宋体" w:cs="宋体" w:hint="eastAsia"/>
          <w:sz w:val="24"/>
          <w:szCs w:val="24"/>
          <w:u w:val="single"/>
        </w:rPr>
        <w:t>开工前7天提供</w:t>
      </w:r>
      <w:r>
        <w:rPr>
          <w:rFonts w:ascii="宋体" w:eastAsia="宋体" w:hAnsi="宋体" w:cs="宋体" w:hint="eastAsia"/>
          <w:sz w:val="24"/>
          <w:szCs w:val="24"/>
        </w:rPr>
        <w:t>。</w:t>
      </w:r>
    </w:p>
    <w:p w:rsidR="006A1720" w:rsidRPr="00AA505B" w:rsidRDefault="00AA505B">
      <w:pPr>
        <w:snapToGrid w:val="0"/>
        <w:spacing w:line="500" w:lineRule="exact"/>
        <w:ind w:firstLineChars="200" w:firstLine="480"/>
        <w:rPr>
          <w:rFonts w:ascii="宋体" w:eastAsia="宋体" w:hAnsi="宋体" w:cs="宋体"/>
          <w:b/>
          <w:sz w:val="24"/>
          <w:u w:val="single"/>
        </w:rPr>
      </w:pPr>
      <w:r>
        <w:rPr>
          <w:rFonts w:ascii="宋体" w:eastAsia="宋体" w:hAnsi="宋体" w:cs="宋体" w:hint="eastAsia"/>
          <w:sz w:val="24"/>
          <w:szCs w:val="24"/>
        </w:rPr>
        <w:t>2、招标范围及说明：</w:t>
      </w:r>
      <w:r w:rsidR="00090F76" w:rsidRPr="00090F76">
        <w:rPr>
          <w:rFonts w:ascii="宋体" w:eastAsia="宋体" w:hAnsi="宋体" w:cs="宋体" w:hint="eastAsia"/>
          <w:sz w:val="24"/>
          <w:szCs w:val="24"/>
          <w:u w:val="single"/>
        </w:rPr>
        <w:t>对九食堂变电所的高压环网柜进行分次更换，达到相关使用和控制要求</w:t>
      </w:r>
      <w:r w:rsidR="006C42AA">
        <w:rPr>
          <w:rFonts w:ascii="宋体" w:eastAsia="宋体" w:hAnsi="宋体" w:cs="宋体" w:hint="eastAsia"/>
          <w:sz w:val="24"/>
          <w:szCs w:val="24"/>
          <w:u w:val="single"/>
        </w:rPr>
        <w:t>，</w:t>
      </w:r>
      <w:r w:rsidR="006C42AA">
        <w:rPr>
          <w:rFonts w:ascii="宋体" w:eastAsia="宋体" w:hAnsi="宋体" w:cs="宋体"/>
          <w:sz w:val="24"/>
          <w:szCs w:val="24"/>
          <w:u w:val="single"/>
        </w:rPr>
        <w:t>详见原理图及清单</w:t>
      </w:r>
      <w:r w:rsidR="00090F76" w:rsidRPr="00090F76">
        <w:rPr>
          <w:rFonts w:ascii="宋体" w:eastAsia="宋体" w:hAnsi="宋体" w:cs="宋体" w:hint="eastAsia"/>
          <w:sz w:val="24"/>
          <w:szCs w:val="24"/>
          <w:u w:val="single"/>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3、工期要求：</w:t>
      </w:r>
      <w:r w:rsidR="008D180E" w:rsidRPr="008D180E">
        <w:rPr>
          <w:rFonts w:ascii="宋体" w:eastAsia="宋体" w:hAnsi="宋体" w:cs="宋体"/>
          <w:sz w:val="24"/>
          <w:szCs w:val="24"/>
          <w:u w:val="single"/>
        </w:rPr>
        <w:t>自报工期</w:t>
      </w:r>
      <w:r w:rsidR="008D180E">
        <w:rPr>
          <w:rFonts w:ascii="宋体" w:eastAsia="宋体" w:hAnsi="宋体" w:cs="宋体" w:hint="eastAsia"/>
          <w:sz w:val="24"/>
          <w:szCs w:val="24"/>
          <w:u w:val="single"/>
        </w:rPr>
        <w:t>。</w:t>
      </w:r>
      <w:r w:rsidR="008D180E" w:rsidRPr="008D180E">
        <w:rPr>
          <w:rFonts w:ascii="宋体" w:eastAsia="宋体" w:hAnsi="宋体" w:cs="宋体"/>
          <w:sz w:val="24"/>
          <w:szCs w:val="24"/>
          <w:u w:val="single"/>
        </w:rPr>
        <w:t>2020年1月开始，工期要求35天内完成，在2月10</w:t>
      </w:r>
      <w:r w:rsidR="008D180E">
        <w:rPr>
          <w:rFonts w:ascii="宋体" w:eastAsia="宋体" w:hAnsi="宋体" w:cs="宋体"/>
          <w:sz w:val="24"/>
          <w:szCs w:val="24"/>
          <w:u w:val="single"/>
        </w:rPr>
        <w:t>日前完成设备更换安装施工、投运送电</w:t>
      </w:r>
      <w:r w:rsidR="00A34583">
        <w:rPr>
          <w:rFonts w:ascii="宋体" w:eastAsia="宋体" w:hAnsi="宋体" w:cs="宋体" w:hint="eastAsia"/>
          <w:sz w:val="24"/>
          <w:szCs w:val="24"/>
          <w:u w:val="single"/>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4、质量要求：</w:t>
      </w:r>
      <w:r>
        <w:rPr>
          <w:rFonts w:ascii="宋体" w:eastAsia="宋体" w:hAnsi="宋体" w:cs="宋体" w:hint="eastAsia"/>
          <w:sz w:val="24"/>
          <w:szCs w:val="24"/>
          <w:u w:val="single"/>
        </w:rPr>
        <w:t>合格，</w:t>
      </w:r>
      <w:r>
        <w:rPr>
          <w:rFonts w:asciiTheme="minorEastAsia" w:eastAsiaTheme="minorEastAsia" w:hAnsiTheme="minorEastAsia" w:cstheme="minorEastAsia" w:hint="eastAsia"/>
          <w:sz w:val="24"/>
          <w:szCs w:val="24"/>
          <w:u w:val="single"/>
        </w:rPr>
        <w:t>执行现行施工规范、质量标准、操作规程及验收标准</w:t>
      </w:r>
      <w:r w:rsidR="008D180E">
        <w:rPr>
          <w:rFonts w:ascii="宋体" w:eastAsia="宋体" w:hAnsi="宋体" w:cs="宋体" w:hint="eastAsia"/>
          <w:sz w:val="24"/>
          <w:szCs w:val="24"/>
        </w:rPr>
        <w:t>。</w:t>
      </w:r>
    </w:p>
    <w:p w:rsidR="008D180E" w:rsidRPr="008D180E" w:rsidRDefault="008D180E" w:rsidP="008D180E">
      <w:pPr>
        <w:snapToGrid w:val="0"/>
        <w:spacing w:line="500" w:lineRule="exact"/>
        <w:ind w:firstLineChars="200" w:firstLine="480"/>
        <w:rPr>
          <w:rFonts w:ascii="宋体" w:eastAsia="宋体" w:hAnsi="宋体" w:cs="宋体"/>
          <w:sz w:val="24"/>
          <w:szCs w:val="24"/>
        </w:rPr>
      </w:pPr>
      <w:r w:rsidRPr="008D180E">
        <w:rPr>
          <w:rFonts w:ascii="宋体" w:eastAsia="宋体" w:hAnsi="宋体" w:cs="宋体" w:hint="eastAsia"/>
          <w:sz w:val="24"/>
          <w:szCs w:val="24"/>
        </w:rPr>
        <w:t>具体</w:t>
      </w:r>
      <w:r w:rsidRPr="008D180E">
        <w:rPr>
          <w:rFonts w:ascii="宋体" w:eastAsia="宋体" w:hAnsi="宋体" w:cs="宋体"/>
          <w:sz w:val="24"/>
          <w:szCs w:val="24"/>
        </w:rPr>
        <w:t>要求：</w:t>
      </w:r>
    </w:p>
    <w:p w:rsidR="008D180E" w:rsidRPr="008D180E" w:rsidRDefault="008D180E" w:rsidP="008D180E">
      <w:pPr>
        <w:snapToGrid w:val="0"/>
        <w:spacing w:line="500" w:lineRule="exact"/>
        <w:ind w:firstLineChars="200" w:firstLine="480"/>
        <w:rPr>
          <w:rFonts w:ascii="宋体" w:eastAsia="宋体" w:hAnsi="宋体" w:cs="宋体"/>
          <w:color w:val="FF0000"/>
          <w:sz w:val="24"/>
          <w:szCs w:val="24"/>
          <w:u w:val="single"/>
        </w:rPr>
      </w:pPr>
      <w:r>
        <w:rPr>
          <w:rFonts w:ascii="宋体" w:eastAsia="宋体" w:hAnsi="宋体" w:cs="宋体" w:hint="eastAsia"/>
          <w:sz w:val="24"/>
          <w:szCs w:val="24"/>
          <w:u w:val="single"/>
        </w:rPr>
        <w:t>（1）</w:t>
      </w:r>
      <w:r w:rsidRPr="008D180E">
        <w:rPr>
          <w:rFonts w:ascii="宋体" w:eastAsia="宋体" w:hAnsi="宋体" w:cs="宋体"/>
          <w:sz w:val="24"/>
          <w:szCs w:val="24"/>
          <w:u w:val="single"/>
        </w:rPr>
        <w:t>根据甲方要求，计划对九食堂变电所的高压环网柜进行分次更换，高压环网柜可选北京ABBSafe柜，北京施耐德RM6柜，无锡西门子8DJH柜三款环网柜之一，原设备基础尺寸为宽700mm×深800mm，更换选购需要注意设备尺寸，优先选择尺寸相近设备，新购环网柜应采用原厂柜加二次仓形式</w:t>
      </w:r>
      <w:r w:rsidR="00904987">
        <w:rPr>
          <w:rFonts w:ascii="宋体" w:eastAsia="宋体" w:hAnsi="宋体" w:cs="宋体" w:hint="eastAsia"/>
          <w:sz w:val="24"/>
          <w:szCs w:val="24"/>
          <w:u w:val="single"/>
        </w:rPr>
        <w:t>；</w:t>
      </w:r>
      <w:r w:rsidRPr="008D180E">
        <w:rPr>
          <w:rFonts w:ascii="宋体" w:eastAsia="宋体" w:hAnsi="宋体" w:cs="宋体"/>
          <w:sz w:val="24"/>
          <w:szCs w:val="24"/>
          <w:u w:val="single"/>
        </w:rPr>
        <w:t>不建议用品牌气箱来加工形式。环网柜到货时要提供ABB、施耐德或西门子原厂的出厂试验报告（包含主开关、核心元器件和柜体的成套出厂试验报告），否则视为所供设备不满足招标要求，承担违约责任并更换成满足招标要求设备。</w:t>
      </w:r>
      <w:r w:rsidRPr="008D180E">
        <w:rPr>
          <w:rFonts w:ascii="宋体" w:eastAsia="宋体" w:hAnsi="宋体" w:cs="宋体" w:hint="eastAsia"/>
          <w:color w:val="FF0000"/>
          <w:sz w:val="24"/>
          <w:szCs w:val="24"/>
          <w:u w:val="single"/>
        </w:rPr>
        <w:t>（投标</w:t>
      </w:r>
      <w:r w:rsidRPr="008D180E">
        <w:rPr>
          <w:rFonts w:ascii="宋体" w:eastAsia="宋体" w:hAnsi="宋体" w:cs="宋体"/>
          <w:color w:val="FF0000"/>
          <w:sz w:val="24"/>
          <w:szCs w:val="24"/>
          <w:u w:val="single"/>
        </w:rPr>
        <w:t>文件中</w:t>
      </w:r>
      <w:r w:rsidRPr="008D180E">
        <w:rPr>
          <w:rFonts w:ascii="宋体" w:eastAsia="宋体" w:hAnsi="宋体" w:cs="宋体" w:hint="eastAsia"/>
          <w:color w:val="FF0000"/>
          <w:sz w:val="24"/>
          <w:szCs w:val="24"/>
          <w:u w:val="single"/>
        </w:rPr>
        <w:t>须提供承诺书，</w:t>
      </w:r>
      <w:r w:rsidRPr="008D180E">
        <w:rPr>
          <w:rFonts w:ascii="宋体" w:eastAsia="宋体" w:hAnsi="宋体" w:cs="宋体"/>
          <w:color w:val="FF0000"/>
          <w:sz w:val="24"/>
          <w:szCs w:val="24"/>
          <w:u w:val="single"/>
        </w:rPr>
        <w:t>加盖公章</w:t>
      </w:r>
      <w:r w:rsidRPr="008D180E">
        <w:rPr>
          <w:rFonts w:ascii="宋体" w:eastAsia="宋体" w:hAnsi="宋体" w:cs="宋体" w:hint="eastAsia"/>
          <w:color w:val="FF0000"/>
          <w:sz w:val="24"/>
          <w:szCs w:val="24"/>
          <w:u w:val="single"/>
        </w:rPr>
        <w:t>）</w:t>
      </w:r>
    </w:p>
    <w:p w:rsidR="00904987" w:rsidRDefault="008D180E" w:rsidP="008D180E">
      <w:pPr>
        <w:snapToGrid w:val="0"/>
        <w:spacing w:line="500" w:lineRule="exact"/>
        <w:ind w:firstLineChars="200" w:firstLine="480"/>
        <w:rPr>
          <w:rFonts w:ascii="宋体" w:eastAsia="宋体" w:hAnsi="宋体" w:cs="宋体"/>
          <w:color w:val="FF0000"/>
          <w:sz w:val="24"/>
          <w:szCs w:val="24"/>
          <w:u w:val="single"/>
        </w:rPr>
      </w:pPr>
      <w:r>
        <w:rPr>
          <w:rFonts w:ascii="宋体" w:eastAsia="宋体" w:hAnsi="宋体" w:cs="宋体" w:hint="eastAsia"/>
          <w:sz w:val="24"/>
          <w:szCs w:val="24"/>
          <w:u w:val="single"/>
        </w:rPr>
        <w:t>（2）</w:t>
      </w:r>
      <w:r w:rsidRPr="008D180E">
        <w:rPr>
          <w:rFonts w:ascii="宋体" w:eastAsia="宋体" w:hAnsi="宋体" w:cs="宋体"/>
          <w:sz w:val="24"/>
          <w:szCs w:val="24"/>
          <w:u w:val="single"/>
        </w:rPr>
        <w:t>设备二次仓除完成环网柜开关电动操作外，还需满足要求：二次回路需安装远程控制模块，带RS-485通讯接口，导轨式安装，8路DI、8路DO，工作电压DC24V，柜内需提供DC48V转DC24V电源模块。模块开出、开入需经过端子接入，剩余端口仍需接入预留端子，通讯端子也需接入端子。开关量信号、就地/远方信号、地刀信号需接入模块；可实现远程遥控功能，就地位置不允许遥控。</w:t>
      </w:r>
    </w:p>
    <w:p w:rsidR="008D180E" w:rsidRDefault="008D180E" w:rsidP="008D180E">
      <w:pPr>
        <w:snapToGrid w:val="0"/>
        <w:spacing w:line="500" w:lineRule="exact"/>
        <w:ind w:firstLineChars="200" w:firstLine="480"/>
        <w:rPr>
          <w:rFonts w:ascii="宋体" w:eastAsia="宋体" w:hAnsi="宋体" w:cs="宋体"/>
          <w:color w:val="FF0000"/>
          <w:sz w:val="24"/>
          <w:szCs w:val="24"/>
          <w:u w:val="single"/>
        </w:rPr>
      </w:pPr>
      <w:r>
        <w:rPr>
          <w:rFonts w:ascii="宋体" w:eastAsia="宋体" w:hAnsi="宋体" w:cs="宋体" w:hint="eastAsia"/>
          <w:sz w:val="24"/>
          <w:szCs w:val="24"/>
          <w:u w:val="single"/>
        </w:rPr>
        <w:lastRenderedPageBreak/>
        <w:t>（3）</w:t>
      </w:r>
      <w:r w:rsidRPr="008D180E">
        <w:rPr>
          <w:rFonts w:ascii="宋体" w:eastAsia="宋体" w:hAnsi="宋体" w:cs="宋体"/>
          <w:sz w:val="24"/>
          <w:szCs w:val="24"/>
          <w:u w:val="single"/>
        </w:rPr>
        <w:t>因九食堂变电所环境湿度较大，需要先对停电变压器进行除湿、烘干，待绝缘电阻恢复到规范要求，再进行变压器检测试验，合格后才能送电投入运行。</w:t>
      </w:r>
      <w:r w:rsidRPr="008D180E">
        <w:rPr>
          <w:rFonts w:ascii="宋体" w:eastAsia="宋体" w:hAnsi="宋体" w:cs="宋体" w:hint="eastAsia"/>
          <w:color w:val="FF0000"/>
          <w:sz w:val="24"/>
          <w:szCs w:val="24"/>
          <w:u w:val="single"/>
        </w:rPr>
        <w:t>（</w:t>
      </w:r>
      <w:r>
        <w:rPr>
          <w:rFonts w:ascii="宋体" w:eastAsia="宋体" w:hAnsi="宋体" w:cs="宋体" w:hint="eastAsia"/>
          <w:color w:val="FF0000"/>
          <w:sz w:val="24"/>
          <w:szCs w:val="24"/>
          <w:u w:val="single"/>
        </w:rPr>
        <w:t>投标</w:t>
      </w:r>
      <w:r>
        <w:rPr>
          <w:rFonts w:ascii="宋体" w:eastAsia="宋体" w:hAnsi="宋体" w:cs="宋体"/>
          <w:color w:val="FF0000"/>
          <w:sz w:val="24"/>
          <w:szCs w:val="24"/>
          <w:u w:val="single"/>
        </w:rPr>
        <w:t>文件中须包含</w:t>
      </w:r>
      <w:r w:rsidRPr="008D180E">
        <w:rPr>
          <w:rFonts w:ascii="宋体" w:eastAsia="宋体" w:hAnsi="宋体" w:cs="宋体" w:hint="eastAsia"/>
          <w:color w:val="FF0000"/>
          <w:sz w:val="24"/>
          <w:szCs w:val="24"/>
          <w:u w:val="single"/>
        </w:rPr>
        <w:t>相应</w:t>
      </w:r>
      <w:r w:rsidRPr="008D180E">
        <w:rPr>
          <w:rFonts w:ascii="宋体" w:eastAsia="宋体" w:hAnsi="宋体" w:cs="宋体"/>
          <w:color w:val="FF0000"/>
          <w:sz w:val="24"/>
          <w:szCs w:val="24"/>
          <w:u w:val="single"/>
        </w:rPr>
        <w:t>安装方案</w:t>
      </w:r>
      <w:r w:rsidRPr="008D180E">
        <w:rPr>
          <w:rFonts w:ascii="宋体" w:eastAsia="宋体" w:hAnsi="宋体" w:cs="宋体" w:hint="eastAsia"/>
          <w:color w:val="FF0000"/>
          <w:sz w:val="24"/>
          <w:szCs w:val="24"/>
          <w:u w:val="single"/>
        </w:rPr>
        <w:t>）</w:t>
      </w:r>
    </w:p>
    <w:p w:rsidR="008D180E" w:rsidRPr="008D180E" w:rsidRDefault="008D180E" w:rsidP="008D180E">
      <w:pPr>
        <w:snapToGrid w:val="0"/>
        <w:spacing w:line="500" w:lineRule="exact"/>
        <w:ind w:firstLineChars="200" w:firstLine="480"/>
        <w:rPr>
          <w:rFonts w:ascii="宋体" w:eastAsia="宋体" w:hAnsi="宋体" w:cs="宋体"/>
          <w:color w:val="000000" w:themeColor="text1"/>
          <w:sz w:val="24"/>
          <w:szCs w:val="24"/>
          <w:u w:val="single"/>
        </w:rPr>
      </w:pPr>
      <w:r w:rsidRPr="008D180E">
        <w:rPr>
          <w:rFonts w:ascii="宋体" w:eastAsia="宋体" w:hAnsi="宋体" w:cs="宋体" w:hint="eastAsia"/>
          <w:color w:val="000000" w:themeColor="text1"/>
          <w:sz w:val="24"/>
          <w:szCs w:val="24"/>
          <w:u w:val="single"/>
        </w:rPr>
        <w:t>（4）设备运输必须注意变电所内设备以及建筑物安全及防护。</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5、最高限价：</w:t>
      </w:r>
      <w:r w:rsidR="00090F76">
        <w:rPr>
          <w:rFonts w:ascii="宋体" w:eastAsia="宋体" w:hAnsi="宋体" w:cs="宋体"/>
          <w:sz w:val="24"/>
          <w:szCs w:val="24"/>
          <w:u w:val="single"/>
        </w:rPr>
        <w:t>18.5</w:t>
      </w:r>
      <w:r>
        <w:rPr>
          <w:rFonts w:ascii="宋体" w:eastAsia="宋体" w:hAnsi="宋体" w:cs="宋体" w:hint="eastAsia"/>
          <w:sz w:val="24"/>
          <w:szCs w:val="24"/>
          <w:u w:val="single"/>
        </w:rPr>
        <w:t>万</w:t>
      </w:r>
      <w:r>
        <w:rPr>
          <w:rFonts w:ascii="宋体" w:eastAsia="宋体" w:hAnsi="宋体" w:cs="宋体"/>
          <w:sz w:val="24"/>
          <w:szCs w:val="24"/>
          <w:u w:val="single"/>
        </w:rPr>
        <w:t>元</w:t>
      </w:r>
      <w:r>
        <w:rPr>
          <w:rFonts w:ascii="宋体" w:eastAsia="宋体" w:hAnsi="宋体" w:cs="宋体" w:hint="eastAsia"/>
          <w:sz w:val="24"/>
          <w:szCs w:val="24"/>
        </w:rPr>
        <w:t>。</w:t>
      </w:r>
    </w:p>
    <w:p w:rsidR="008D180E" w:rsidRDefault="008D180E">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质保期：</w:t>
      </w:r>
      <w:r w:rsidRPr="008D180E">
        <w:rPr>
          <w:rFonts w:ascii="宋体" w:eastAsia="宋体" w:hAnsi="宋体" w:cs="宋体" w:hint="eastAsia"/>
          <w:sz w:val="24"/>
          <w:szCs w:val="24"/>
          <w:u w:val="single"/>
        </w:rPr>
        <w:t>2年</w:t>
      </w:r>
      <w:r w:rsidRPr="008D180E">
        <w:rPr>
          <w:rFonts w:ascii="宋体" w:eastAsia="宋体" w:hAnsi="宋体" w:cs="宋体"/>
          <w:sz w:val="24"/>
          <w:szCs w:val="24"/>
          <w:u w:val="single"/>
        </w:rPr>
        <w:t>。</w:t>
      </w:r>
    </w:p>
    <w:p w:rsidR="006A1720" w:rsidRDefault="00AA505B">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2、招标人根据招标项目的特殊要求规定的特定条件，并提供符合特殊要求的证明材料或者情况说明：</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（1）具有独立法人资格，本项目在其营业执照经营范围内；（提供加盖投标人公章的营业执照复印件）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（2）企业资质等级及范围：</w:t>
      </w:r>
      <w:r w:rsidR="00090F76" w:rsidRPr="00BE7C36">
        <w:rPr>
          <w:rFonts w:ascii="宋体" w:eastAsia="宋体" w:hAnsi="宋体" w:cs="宋体" w:hint="eastAsia"/>
          <w:color w:val="FF0000"/>
          <w:sz w:val="24"/>
          <w:szCs w:val="24"/>
          <w:u w:val="single"/>
        </w:rPr>
        <w:t>具有电力工程施工总承包三级及以上资质证书或输变电工程专业承包三级及以上资质证书且同时具备承装（修、试）电力设施许可四级及</w:t>
      </w:r>
      <w:r w:rsidR="007F3C82" w:rsidRPr="00BE7C36">
        <w:rPr>
          <w:rFonts w:ascii="宋体" w:eastAsia="宋体" w:hAnsi="宋体" w:cs="宋体" w:hint="eastAsia"/>
          <w:color w:val="FF0000"/>
          <w:sz w:val="24"/>
          <w:szCs w:val="24"/>
          <w:u w:val="single"/>
        </w:rPr>
        <w:t>以上证书，并具有安全生产许可证</w:t>
      </w:r>
      <w:r>
        <w:rPr>
          <w:rFonts w:ascii="宋体" w:eastAsia="宋体" w:hAnsi="宋体" w:cs="宋体" w:hint="eastAsia"/>
          <w:sz w:val="24"/>
          <w:szCs w:val="24"/>
        </w:rPr>
        <w:t>；（提供加盖响应人公章的资质证书和有效期内的安全生产许可证复印件）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（3）项目负责人资质类别和等级:</w:t>
      </w:r>
      <w:r w:rsidR="00AA39FA">
        <w:rPr>
          <w:rFonts w:ascii="宋体" w:eastAsia="宋体" w:hAnsi="宋体" w:cs="宋体" w:hint="eastAsia"/>
          <w:sz w:val="24"/>
          <w:szCs w:val="24"/>
          <w:u w:val="single"/>
        </w:rPr>
        <w:t>无</w:t>
      </w:r>
      <w:r>
        <w:rPr>
          <w:rFonts w:ascii="宋体" w:eastAsia="宋体" w:hAnsi="宋体" w:cs="宋体" w:hint="eastAsia"/>
          <w:sz w:val="24"/>
          <w:szCs w:val="24"/>
        </w:rPr>
        <w:t>；（提供加盖响应人公章的建造师资质证书、安全生产考核合格证（</w:t>
      </w:r>
      <w:r>
        <w:rPr>
          <w:rFonts w:ascii="宋体" w:eastAsia="宋体" w:hAnsi="宋体" w:cs="宋体"/>
          <w:sz w:val="24"/>
          <w:szCs w:val="24"/>
        </w:rPr>
        <w:t>B类）及社保缴纳证明</w:t>
      </w:r>
      <w:r>
        <w:rPr>
          <w:rFonts w:ascii="宋体" w:eastAsia="宋体" w:hAnsi="宋体" w:cs="宋体" w:hint="eastAsia"/>
          <w:sz w:val="24"/>
          <w:szCs w:val="24"/>
        </w:rPr>
        <w:t>复印件）</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r>
        <w:rPr>
          <w:rFonts w:ascii="宋体" w:eastAsia="宋体" w:hAnsi="宋体" w:cs="宋体" w:hint="eastAsia"/>
          <w:sz w:val="24"/>
          <w:szCs w:val="24"/>
        </w:rPr>
        <w:t>（提供承诺书）</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②因为招投标活动中有违法违规和不良行为，被有关招投标行政监督部门公示且公示期限未满的；</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fldChar w:fldCharType="begin"/>
      </w:r>
      <w:r>
        <w:rPr>
          <w:rFonts w:ascii="宋体" w:eastAsia="宋体" w:hAnsi="宋体" w:cs="宋体" w:hint="eastAsia"/>
          <w:sz w:val="24"/>
          <w:szCs w:val="24"/>
        </w:rPr>
        <w:instrText xml:space="preserve"> = 5 \* GB3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201</w:t>
      </w:r>
      <w:r w:rsidR="00904987">
        <w:rPr>
          <w:rFonts w:ascii="宋体" w:eastAsia="宋体" w:hAnsi="宋体" w:cs="宋体"/>
          <w:sz w:val="24"/>
          <w:szCs w:val="24"/>
        </w:rPr>
        <w:t>7</w:t>
      </w:r>
      <w:r>
        <w:rPr>
          <w:rFonts w:ascii="宋体" w:eastAsia="宋体" w:hAnsi="宋体" w:cs="宋体" w:hint="eastAsia"/>
          <w:sz w:val="24"/>
          <w:szCs w:val="24"/>
        </w:rPr>
        <w:t>年1月1日至今（含）至本项目公告发布之日，被“信用中国”网站（</w:t>
      </w:r>
      <w:r>
        <w:rPr>
          <w:rFonts w:ascii="宋体" w:eastAsia="宋体" w:hAnsi="宋体" w:cs="宋体"/>
          <w:sz w:val="24"/>
          <w:szCs w:val="24"/>
        </w:rPr>
        <w:t>http://www.creditchina.gov.cn）列入失信被执行人、重大税收违法案件当事人名单、政府采购严重违法失信行为记录名单内</w:t>
      </w:r>
      <w:r>
        <w:rPr>
          <w:rFonts w:ascii="宋体" w:eastAsia="宋体" w:hAnsi="宋体" w:cs="宋体" w:hint="eastAsia"/>
          <w:sz w:val="24"/>
          <w:szCs w:val="24"/>
        </w:rPr>
        <w:t>的</w:t>
      </w:r>
      <w:r>
        <w:rPr>
          <w:rFonts w:ascii="宋体" w:eastAsia="宋体" w:hAnsi="宋体" w:cs="宋体"/>
          <w:sz w:val="24"/>
          <w:szCs w:val="24"/>
        </w:rPr>
        <w:t>；</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6A1720" w:rsidRDefault="00AA50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w:t>
      </w:r>
      <w:r w:rsidR="00704186" w:rsidRPr="00704186">
        <w:rPr>
          <w:rFonts w:ascii="宋体" w:eastAsia="宋体" w:hAnsi="宋体" w:cs="宋体" w:hint="eastAsia"/>
          <w:sz w:val="24"/>
          <w:szCs w:val="24"/>
          <w:u w:val="single"/>
        </w:rPr>
        <w:t>不</w:t>
      </w:r>
      <w:r w:rsidRPr="00704186">
        <w:rPr>
          <w:rFonts w:ascii="宋体" w:eastAsia="宋体" w:hAnsi="宋体" w:cs="宋体"/>
          <w:sz w:val="24"/>
          <w:szCs w:val="24"/>
          <w:u w:val="single"/>
        </w:rPr>
        <w:t>接受</w:t>
      </w:r>
      <w:r>
        <w:rPr>
          <w:rFonts w:ascii="宋体" w:eastAsia="宋体" w:hAnsi="宋体" w:cs="宋体"/>
          <w:sz w:val="24"/>
          <w:szCs w:val="24"/>
        </w:rPr>
        <w:t>联合体报名。</w:t>
      </w:r>
    </w:p>
    <w:p w:rsidR="006A1720" w:rsidRDefault="00AA505B">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注：投标人必须在投标文件中对上述资质要求逐条响应并提供有效证明材料，否则将导致响应无效。</w:t>
      </w:r>
    </w:p>
    <w:p w:rsidR="006A1720" w:rsidRDefault="00AA505B">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7"/>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6A1720" w:rsidRDefault="00AA505B">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（四）在招标过程中，出现下列情况之一的，应予重新招标：</w:t>
      </w:r>
      <w:bookmarkEnd w:id="8"/>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6A1720" w:rsidRDefault="00AA505B">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2）如改用单一来源采购方式的：在保证采购项目质量和双方商定合理价格的基础上进行采购。</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w:t>
      </w:r>
      <w:r>
        <w:rPr>
          <w:rFonts w:ascii="宋体" w:eastAsia="宋体" w:hAnsi="宋体"/>
          <w:sz w:val="24"/>
          <w:szCs w:val="24"/>
        </w:rPr>
        <w:lastRenderedPageBreak/>
        <w:t>和最后报价进行综合评分。按照评审得分由高到低顺序推荐成交候选供应商；评审得分相同的，按照最后报价由低到高的顺序推荐；评审得分且最后报价相同的，按照技术指标优劣顺序推荐。</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6A1720" w:rsidRDefault="00AA505B">
      <w:pPr>
        <w:pStyle w:val="3"/>
        <w:spacing w:before="360" w:after="120" w:line="360" w:lineRule="auto"/>
        <w:rPr>
          <w:rFonts w:ascii="宋体" w:eastAsia="宋体" w:hAnsi="宋体"/>
          <w:snapToGrid w:val="0"/>
          <w:sz w:val="28"/>
          <w:szCs w:val="28"/>
        </w:rPr>
      </w:pPr>
      <w:bookmarkStart w:id="9" w:name="_Toc329097726"/>
      <w:bookmarkStart w:id="10" w:name="_Toc28182275"/>
      <w:r>
        <w:rPr>
          <w:rFonts w:ascii="宋体" w:eastAsia="宋体" w:hAnsi="宋体" w:hint="eastAsia"/>
          <w:snapToGrid w:val="0"/>
          <w:sz w:val="28"/>
          <w:szCs w:val="28"/>
        </w:rPr>
        <w:t>二、招标文件</w:t>
      </w:r>
      <w:bookmarkEnd w:id="9"/>
      <w:bookmarkEnd w:id="10"/>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1" w:name="_Toc329097727"/>
      <w:r>
        <w:rPr>
          <w:rFonts w:ascii="宋体" w:eastAsia="宋体" w:hAnsi="宋体" w:hint="eastAsia"/>
          <w:b/>
          <w:sz w:val="24"/>
          <w:szCs w:val="24"/>
        </w:rPr>
        <w:t>（五）招标文件的组成</w:t>
      </w:r>
      <w:bookmarkEnd w:id="11"/>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、招标文件包括本文件及所有按第（六）条发出的修改澄清通知。</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2" w:name="_Toc329097728"/>
      <w:r>
        <w:rPr>
          <w:rFonts w:ascii="宋体" w:eastAsia="宋体" w:hAnsi="宋体" w:hint="eastAsia"/>
          <w:b/>
          <w:sz w:val="24"/>
          <w:szCs w:val="24"/>
        </w:rPr>
        <w:t>（六）招标文件的澄清</w:t>
      </w:r>
      <w:bookmarkEnd w:id="12"/>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3" w:name="_Toc329097729"/>
      <w:r>
        <w:rPr>
          <w:rFonts w:ascii="宋体" w:eastAsia="宋体" w:hAnsi="宋体" w:hint="eastAsia"/>
          <w:b/>
          <w:sz w:val="24"/>
          <w:szCs w:val="24"/>
        </w:rPr>
        <w:t>（七）招标文件的修改</w:t>
      </w:r>
      <w:bookmarkEnd w:id="13"/>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6A1720" w:rsidRDefault="00AA505B">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、招标文件、修改通知内容相互矛盾时，以最后发出的通知为准。</w:t>
      </w:r>
    </w:p>
    <w:p w:rsidR="006A1720" w:rsidRDefault="00AA505B">
      <w:pPr>
        <w:pStyle w:val="3"/>
        <w:spacing w:before="360" w:after="120" w:line="360" w:lineRule="auto"/>
        <w:rPr>
          <w:rFonts w:ascii="宋体" w:eastAsia="宋体" w:hAnsi="宋体"/>
          <w:snapToGrid w:val="0"/>
          <w:sz w:val="28"/>
          <w:szCs w:val="28"/>
        </w:rPr>
      </w:pPr>
      <w:bookmarkStart w:id="14" w:name="_Toc329097730"/>
      <w:bookmarkStart w:id="15" w:name="_Toc28182276"/>
      <w:r>
        <w:rPr>
          <w:rFonts w:ascii="宋体" w:eastAsia="宋体" w:hAnsi="宋体" w:hint="eastAsia"/>
          <w:snapToGrid w:val="0"/>
          <w:sz w:val="28"/>
          <w:szCs w:val="28"/>
        </w:rPr>
        <w:t>三、投标报价</w:t>
      </w:r>
      <w:bookmarkEnd w:id="14"/>
      <w:bookmarkEnd w:id="15"/>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6" w:name="_Toc329097731"/>
      <w:r>
        <w:rPr>
          <w:rFonts w:ascii="宋体" w:eastAsia="宋体" w:hAnsi="宋体" w:hint="eastAsia"/>
          <w:b/>
          <w:sz w:val="24"/>
          <w:szCs w:val="24"/>
        </w:rPr>
        <w:t>（八）投标报价</w:t>
      </w:r>
      <w:bookmarkEnd w:id="16"/>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lastRenderedPageBreak/>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维护、利润、环保、税金、脚手架专家论证费、工程实体及材料的检测检验费、建筑垃圾清运出校区及政策性文件规定的、保证工期、质量、文明施工等各项应有费用。</w:t>
      </w:r>
    </w:p>
    <w:p w:rsidR="006A1720" w:rsidRDefault="00AA505B">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3、可选用的工程预算、费用定额和政策性文件</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4、投标报价编制要求</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乙供材料及设备单价、机械台班单价、管理费、利润、规费、税金及应承担的市场风险）在合同实施期间不因价格</w:t>
      </w:r>
      <w:r>
        <w:rPr>
          <w:rFonts w:ascii="宋体" w:eastAsia="宋体" w:hAnsi="宋体" w:hint="eastAsia"/>
          <w:snapToGrid w:val="0"/>
          <w:sz w:val="24"/>
          <w:szCs w:val="24"/>
        </w:rPr>
        <w:t>变动而调整。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w:t>
      </w:r>
      <w:r>
        <w:rPr>
          <w:rFonts w:ascii="宋体" w:eastAsia="宋体" w:hAnsi="宋体" w:hint="eastAsia"/>
          <w:snapToGrid w:val="0"/>
          <w:sz w:val="24"/>
          <w:szCs w:val="24"/>
        </w:rPr>
        <w:lastRenderedPageBreak/>
        <w:t>程量清单存在缺漏项，但该部分工程量在招标施工图纸中已注明做法，投标人未在答疑阶段提出的，视为投标优惠或含在其他项目中（中标后图纸调整不在此范围）。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Pr>
          <w:rFonts w:ascii="宋体" w:eastAsia="宋体" w:hAnsi="宋体"/>
          <w:snapToGrid w:val="0"/>
          <w:sz w:val="24"/>
          <w:szCs w:val="24"/>
        </w:rPr>
        <w:t>）本工程措施费项目结算时不做调整，投标文件中未列的项目视为投标优惠或含在其他项目中。</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（10</w:t>
      </w:r>
      <w:r>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6A1720" w:rsidRDefault="00AA505B">
      <w:pPr>
        <w:pStyle w:val="3"/>
        <w:spacing w:before="360" w:after="120" w:line="360" w:lineRule="auto"/>
        <w:rPr>
          <w:rFonts w:ascii="宋体" w:eastAsia="宋体" w:hAnsi="宋体"/>
          <w:snapToGrid w:val="0"/>
          <w:sz w:val="28"/>
          <w:szCs w:val="28"/>
        </w:rPr>
      </w:pPr>
      <w:bookmarkStart w:id="17" w:name="_Toc329097732"/>
      <w:bookmarkStart w:id="18" w:name="_Toc28182277"/>
      <w:r>
        <w:rPr>
          <w:rFonts w:ascii="宋体" w:eastAsia="宋体" w:hAnsi="宋体" w:hint="eastAsia"/>
          <w:snapToGrid w:val="0"/>
          <w:sz w:val="28"/>
          <w:szCs w:val="28"/>
        </w:rPr>
        <w:lastRenderedPageBreak/>
        <w:t>四、投标文件的编制</w:t>
      </w:r>
      <w:bookmarkEnd w:id="17"/>
      <w:bookmarkEnd w:id="18"/>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19" w:name="_Toc329097733"/>
      <w:r>
        <w:rPr>
          <w:rFonts w:ascii="宋体" w:eastAsia="宋体" w:hAnsi="宋体" w:hint="eastAsia"/>
          <w:b/>
          <w:sz w:val="24"/>
          <w:szCs w:val="24"/>
        </w:rPr>
        <w:t>（九）投标文件的组成</w:t>
      </w:r>
      <w:bookmarkEnd w:id="19"/>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2、投标人的投标文件应包括下列内容：</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（2）法定代表人资格证明书</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（3）授权委托书</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（4）投标报价（包括报价汇总表，工程量清单报价表。）</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（5）辅助资料（第六章中表5.1——表5.3）</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（6）资格审查资料</w:t>
      </w:r>
    </w:p>
    <w:p w:rsidR="006A1720" w:rsidRDefault="00AA505B">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（7）其他资料（如各种奖励证书等）</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0" w:name="_Toc329097734"/>
      <w:r>
        <w:rPr>
          <w:rFonts w:ascii="宋体" w:eastAsia="宋体" w:hAnsi="宋体" w:hint="eastAsia"/>
          <w:b/>
          <w:sz w:val="24"/>
          <w:szCs w:val="24"/>
        </w:rPr>
        <w:t>（十）</w:t>
      </w:r>
      <w:bookmarkStart w:id="21" w:name="_Toc329097735"/>
      <w:bookmarkEnd w:id="20"/>
      <w:r>
        <w:rPr>
          <w:rFonts w:ascii="宋体" w:eastAsia="宋体" w:hAnsi="宋体" w:hint="eastAsia"/>
          <w:b/>
          <w:sz w:val="24"/>
          <w:szCs w:val="24"/>
        </w:rPr>
        <w:t>勘察现场</w:t>
      </w:r>
      <w:bookmarkEnd w:id="21"/>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2" w:name="_Toc329097736"/>
      <w:r>
        <w:rPr>
          <w:rFonts w:ascii="宋体" w:eastAsia="宋体" w:hAnsi="宋体" w:hint="eastAsia"/>
          <w:b/>
          <w:sz w:val="24"/>
          <w:szCs w:val="24"/>
        </w:rPr>
        <w:t>（十一）投标文件的份数和签署</w:t>
      </w:r>
      <w:bookmarkEnd w:id="22"/>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Pr>
          <w:rFonts w:ascii="宋体" w:eastAsia="宋体" w:hAnsi="宋体"/>
          <w:sz w:val="24"/>
          <w:szCs w:val="24"/>
        </w:rPr>
        <w:t>1、投标人应提供投标文件（含资格审查资料）正本一份、副本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6A1720" w:rsidRDefault="00AA505B">
      <w:pPr>
        <w:pStyle w:val="3"/>
        <w:spacing w:before="360" w:after="120" w:line="360" w:lineRule="auto"/>
        <w:rPr>
          <w:rFonts w:ascii="宋体" w:eastAsia="宋体" w:hAnsi="宋体"/>
          <w:snapToGrid w:val="0"/>
          <w:sz w:val="28"/>
          <w:szCs w:val="28"/>
        </w:rPr>
      </w:pPr>
      <w:bookmarkStart w:id="24" w:name="_Toc28182278"/>
      <w:r>
        <w:rPr>
          <w:rFonts w:ascii="宋体" w:eastAsia="宋体" w:hAnsi="宋体" w:hint="eastAsia"/>
          <w:snapToGrid w:val="0"/>
          <w:sz w:val="28"/>
          <w:szCs w:val="28"/>
        </w:rPr>
        <w:lastRenderedPageBreak/>
        <w:t>五、投标文件的递交</w:t>
      </w:r>
      <w:bookmarkEnd w:id="23"/>
      <w:bookmarkEnd w:id="24"/>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5" w:name="_Toc329097738"/>
      <w:r>
        <w:rPr>
          <w:rFonts w:ascii="宋体" w:eastAsia="宋体" w:hAnsi="宋体" w:hint="eastAsia"/>
          <w:b/>
          <w:sz w:val="24"/>
          <w:szCs w:val="24"/>
        </w:rPr>
        <w:t>（十二）投标文件的密封与标志</w:t>
      </w:r>
      <w:bookmarkEnd w:id="25"/>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3、未按要求密封和加写标记的投标文件，招标人不予受理。</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6"/>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27" w:name="_Toc329097740"/>
      <w:r>
        <w:rPr>
          <w:rFonts w:ascii="宋体" w:eastAsia="宋体" w:hAnsi="宋体" w:hint="eastAsia"/>
          <w:b/>
          <w:sz w:val="24"/>
          <w:szCs w:val="24"/>
        </w:rPr>
        <w:t>（十四）投标文件的修改与撤回</w:t>
      </w:r>
      <w:bookmarkEnd w:id="27"/>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6A1720" w:rsidRDefault="00AA505B">
      <w:pPr>
        <w:pStyle w:val="3"/>
        <w:spacing w:before="360" w:after="120" w:line="360" w:lineRule="auto"/>
        <w:rPr>
          <w:rFonts w:ascii="宋体" w:eastAsia="宋体" w:hAnsi="宋体"/>
          <w:snapToGrid w:val="0"/>
          <w:sz w:val="28"/>
          <w:szCs w:val="28"/>
        </w:rPr>
      </w:pPr>
      <w:bookmarkStart w:id="28" w:name="_Toc329097741"/>
      <w:bookmarkStart w:id="29" w:name="_Toc28182279"/>
      <w:r>
        <w:rPr>
          <w:rFonts w:ascii="宋体" w:eastAsia="宋体" w:hAnsi="宋体" w:hint="eastAsia"/>
          <w:snapToGrid w:val="0"/>
          <w:sz w:val="28"/>
          <w:szCs w:val="28"/>
        </w:rPr>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0" w:name="_Toc329097742"/>
      <w:bookmarkEnd w:id="28"/>
      <w:bookmarkEnd w:id="29"/>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0"/>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）投标文件中的投标函未加盖投标人的企业及企业法定代表人印章或签字的，或者企业法定代表人委托代理人没有合法、有效的委托书（原件）及委托代理人印章或签字的；</w:t>
      </w:r>
      <w:bookmarkStart w:id="31" w:name="_Toc329097743"/>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6A1720" w:rsidRDefault="00AA505B">
      <w:pPr>
        <w:pStyle w:val="3"/>
        <w:spacing w:before="360" w:after="120" w:line="360" w:lineRule="auto"/>
        <w:rPr>
          <w:rFonts w:ascii="宋体" w:eastAsia="宋体" w:hAnsi="宋体"/>
          <w:snapToGrid w:val="0"/>
          <w:sz w:val="28"/>
          <w:szCs w:val="28"/>
        </w:rPr>
      </w:pPr>
      <w:bookmarkStart w:id="32" w:name="_Toc28182280"/>
      <w:r>
        <w:rPr>
          <w:rFonts w:ascii="宋体" w:eastAsia="宋体" w:hAnsi="宋体" w:hint="eastAsia"/>
          <w:snapToGrid w:val="0"/>
          <w:sz w:val="28"/>
          <w:szCs w:val="28"/>
        </w:rPr>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3" w:name="_Toc329097744"/>
      <w:bookmarkEnd w:id="31"/>
      <w:bookmarkEnd w:id="32"/>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3"/>
    </w:p>
    <w:p w:rsidR="006A1720" w:rsidRDefault="00AA505B">
      <w:pPr>
        <w:adjustRightInd w:val="0"/>
        <w:snapToGrid w:val="0"/>
        <w:spacing w:line="500" w:lineRule="exact"/>
        <w:ind w:firstLineChars="196" w:firstLine="470"/>
        <w:rPr>
          <w:rFonts w:ascii="宋体" w:eastAsia="宋体" w:hAnsi="宋体"/>
          <w:sz w:val="24"/>
          <w:szCs w:val="24"/>
        </w:rPr>
      </w:pPr>
      <w:bookmarkStart w:id="34" w:name="_Toc232567428"/>
      <w:bookmarkStart w:id="35" w:name="_Toc291172139"/>
      <w:bookmarkStart w:id="36" w:name="_Toc291253263"/>
      <w:bookmarkStart w:id="37" w:name="_Toc224554231"/>
      <w:r>
        <w:rPr>
          <w:rFonts w:ascii="宋体" w:eastAsia="宋体" w:hAnsi="宋体"/>
          <w:sz w:val="24"/>
          <w:szCs w:val="24"/>
        </w:rPr>
        <w:t>1</w:t>
      </w:r>
      <w:r>
        <w:rPr>
          <w:rFonts w:ascii="宋体" w:eastAsia="宋体" w:hAnsi="宋体" w:hint="eastAsia"/>
          <w:sz w:val="24"/>
          <w:szCs w:val="24"/>
        </w:rPr>
        <w:t>、</w:t>
      </w:r>
      <w:bookmarkEnd w:id="34"/>
      <w:bookmarkEnd w:id="35"/>
      <w:bookmarkEnd w:id="36"/>
      <w:bookmarkEnd w:id="37"/>
      <w:r>
        <w:rPr>
          <w:rFonts w:ascii="宋体" w:eastAsia="宋体" w:hAnsi="宋体" w:hint="eastAsia"/>
          <w:sz w:val="24"/>
          <w:szCs w:val="24"/>
        </w:rPr>
        <w:t>评标工作</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6A1720" w:rsidRDefault="00AA505B">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6A1720" w:rsidRDefault="00AA505B">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具体采用：见投标须知附页</w:t>
      </w:r>
    </w:p>
    <w:p w:rsidR="006A1720" w:rsidRDefault="00AA505B">
      <w:pPr>
        <w:adjustRightInd w:val="0"/>
        <w:snapToGrid w:val="0"/>
        <w:spacing w:line="500" w:lineRule="exact"/>
        <w:ind w:firstLineChars="196" w:firstLine="470"/>
        <w:rPr>
          <w:rFonts w:ascii="宋体" w:eastAsia="宋体" w:hAnsi="宋体"/>
          <w:sz w:val="24"/>
          <w:szCs w:val="24"/>
        </w:rPr>
      </w:pPr>
      <w:bookmarkStart w:id="38" w:name="_Toc291172140"/>
      <w:bookmarkStart w:id="39" w:name="_Toc232567429"/>
      <w:bookmarkStart w:id="40" w:name="_Toc224554232"/>
      <w:bookmarkStart w:id="41" w:name="_Toc291253264"/>
      <w:r>
        <w:rPr>
          <w:rFonts w:ascii="宋体" w:eastAsia="宋体" w:hAnsi="宋体"/>
          <w:sz w:val="24"/>
          <w:szCs w:val="24"/>
        </w:rPr>
        <w:t>2</w:t>
      </w:r>
      <w:r>
        <w:rPr>
          <w:rFonts w:ascii="宋体" w:eastAsia="宋体" w:hAnsi="宋体" w:hint="eastAsia"/>
          <w:sz w:val="24"/>
          <w:szCs w:val="24"/>
        </w:rPr>
        <w:t>、评标程序</w:t>
      </w:r>
      <w:bookmarkEnd w:id="38"/>
      <w:bookmarkEnd w:id="39"/>
      <w:bookmarkEnd w:id="40"/>
      <w:bookmarkEnd w:id="41"/>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2" w:name="_Toc291253265"/>
      <w:bookmarkStart w:id="43" w:name="_Toc291172141"/>
    </w:p>
    <w:p w:rsidR="006A1720" w:rsidRDefault="00AA505B">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2"/>
      <w:bookmarkEnd w:id="43"/>
    </w:p>
    <w:p w:rsidR="006A1720" w:rsidRDefault="00AA505B">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6A1720" w:rsidRDefault="00AA505B">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t>未通过符合性与完整性评审的投标文件将被视为实质上不响应招标文件的有关规定，评标委员会将不再进行评审。</w:t>
      </w:r>
    </w:p>
    <w:p w:rsidR="006A1720" w:rsidRDefault="00AA505B">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6A1720" w:rsidRDefault="00AA505B">
      <w:pPr>
        <w:adjustRightInd w:val="0"/>
        <w:snapToGrid w:val="0"/>
        <w:spacing w:line="500" w:lineRule="exact"/>
        <w:ind w:firstLineChars="200" w:firstLine="480"/>
        <w:rPr>
          <w:rFonts w:ascii="宋体" w:eastAsia="宋体" w:hAnsi="宋体"/>
          <w:bCs/>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6A1720" w:rsidRDefault="00AA505B">
      <w:pPr>
        <w:tabs>
          <w:tab w:val="left" w:pos="1620"/>
        </w:tabs>
        <w:adjustRightInd w:val="0"/>
        <w:snapToGrid w:val="0"/>
        <w:spacing w:line="500" w:lineRule="exact"/>
        <w:ind w:firstLineChars="200" w:firstLine="48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44" w:name="_Toc329097745"/>
      <w:r>
        <w:rPr>
          <w:rFonts w:ascii="宋体" w:eastAsia="宋体" w:hAnsi="宋体" w:hint="eastAsia"/>
          <w:b/>
          <w:sz w:val="24"/>
          <w:szCs w:val="24"/>
        </w:rPr>
        <w:t>（十七）投标文件的澄清</w:t>
      </w:r>
      <w:bookmarkEnd w:id="44"/>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6A1720" w:rsidRDefault="00AA505B">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6A1720" w:rsidRDefault="00AA505B">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评标委员会将审查每一投标文件是否对招标文件提出的所有实质性要求和条件作出响应。未能在实质上响应的投标，将否决其投标。</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、投标文件未经投标单位盖章和单位负责人签字或盖章的；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、投标报价低于成本，或者高于招标文件设定的最高投标限价；</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6A1720" w:rsidRDefault="00AA505B">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sz w:val="24"/>
          <w:szCs w:val="24"/>
        </w:rPr>
        <w:t>与招标文件规定的暂估价、暂列金额及甲供材料价格不一致的；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与招标文件明确列出的不可竞争费用项目或费率或计算基础不一致的；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 xml:space="preserve">投标文件载明的货物包装方式、检验标准和方法等不符合招标文件的要求的； </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投标文件提出了不能满足招标文件要求或招标人不能接受的工程验收、计量、价款结算和支付办法的；</w:t>
      </w:r>
    </w:p>
    <w:p w:rsidR="006A1720" w:rsidRDefault="00AA505B">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投标人拟采购的主要材料未提供品牌、规格、型号、厂家且未选用招标人指定材料品牌，且投标人选用的材料品牌招标人不能接受的；</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12、与其他投标人或者与招标人串通投标；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13、以他人名义投标，或者以其他方式弄虚作假；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14、以向招标人或者评标委员会成员行贿的手段谋取中标；</w:t>
      </w:r>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15、提交两个以上不同的投标文件或者投标报价，但招标文件要求提交备选投标的除外。</w:t>
      </w:r>
    </w:p>
    <w:p w:rsidR="006A1720" w:rsidRDefault="00AA505B">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评标委员会根据规定否决不合格投标或者界定为废标后，因有效投标不足三个使得投标明显缺乏竞争的，评标委员会可以否决全部投标。所有投标被否决的，招标人依法重新招标。</w:t>
      </w:r>
    </w:p>
    <w:p w:rsidR="006A1720" w:rsidRDefault="00AA505B">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6A1720" w:rsidRDefault="00AA505B">
      <w:pPr>
        <w:pStyle w:val="3"/>
        <w:spacing w:before="360" w:after="120" w:line="360" w:lineRule="auto"/>
        <w:rPr>
          <w:rFonts w:ascii="宋体" w:eastAsia="宋体" w:hAnsi="宋体"/>
          <w:snapToGrid w:val="0"/>
          <w:sz w:val="28"/>
          <w:szCs w:val="28"/>
        </w:rPr>
      </w:pPr>
      <w:bookmarkStart w:id="45" w:name="_Toc329097746"/>
      <w:bookmarkStart w:id="46" w:name="_Toc28182281"/>
      <w:r>
        <w:rPr>
          <w:rFonts w:ascii="宋体" w:eastAsia="宋体" w:hAnsi="宋体" w:hint="eastAsia"/>
          <w:snapToGrid w:val="0"/>
          <w:sz w:val="28"/>
          <w:szCs w:val="28"/>
        </w:rPr>
        <w:lastRenderedPageBreak/>
        <w:t>八、授予合同</w:t>
      </w:r>
      <w:bookmarkEnd w:id="45"/>
      <w:bookmarkEnd w:id="46"/>
    </w:p>
    <w:p w:rsidR="006A1720" w:rsidRDefault="00AA505B">
      <w:pPr>
        <w:adjustRightInd w:val="0"/>
        <w:snapToGrid w:val="0"/>
        <w:spacing w:line="500" w:lineRule="exact"/>
        <w:ind w:firstLineChars="200" w:firstLine="482"/>
        <w:jc w:val="both"/>
        <w:rPr>
          <w:rFonts w:ascii="宋体" w:eastAsia="宋体" w:hAnsi="宋体"/>
          <w:b/>
          <w:sz w:val="24"/>
          <w:szCs w:val="24"/>
        </w:rPr>
      </w:pPr>
      <w:bookmarkStart w:id="47" w:name="_Toc329097747"/>
      <w:r>
        <w:rPr>
          <w:rFonts w:ascii="宋体" w:eastAsia="宋体" w:hAnsi="宋体" w:hint="eastAsia"/>
          <w:b/>
          <w:sz w:val="24"/>
          <w:szCs w:val="24"/>
        </w:rPr>
        <w:t>（二十三）中标</w:t>
      </w:r>
      <w:bookmarkEnd w:id="47"/>
    </w:p>
    <w:p w:rsidR="006A1720" w:rsidRDefault="00AA505B">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6A1720" w:rsidRDefault="00AA505B">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6A1720" w:rsidRDefault="00AA505B">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r>
        <w:rPr>
          <w:rFonts w:ascii="宋体" w:eastAsia="宋体" w:hAnsi="宋体" w:hint="eastAsia"/>
          <w:sz w:val="24"/>
          <w:szCs w:val="24"/>
        </w:rPr>
        <w:t>日内与招标人签订施工合同。中标人不与招标人订立合同的，投标保证金不予退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6A1720" w:rsidRDefault="00AA505B">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Pr>
          <w:rFonts w:ascii="宋体" w:eastAsia="宋体" w:hAnsi="宋体" w:hint="eastAsia"/>
          <w:b/>
          <w:snapToGrid w:val="0"/>
          <w:sz w:val="24"/>
          <w:szCs w:val="24"/>
        </w:rPr>
        <w:t>（二十四）合同签订</w:t>
      </w:r>
      <w:bookmarkEnd w:id="48"/>
    </w:p>
    <w:p w:rsidR="006A1720" w:rsidRDefault="00AA505B">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招标人与中标人将根据《中华人民共和国合同法》的规定，依据招标文件和投标文件签订施工合同。</w:t>
      </w:r>
    </w:p>
    <w:p w:rsidR="006A1720" w:rsidRDefault="00AA505B">
      <w:pPr>
        <w:pStyle w:val="3"/>
        <w:snapToGrid w:val="0"/>
        <w:spacing w:before="0" w:after="0" w:line="360" w:lineRule="auto"/>
        <w:jc w:val="left"/>
        <w:rPr>
          <w:rFonts w:ascii="宋体" w:eastAsia="宋体" w:hAnsi="宋体"/>
          <w:b w:val="0"/>
          <w:snapToGrid w:val="0"/>
        </w:rPr>
      </w:pPr>
      <w:bookmarkStart w:id="49" w:name="_Toc329097751"/>
      <w:r>
        <w:rPr>
          <w:snapToGrid w:val="0"/>
        </w:rPr>
        <w:br w:type="page"/>
      </w:r>
      <w:bookmarkStart w:id="50" w:name="_Toc28182282"/>
      <w:r>
        <w:rPr>
          <w:rFonts w:ascii="宋体" w:eastAsia="宋体" w:hAnsi="宋体" w:hint="eastAsia"/>
          <w:sz w:val="36"/>
          <w:szCs w:val="36"/>
        </w:rPr>
        <w:lastRenderedPageBreak/>
        <w:t>附件：评标办法（综合评估法）</w:t>
      </w:r>
      <w:bookmarkEnd w:id="50"/>
    </w:p>
    <w:p w:rsidR="006A1720" w:rsidRDefault="006A1720">
      <w:pPr>
        <w:pStyle w:val="a8"/>
        <w:adjustRightInd w:val="0"/>
        <w:snapToGrid w:val="0"/>
        <w:spacing w:line="360" w:lineRule="auto"/>
        <w:ind w:firstLineChars="200" w:firstLine="480"/>
        <w:rPr>
          <w:rFonts w:eastAsia="宋体" w:hAnsi="宋体"/>
          <w:sz w:val="24"/>
        </w:rPr>
      </w:pPr>
    </w:p>
    <w:p w:rsidR="006A1720" w:rsidRDefault="00AA505B">
      <w:pPr>
        <w:pStyle w:val="a8"/>
        <w:adjustRightInd w:val="0"/>
        <w:snapToGrid w:val="0"/>
        <w:spacing w:line="360" w:lineRule="auto"/>
        <w:ind w:firstLineChars="200" w:firstLine="480"/>
        <w:rPr>
          <w:rFonts w:eastAsia="宋体" w:hAnsi="宋体"/>
          <w:sz w:val="24"/>
        </w:rPr>
      </w:pPr>
      <w:r>
        <w:rPr>
          <w:rFonts w:eastAsia="宋体" w:hAnsi="宋体" w:hint="eastAsia"/>
          <w:sz w:val="24"/>
        </w:rPr>
        <w:t>一、总则</w:t>
      </w:r>
    </w:p>
    <w:p w:rsidR="006A1720" w:rsidRDefault="00AA505B">
      <w:pPr>
        <w:pStyle w:val="a8"/>
        <w:adjustRightInd w:val="0"/>
        <w:snapToGrid w:val="0"/>
        <w:spacing w:line="360" w:lineRule="auto"/>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分值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75684F">
        <w:rPr>
          <w:rFonts w:eastAsia="宋体" w:hAnsi="宋体"/>
          <w:b/>
          <w:sz w:val="24"/>
          <w:szCs w:val="24"/>
          <w:u w:val="single"/>
        </w:rPr>
        <w:t>22</w:t>
      </w:r>
      <w:r>
        <w:rPr>
          <w:rFonts w:eastAsia="宋体" w:hAnsi="宋体" w:hint="eastAsia"/>
          <w:sz w:val="24"/>
          <w:szCs w:val="24"/>
        </w:rPr>
        <w:t xml:space="preserve">万元，超过或等于最高限价的投标报价，其投标将被拒绝。 </w:t>
      </w:r>
    </w:p>
    <w:p w:rsidR="006A1720" w:rsidRDefault="006A1720">
      <w:pPr>
        <w:pStyle w:val="a8"/>
        <w:adjustRightInd w:val="0"/>
        <w:snapToGrid w:val="0"/>
        <w:spacing w:line="360" w:lineRule="auto"/>
        <w:ind w:firstLineChars="200" w:firstLine="480"/>
        <w:rPr>
          <w:rFonts w:eastAsia="宋体" w:hAnsi="宋体"/>
          <w:sz w:val="24"/>
          <w:szCs w:val="24"/>
        </w:rPr>
      </w:pPr>
    </w:p>
    <w:p w:rsidR="006A1720" w:rsidRDefault="00AA505B">
      <w:pPr>
        <w:pStyle w:val="a8"/>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514"/>
        <w:gridCol w:w="2107"/>
        <w:gridCol w:w="6060"/>
      </w:tblGrid>
      <w:tr w:rsidR="006A1720">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hint="eastAsia"/>
              </w:rPr>
              <w:t>编列内容</w:t>
            </w:r>
          </w:p>
        </w:tc>
      </w:tr>
      <w:tr w:rsidR="006A1720">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分值构成</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总分</w:t>
            </w:r>
            <w:r>
              <w:rPr>
                <w:rFonts w:asciiTheme="minorEastAsia" w:eastAsiaTheme="minorEastAsia" w:hAnsiTheme="minorEastAsia"/>
              </w:rPr>
              <w:t>100</w:t>
            </w:r>
            <w:r>
              <w:rPr>
                <w:rFonts w:asciiTheme="minorEastAsia" w:eastAsiaTheme="minorEastAsia" w:hAnsiTheme="minorEastAsia" w:hint="eastAsia"/>
              </w:rPr>
              <w:t>分</w:t>
            </w:r>
            <w:r>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）施工方案评分标准：</w:t>
            </w:r>
            <w:r w:rsidR="00AA39FA">
              <w:rPr>
                <w:rFonts w:asciiTheme="minorEastAsia" w:eastAsiaTheme="minorEastAsia" w:hAnsiTheme="minorEastAsia"/>
              </w:rPr>
              <w:t>15</w:t>
            </w:r>
            <w:r>
              <w:rPr>
                <w:rFonts w:asciiTheme="minorEastAsia" w:eastAsiaTheme="minorEastAsia" w:hAnsiTheme="minorEastAsia" w:hint="eastAsia"/>
              </w:rPr>
              <w:t>分</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Pr>
                <w:rFonts w:asciiTheme="minorEastAsia" w:eastAsiaTheme="minorEastAsia" w:hAnsiTheme="minorEastAsia"/>
              </w:rPr>
              <w:t>70%</w:t>
            </w:r>
            <w:r>
              <w:rPr>
                <w:rFonts w:asciiTheme="minorEastAsia" w:eastAsiaTheme="minorEastAsia" w:hAnsiTheme="minorEastAsia" w:hint="eastAsia"/>
              </w:rPr>
              <w:t>。）</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）投标报价：</w:t>
            </w:r>
            <w:r w:rsidR="00243406">
              <w:rPr>
                <w:rFonts w:asciiTheme="minorEastAsia" w:eastAsiaTheme="minorEastAsia" w:hAnsiTheme="minorEastAsia"/>
              </w:rPr>
              <w:t>82</w:t>
            </w:r>
            <w:r>
              <w:rPr>
                <w:rFonts w:asciiTheme="minorEastAsia" w:eastAsiaTheme="minorEastAsia" w:hAnsiTheme="minorEastAsia" w:hint="eastAsia"/>
              </w:rPr>
              <w:t>分</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3）投标人业绩：1分</w:t>
            </w:r>
          </w:p>
          <w:p w:rsidR="006A1720" w:rsidRDefault="00AA505B" w:rsidP="00E2697C">
            <w:pPr>
              <w:spacing w:line="360" w:lineRule="auto"/>
              <w:jc w:val="both"/>
              <w:rPr>
                <w:rFonts w:asciiTheme="minorEastAsia" w:eastAsiaTheme="minorEastAsia" w:hAnsiTheme="minorEastAsia"/>
              </w:rPr>
            </w:pPr>
            <w:r>
              <w:rPr>
                <w:rFonts w:asciiTheme="minorEastAsia" w:eastAsiaTheme="minorEastAsia" w:hAnsiTheme="minorEastAsia" w:hint="eastAsia"/>
              </w:rPr>
              <w:t>4）</w:t>
            </w:r>
            <w:r w:rsidR="00E2697C" w:rsidRPr="00E2697C">
              <w:rPr>
                <w:rFonts w:asciiTheme="minorEastAsia" w:eastAsiaTheme="minorEastAsia" w:hAnsiTheme="minorEastAsia" w:hint="eastAsia"/>
              </w:rPr>
              <w:t>投标文件的规范性、完整性、清晰</w:t>
            </w:r>
            <w:r>
              <w:rPr>
                <w:rFonts w:asciiTheme="minorEastAsia" w:eastAsiaTheme="minorEastAsia" w:hAnsiTheme="minorEastAsia" w:hint="eastAsia"/>
              </w:rPr>
              <w:t>：</w:t>
            </w:r>
            <w:r w:rsidR="00E2697C">
              <w:rPr>
                <w:rFonts w:asciiTheme="minorEastAsia" w:eastAsiaTheme="minorEastAsia" w:hAnsiTheme="minorEastAsia"/>
              </w:rPr>
              <w:t>2</w:t>
            </w:r>
            <w:r>
              <w:rPr>
                <w:rFonts w:asciiTheme="minorEastAsia" w:eastAsiaTheme="minorEastAsia" w:hAnsiTheme="minorEastAsia" w:hint="eastAsia"/>
              </w:rPr>
              <w:t>分</w:t>
            </w:r>
          </w:p>
        </w:tc>
      </w:tr>
      <w:tr w:rsidR="006A1720" w:rsidTr="00BE7C36">
        <w:trPr>
          <w:trHeight w:val="2072"/>
        </w:trPr>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以有效投标文件的评标价算数平均值为A（若＜7家取全部有效投标人的算数平均值为A，若7≤有效投标〈10家时，去掉其中的一个最高价和一个最低价后取算数平均值为A；若有效投标文件≥10家时，去掉其中一个最高价、一个次高价和一个最低价、一个次低价后取算数平均值为A）</w:t>
            </w:r>
          </w:p>
          <w:p w:rsidR="006A1720" w:rsidRDefault="00AA505B" w:rsidP="00AA505B">
            <w:pPr>
              <w:spacing w:line="360" w:lineRule="auto"/>
              <w:jc w:val="both"/>
              <w:rPr>
                <w:rFonts w:asciiTheme="minorEastAsia" w:eastAsiaTheme="minorEastAsia" w:hAnsiTheme="minorEastAsia"/>
              </w:rPr>
            </w:pPr>
            <w:r>
              <w:rPr>
                <w:rFonts w:asciiTheme="minorEastAsia" w:eastAsiaTheme="minorEastAsia" w:hAnsiTheme="minorEastAsia" w:hint="eastAsia"/>
              </w:rPr>
              <w:t>评标基准价=A×K，K= 0.</w:t>
            </w:r>
            <w:r>
              <w:rPr>
                <w:rFonts w:asciiTheme="minorEastAsia" w:eastAsiaTheme="minorEastAsia" w:hAnsiTheme="minorEastAsia"/>
              </w:rPr>
              <w:t>95</w:t>
            </w:r>
            <w:r>
              <w:rPr>
                <w:rFonts w:asciiTheme="minorEastAsia" w:eastAsiaTheme="minorEastAsia" w:hAnsiTheme="minorEastAsia" w:hint="eastAsia"/>
              </w:rPr>
              <w:t>。</w:t>
            </w:r>
          </w:p>
        </w:tc>
      </w:tr>
      <w:tr w:rsidR="006A1720" w:rsidTr="00BE7C36">
        <w:trPr>
          <w:trHeight w:val="959"/>
        </w:trPr>
        <w:tc>
          <w:tcPr>
            <w:tcW w:w="1189"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投标报价的偏差率</w:t>
            </w:r>
          </w:p>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r>
              <w:rPr>
                <w:rFonts w:asciiTheme="minorEastAsia" w:eastAsiaTheme="minorEastAsia" w:hAnsiTheme="minorEastAsia"/>
              </w:rPr>
              <w:t>=100% ×</w:t>
            </w:r>
            <w:r>
              <w:rPr>
                <w:rFonts w:asciiTheme="minorEastAsia" w:eastAsiaTheme="minorEastAsia" w:hAnsiTheme="minorEastAsia" w:hint="eastAsia"/>
              </w:rPr>
              <w:t>（投标人报价</w:t>
            </w:r>
            <w:r>
              <w:rPr>
                <w:rFonts w:asciiTheme="minorEastAsia" w:eastAsiaTheme="minorEastAsia" w:hAnsiTheme="minorEastAsia"/>
              </w:rPr>
              <w:t xml:space="preserve"> - </w:t>
            </w:r>
            <w:r>
              <w:rPr>
                <w:rFonts w:asciiTheme="minorEastAsia" w:eastAsiaTheme="minorEastAsia" w:hAnsiTheme="minorEastAsia" w:hint="eastAsia"/>
              </w:rPr>
              <w:t>评标基准价）</w:t>
            </w:r>
            <w:r>
              <w:rPr>
                <w:rFonts w:asciiTheme="minorEastAsia" w:eastAsiaTheme="minorEastAsia" w:hAnsiTheme="minorEastAsia"/>
              </w:rPr>
              <w:t>/</w:t>
            </w:r>
            <w:r>
              <w:rPr>
                <w:rFonts w:asciiTheme="minorEastAsia" w:eastAsiaTheme="minorEastAsia" w:hAnsiTheme="minorEastAsia" w:hint="eastAsia"/>
              </w:rPr>
              <w:t>评标基准价</w:t>
            </w:r>
          </w:p>
        </w:tc>
      </w:tr>
      <w:tr w:rsidR="006A1720">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4(1)</w:t>
            </w:r>
          </w:p>
        </w:tc>
        <w:tc>
          <w:tcPr>
            <w:tcW w:w="514"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施工方案评分标准</w:t>
            </w:r>
          </w:p>
          <w:p w:rsidR="006A1720" w:rsidRDefault="00AA505B" w:rsidP="00B42219">
            <w:pPr>
              <w:spacing w:line="360" w:lineRule="auto"/>
              <w:jc w:val="both"/>
              <w:rPr>
                <w:rFonts w:asciiTheme="minorEastAsia" w:eastAsiaTheme="minorEastAsia" w:hAnsiTheme="minorEastAsia"/>
              </w:rPr>
            </w:pPr>
            <w:r>
              <w:rPr>
                <w:rFonts w:asciiTheme="minorEastAsia" w:eastAsiaTheme="minorEastAsia" w:hAnsiTheme="minorEastAsia"/>
              </w:rPr>
              <w:t>(</w:t>
            </w:r>
            <w:r w:rsidR="00B42219">
              <w:rPr>
                <w:rFonts w:asciiTheme="minorEastAsia" w:eastAsiaTheme="minorEastAsia" w:hAnsiTheme="minorEastAsia"/>
              </w:rPr>
              <w:t>15</w:t>
            </w:r>
            <w:r>
              <w:rPr>
                <w:rFonts w:asciiTheme="minorEastAsia" w:eastAsiaTheme="minorEastAsia" w:hAnsiTheme="minorEastAsia" w:hint="eastAsia"/>
              </w:rPr>
              <w:lastRenderedPageBreak/>
              <w:t>分</w:t>
            </w:r>
            <w:r>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6A1720" w:rsidRDefault="00243406" w:rsidP="00AA39FA">
            <w:pPr>
              <w:spacing w:line="360" w:lineRule="auto"/>
              <w:jc w:val="both"/>
              <w:rPr>
                <w:rFonts w:asciiTheme="minorEastAsia" w:eastAsiaTheme="minorEastAsia" w:hAnsiTheme="minorEastAsia"/>
              </w:rPr>
            </w:pPr>
            <w:r>
              <w:rPr>
                <w:rFonts w:asciiTheme="minorEastAsia" w:eastAsiaTheme="minorEastAsia" w:hAnsiTheme="minorEastAsia" w:hint="eastAsia"/>
              </w:rPr>
              <w:lastRenderedPageBreak/>
              <w:t>本</w:t>
            </w:r>
            <w:r w:rsidR="00AA505B">
              <w:rPr>
                <w:rFonts w:asciiTheme="minorEastAsia" w:eastAsiaTheme="minorEastAsia" w:hAnsiTheme="minorEastAsia" w:hint="eastAsia"/>
              </w:rPr>
              <w:t>工程有完整的</w:t>
            </w:r>
            <w:r w:rsidR="00BE7C36">
              <w:rPr>
                <w:rFonts w:asciiTheme="minorEastAsia" w:eastAsiaTheme="minorEastAsia" w:hAnsiTheme="minorEastAsia" w:hint="eastAsia"/>
              </w:rPr>
              <w:t>安装</w:t>
            </w:r>
            <w:r w:rsidR="00AA505B">
              <w:rPr>
                <w:rFonts w:asciiTheme="minorEastAsia" w:eastAsiaTheme="minorEastAsia" w:hAnsiTheme="minorEastAsia" w:hint="eastAsia"/>
              </w:rPr>
              <w:t>方案</w:t>
            </w:r>
            <w:r w:rsidR="00BE7C36">
              <w:rPr>
                <w:rFonts w:asciiTheme="minorEastAsia" w:eastAsiaTheme="minorEastAsia" w:hAnsiTheme="minorEastAsia" w:hint="eastAsia"/>
              </w:rPr>
              <w:t>，</w:t>
            </w:r>
            <w:r w:rsidR="00BE7C36">
              <w:rPr>
                <w:rFonts w:asciiTheme="minorEastAsia" w:eastAsiaTheme="minorEastAsia" w:hAnsiTheme="minorEastAsia"/>
              </w:rPr>
              <w:t>根据方案的</w:t>
            </w:r>
            <w:r w:rsidR="00AA39FA">
              <w:rPr>
                <w:rFonts w:asciiTheme="minorEastAsia" w:eastAsiaTheme="minorEastAsia" w:hAnsiTheme="minorEastAsia"/>
              </w:rPr>
              <w:t>响应性</w:t>
            </w:r>
            <w:r w:rsidR="00AA39FA">
              <w:rPr>
                <w:rFonts w:asciiTheme="minorEastAsia" w:eastAsiaTheme="minorEastAsia" w:hAnsiTheme="minorEastAsia" w:hint="eastAsia"/>
              </w:rPr>
              <w:t>、</w:t>
            </w:r>
            <w:r w:rsidR="00AA39FA">
              <w:rPr>
                <w:rFonts w:asciiTheme="minorEastAsia" w:eastAsiaTheme="minorEastAsia" w:hAnsiTheme="minorEastAsia"/>
              </w:rPr>
              <w:t>针对性、</w:t>
            </w:r>
            <w:r w:rsidR="00AA39FA">
              <w:rPr>
                <w:rFonts w:asciiTheme="minorEastAsia" w:eastAsiaTheme="minorEastAsia" w:hAnsiTheme="minorEastAsia" w:hint="eastAsia"/>
              </w:rPr>
              <w:t>合理</w:t>
            </w:r>
            <w:r w:rsidR="00AA39FA">
              <w:rPr>
                <w:rFonts w:asciiTheme="minorEastAsia" w:eastAsiaTheme="minorEastAsia" w:hAnsiTheme="minorEastAsia"/>
              </w:rPr>
              <w:t>性、</w:t>
            </w:r>
            <w:r w:rsidR="00BE7C36">
              <w:rPr>
                <w:rFonts w:asciiTheme="minorEastAsia" w:eastAsiaTheme="minorEastAsia" w:hAnsiTheme="minorEastAsia"/>
              </w:rPr>
              <w:t>完整性</w:t>
            </w:r>
            <w:r w:rsidR="00BE7C36">
              <w:rPr>
                <w:rFonts w:asciiTheme="minorEastAsia" w:eastAsiaTheme="minorEastAsia" w:hAnsiTheme="minorEastAsia" w:hint="eastAsia"/>
              </w:rPr>
              <w:t>进行</w:t>
            </w:r>
            <w:r w:rsidR="00BE7C36">
              <w:rPr>
                <w:rFonts w:asciiTheme="minorEastAsia" w:eastAsiaTheme="minorEastAsia" w:hAnsiTheme="minorEastAsia"/>
              </w:rPr>
              <w:t>评分</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AA39FA">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sidR="00AA39FA">
              <w:rPr>
                <w:rFonts w:asciiTheme="minorEastAsia" w:eastAsiaTheme="minorEastAsia" w:hAnsiTheme="minorEastAsia"/>
              </w:rPr>
              <w:t>15</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w:t>
            </w:r>
            <w:r w:rsidR="00AA39FA">
              <w:rPr>
                <w:rFonts w:asciiTheme="minorEastAsia" w:eastAsiaTheme="minorEastAsia" w:hAnsiTheme="minorEastAsia"/>
              </w:rPr>
              <w:t>13.5</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sidR="00AA39FA">
              <w:rPr>
                <w:rFonts w:asciiTheme="minorEastAsia" w:eastAsiaTheme="minorEastAsia" w:hAnsiTheme="minorEastAsia"/>
              </w:rPr>
              <w:t>12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sidR="00AA39FA">
              <w:rPr>
                <w:rFonts w:asciiTheme="minorEastAsia" w:eastAsiaTheme="minorEastAsia" w:hAnsiTheme="minorEastAsia"/>
              </w:rPr>
              <w:t>10.5</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6A1720">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lastRenderedPageBreak/>
              <w:t>4(</w:t>
            </w:r>
            <w:r>
              <w:rPr>
                <w:rFonts w:asciiTheme="minorEastAsia" w:eastAsiaTheme="minorEastAsia" w:hAnsiTheme="minorEastAsia" w:hint="eastAsia"/>
              </w:rPr>
              <w:t>2</w:t>
            </w:r>
            <w:r>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投标报价（8</w:t>
            </w:r>
            <w:r w:rsidR="00243406">
              <w:rPr>
                <w:rFonts w:asciiTheme="minorEastAsia" w:eastAsiaTheme="minorEastAsia" w:hAnsiTheme="minorEastAsia"/>
              </w:rPr>
              <w:t>2</w:t>
            </w:r>
            <w:r>
              <w:rPr>
                <w:rFonts w:asciiTheme="minorEastAsia" w:eastAsiaTheme="minorEastAsia" w:hAnsiTheme="minorEastAsia" w:hint="eastAsia"/>
              </w:rPr>
              <w:t>分）</w:t>
            </w:r>
          </w:p>
        </w:tc>
        <w:tc>
          <w:tcPr>
            <w:tcW w:w="2107" w:type="dxa"/>
            <w:tcBorders>
              <w:top w:val="outset" w:sz="6" w:space="0" w:color="auto"/>
              <w:left w:val="single" w:sz="4"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243406">
            <w:pPr>
              <w:spacing w:line="360" w:lineRule="auto"/>
              <w:jc w:val="both"/>
              <w:rPr>
                <w:rFonts w:asciiTheme="minorEastAsia" w:eastAsiaTheme="minorEastAsia" w:hAnsiTheme="minorEastAsia"/>
              </w:rPr>
            </w:pPr>
            <w:r>
              <w:rPr>
                <w:rFonts w:asciiTheme="minorEastAsia" w:eastAsiaTheme="minorEastAsia" w:hAnsiTheme="minorEastAsia" w:hint="eastAsia"/>
              </w:rPr>
              <w:t>各投标人的评标价与评标基准价相比，等于评标基准价的的满分8</w:t>
            </w:r>
            <w:r w:rsidR="00243406">
              <w:rPr>
                <w:rFonts w:asciiTheme="minorEastAsia" w:eastAsiaTheme="minorEastAsia" w:hAnsiTheme="minorEastAsia"/>
              </w:rPr>
              <w:t>2</w:t>
            </w:r>
            <w:r>
              <w:rPr>
                <w:rFonts w:asciiTheme="minorEastAsia" w:eastAsiaTheme="minorEastAsia" w:hAnsiTheme="minorEastAsia" w:hint="eastAsia"/>
              </w:rPr>
              <w:t>分，其他投标人的投标报价每高于评标基准价一个百分点扣0.5分，每低于评标基准价一个百分点扣</w:t>
            </w:r>
            <w:r>
              <w:rPr>
                <w:rFonts w:asciiTheme="minorEastAsia" w:eastAsiaTheme="minorEastAsia" w:hAnsiTheme="minorEastAsia"/>
              </w:rPr>
              <w:t>0.</w:t>
            </w:r>
            <w:r>
              <w:rPr>
                <w:rFonts w:asciiTheme="minorEastAsia" w:eastAsiaTheme="minorEastAsia" w:hAnsiTheme="minorEastAsia" w:hint="eastAsia"/>
              </w:rPr>
              <w:t>3分，不足一个百分点的按插入法计算（小数点后保留二位，第三位四舍五入）。</w:t>
            </w:r>
          </w:p>
        </w:tc>
      </w:tr>
      <w:tr w:rsidR="006A1720">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3</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both"/>
              <w:rPr>
                <w:rFonts w:asciiTheme="minorEastAsia" w:eastAsiaTheme="minorEastAsia" w:hAnsiTheme="minorEastAsia"/>
              </w:rPr>
            </w:pPr>
            <w:r>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505B" w:rsidP="00904987">
            <w:pPr>
              <w:spacing w:line="360" w:lineRule="auto"/>
              <w:jc w:val="both"/>
              <w:rPr>
                <w:rFonts w:asciiTheme="minorEastAsia" w:eastAsiaTheme="minorEastAsia" w:hAnsiTheme="minorEastAsia"/>
              </w:rPr>
            </w:pPr>
            <w:r>
              <w:rPr>
                <w:rFonts w:asciiTheme="minorEastAsia" w:eastAsiaTheme="minorEastAsia" w:hAnsiTheme="minorEastAsia" w:hint="eastAsia"/>
              </w:rPr>
              <w:t>企业业绩：</w:t>
            </w:r>
            <w:r>
              <w:rPr>
                <w:rFonts w:asciiTheme="minorEastAsia" w:eastAsiaTheme="minorEastAsia" w:hAnsiTheme="minorEastAsia"/>
              </w:rPr>
              <w:t>201</w:t>
            </w:r>
            <w:r w:rsidR="00904987">
              <w:rPr>
                <w:rFonts w:asciiTheme="minorEastAsia" w:eastAsiaTheme="minorEastAsia" w:hAnsiTheme="minorEastAsia"/>
              </w:rPr>
              <w:t>7</w:t>
            </w:r>
            <w:r>
              <w:rPr>
                <w:rFonts w:asciiTheme="minorEastAsia" w:eastAsiaTheme="minorEastAsia" w:hAnsiTheme="minorEastAsia" w:hint="eastAsia"/>
              </w:rPr>
              <w:t>年1月</w:t>
            </w:r>
            <w:r>
              <w:rPr>
                <w:rFonts w:asciiTheme="minorEastAsia" w:eastAsiaTheme="minorEastAsia" w:hAnsiTheme="minorEastAsia"/>
              </w:rPr>
              <w:t>1</w:t>
            </w:r>
            <w:r>
              <w:rPr>
                <w:rFonts w:asciiTheme="minorEastAsia" w:eastAsiaTheme="minorEastAsia" w:hAnsiTheme="minorEastAsia" w:hint="eastAsia"/>
              </w:rPr>
              <w:t>日至今承担过合同总价在人民币</w:t>
            </w:r>
            <w:r w:rsidR="00BE7C36">
              <w:rPr>
                <w:rFonts w:asciiTheme="minorEastAsia" w:eastAsiaTheme="minorEastAsia" w:hAnsiTheme="minorEastAsia"/>
              </w:rPr>
              <w:t>15</w:t>
            </w:r>
            <w:r>
              <w:rPr>
                <w:rFonts w:asciiTheme="minorEastAsia" w:eastAsiaTheme="minorEastAsia" w:hAnsiTheme="minorEastAsia" w:hint="eastAsia"/>
                <w:b/>
              </w:rPr>
              <w:t>万元</w:t>
            </w:r>
            <w:r>
              <w:rPr>
                <w:rFonts w:asciiTheme="minorEastAsia" w:eastAsiaTheme="minorEastAsia" w:hAnsiTheme="minorEastAsia" w:hint="eastAsia"/>
              </w:rPr>
              <w:t>及以上与类似本项目合同。有</w:t>
            </w:r>
            <w:r>
              <w:rPr>
                <w:rFonts w:asciiTheme="minorEastAsia" w:eastAsiaTheme="minorEastAsia" w:hAnsiTheme="minorEastAsia"/>
              </w:rPr>
              <w:t>1</w:t>
            </w:r>
            <w:r>
              <w:rPr>
                <w:rFonts w:asciiTheme="minorEastAsia" w:eastAsiaTheme="minorEastAsia" w:hAnsiTheme="minorEastAsia" w:hint="eastAsia"/>
              </w:rPr>
              <w:t>个得0.5分，最高不超过1分。</w:t>
            </w:r>
            <w:r>
              <w:rPr>
                <w:rFonts w:asciiTheme="minorEastAsia" w:eastAsiaTheme="minorEastAsia" w:hAnsiTheme="minorEastAsia" w:hint="eastAsia"/>
                <w:b/>
              </w:rPr>
              <w:t>提供施工合同复印件、中标通知书、竣工验收证明加盖投标人公章。时间以竣工验收证明为准、金额以中标通知书为准，若中标通知书、合同、竣工验收证明不能反映相关内容的，应提供甲方证明原件或竣工图纸原件。</w:t>
            </w:r>
          </w:p>
        </w:tc>
      </w:tr>
      <w:tr w:rsidR="006A1720">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6A1720" w:rsidRDefault="00AA505B">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4</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6A1720" w:rsidRDefault="00AA39FA" w:rsidP="00E2697C">
            <w:pPr>
              <w:spacing w:line="360" w:lineRule="auto"/>
              <w:jc w:val="both"/>
              <w:rPr>
                <w:rFonts w:asciiTheme="minorEastAsia" w:eastAsiaTheme="minorEastAsia" w:hAnsiTheme="minorEastAsia"/>
              </w:rPr>
            </w:pPr>
            <w:r w:rsidRPr="00AA39FA">
              <w:rPr>
                <w:rFonts w:asciiTheme="minorEastAsia" w:eastAsiaTheme="minorEastAsia" w:hAnsiTheme="minorEastAsia" w:hint="eastAsia"/>
              </w:rPr>
              <w:t>投标文件的规范性、完整性、清晰（</w:t>
            </w:r>
            <w:r w:rsidR="00E2697C">
              <w:rPr>
                <w:rFonts w:asciiTheme="minorEastAsia" w:eastAsiaTheme="minorEastAsia" w:hAnsiTheme="minorEastAsia"/>
              </w:rPr>
              <w:t>2</w:t>
            </w:r>
            <w:r w:rsidRPr="00AA39FA">
              <w:rPr>
                <w:rFonts w:asciiTheme="minorEastAsia" w:eastAsiaTheme="minorEastAsia" w:hAnsiTheme="minorEastAsia"/>
              </w:rPr>
              <w:t>分）</w:t>
            </w:r>
          </w:p>
        </w:tc>
        <w:tc>
          <w:tcPr>
            <w:tcW w:w="6060" w:type="dxa"/>
            <w:tcBorders>
              <w:top w:val="outset" w:sz="6" w:space="0" w:color="auto"/>
              <w:left w:val="outset" w:sz="6" w:space="0" w:color="auto"/>
              <w:bottom w:val="outset" w:sz="6" w:space="0" w:color="auto"/>
              <w:right w:val="outset" w:sz="6" w:space="0" w:color="auto"/>
            </w:tcBorders>
            <w:vAlign w:val="center"/>
          </w:tcPr>
          <w:p w:rsidR="006A1720" w:rsidRDefault="00AA39FA" w:rsidP="00E2697C">
            <w:pPr>
              <w:spacing w:line="360" w:lineRule="auto"/>
              <w:jc w:val="both"/>
              <w:rPr>
                <w:rFonts w:asciiTheme="minorEastAsia" w:eastAsiaTheme="minorEastAsia" w:hAnsiTheme="minorEastAsia"/>
              </w:rPr>
            </w:pPr>
            <w:r w:rsidRPr="00AA39FA">
              <w:rPr>
                <w:rFonts w:asciiTheme="minorEastAsia" w:eastAsiaTheme="minorEastAsia" w:hAnsiTheme="minorEastAsia" w:hint="eastAsia"/>
              </w:rPr>
              <w:t>根</w:t>
            </w:r>
            <w:r>
              <w:rPr>
                <w:rFonts w:asciiTheme="minorEastAsia" w:eastAsiaTheme="minorEastAsia" w:hAnsiTheme="minorEastAsia" w:hint="eastAsia"/>
              </w:rPr>
              <w:t>据投标文件编制完整、格式规范、结构清晰、目录合理详细、连续编码</w:t>
            </w:r>
            <w:r w:rsidRPr="00AA39FA">
              <w:rPr>
                <w:rFonts w:asciiTheme="minorEastAsia" w:eastAsiaTheme="minorEastAsia" w:hAnsiTheme="minorEastAsia" w:hint="eastAsia"/>
              </w:rPr>
              <w:t>等综合评分，最优的得</w:t>
            </w:r>
            <w:r w:rsidR="00E2697C">
              <w:rPr>
                <w:rFonts w:asciiTheme="minorEastAsia" w:eastAsiaTheme="minorEastAsia" w:hAnsiTheme="minorEastAsia"/>
              </w:rPr>
              <w:t>2</w:t>
            </w:r>
            <w:r w:rsidRPr="00AA39FA">
              <w:rPr>
                <w:rFonts w:asciiTheme="minorEastAsia" w:eastAsiaTheme="minorEastAsia" w:hAnsiTheme="minorEastAsia"/>
              </w:rPr>
              <w:t>分，良得</w:t>
            </w:r>
            <w:r w:rsidR="00E2697C">
              <w:rPr>
                <w:rFonts w:asciiTheme="minorEastAsia" w:eastAsiaTheme="minorEastAsia" w:hAnsiTheme="minorEastAsia"/>
              </w:rPr>
              <w:t>1</w:t>
            </w:r>
            <w:r w:rsidRPr="00AA39FA">
              <w:rPr>
                <w:rFonts w:asciiTheme="minorEastAsia" w:eastAsiaTheme="minorEastAsia" w:hAnsiTheme="minorEastAsia"/>
              </w:rPr>
              <w:t>分，一般得</w:t>
            </w:r>
            <w:r w:rsidR="00E2697C">
              <w:rPr>
                <w:rFonts w:asciiTheme="minorEastAsia" w:eastAsiaTheme="minorEastAsia" w:hAnsiTheme="minorEastAsia"/>
              </w:rPr>
              <w:t>0.5</w:t>
            </w:r>
            <w:r w:rsidRPr="00AA39FA">
              <w:rPr>
                <w:rFonts w:asciiTheme="minorEastAsia" w:eastAsiaTheme="minorEastAsia" w:hAnsiTheme="minorEastAsia"/>
              </w:rPr>
              <w:t>分，差不得分。</w:t>
            </w:r>
          </w:p>
        </w:tc>
      </w:tr>
    </w:tbl>
    <w:p w:rsidR="00BE7C36" w:rsidRDefault="00BE7C36">
      <w:pPr>
        <w:pStyle w:val="af"/>
        <w:rPr>
          <w:rFonts w:ascii="宋体" w:eastAsia="宋体" w:hAnsi="宋体"/>
          <w:snapToGrid w:val="0"/>
        </w:rPr>
      </w:pPr>
    </w:p>
    <w:p w:rsidR="00FD272E" w:rsidRDefault="00FD272E">
      <w:pPr>
        <w:rPr>
          <w:rFonts w:ascii="宋体" w:eastAsia="宋体" w:hAnsi="宋体"/>
          <w:snapToGrid w:val="0"/>
        </w:rPr>
        <w:sectPr w:rsidR="00FD272E">
          <w:headerReference w:type="even" r:id="rId8"/>
          <w:headerReference w:type="default" r:id="rId9"/>
          <w:footerReference w:type="default" r:id="rId10"/>
          <w:headerReference w:type="first" r:id="rId11"/>
          <w:pgSz w:w="11907" w:h="16840"/>
          <w:pgMar w:top="1418" w:right="1418" w:bottom="1418" w:left="1418" w:header="720" w:footer="720" w:gutter="0"/>
          <w:cols w:space="720"/>
          <w:docGrid w:linePitch="271"/>
        </w:sectPr>
      </w:pPr>
    </w:p>
    <w:p w:rsidR="00BE7C36" w:rsidRPr="007E3910" w:rsidRDefault="00BE7C36">
      <w:pPr>
        <w:rPr>
          <w:rFonts w:ascii="宋体" w:eastAsia="宋体" w:hAnsi="宋体"/>
          <w:b/>
          <w:snapToGrid w:val="0"/>
          <w:sz w:val="32"/>
        </w:rPr>
      </w:pPr>
      <w:bookmarkStart w:id="51" w:name="_GoBack"/>
      <w:bookmarkEnd w:id="51"/>
    </w:p>
    <w:p w:rsidR="006A1720" w:rsidRDefault="00AA505B">
      <w:pPr>
        <w:pStyle w:val="af"/>
        <w:rPr>
          <w:rFonts w:ascii="宋体" w:eastAsia="宋体" w:hAnsi="宋体"/>
          <w:snapToGrid w:val="0"/>
        </w:rPr>
      </w:pPr>
      <w:bookmarkStart w:id="52" w:name="_Toc28182283"/>
      <w:r>
        <w:rPr>
          <w:rFonts w:ascii="宋体" w:eastAsia="宋体" w:hAnsi="宋体" w:hint="eastAsia"/>
          <w:snapToGrid w:val="0"/>
        </w:rPr>
        <w:t>第二章</w:t>
      </w:r>
      <w:r>
        <w:rPr>
          <w:rFonts w:ascii="宋体" w:eastAsia="宋体" w:hAnsi="宋体"/>
          <w:snapToGrid w:val="0"/>
        </w:rPr>
        <w:t xml:space="preserve"> </w:t>
      </w:r>
      <w:r>
        <w:rPr>
          <w:rFonts w:ascii="宋体" w:eastAsia="宋体" w:hAnsi="宋体" w:hint="eastAsia"/>
          <w:snapToGrid w:val="0"/>
        </w:rPr>
        <w:t>合同</w:t>
      </w:r>
      <w:bookmarkEnd w:id="52"/>
    </w:p>
    <w:p w:rsidR="006A1720" w:rsidRDefault="006A1720"/>
    <w:p w:rsidR="006A1720" w:rsidRDefault="006A1720"/>
    <w:p w:rsidR="006A1720" w:rsidRDefault="006A1720"/>
    <w:p w:rsidR="006A1720" w:rsidRDefault="00AA505B">
      <w:pPr>
        <w:widowControl w:val="0"/>
        <w:spacing w:line="300" w:lineRule="auto"/>
        <w:jc w:val="center"/>
        <w:rPr>
          <w:rFonts w:ascii="仿宋" w:eastAsia="仿宋" w:hAnsi="仿宋"/>
          <w:sz w:val="52"/>
          <w:szCs w:val="52"/>
        </w:rPr>
      </w:pPr>
      <w:r>
        <w:rPr>
          <w:rFonts w:ascii="仿宋" w:eastAsia="仿宋" w:hAnsi="仿宋" w:hint="eastAsia"/>
          <w:sz w:val="52"/>
          <w:szCs w:val="52"/>
        </w:rPr>
        <w:t>南  京  大  学</w:t>
      </w:r>
    </w:p>
    <w:p w:rsidR="006A1720" w:rsidRDefault="00273F53">
      <w:pPr>
        <w:widowControl w:val="0"/>
        <w:spacing w:line="300" w:lineRule="auto"/>
        <w:jc w:val="center"/>
        <w:rPr>
          <w:rFonts w:ascii="仿宋" w:eastAsia="仿宋" w:hAnsi="仿宋"/>
          <w:sz w:val="44"/>
          <w:szCs w:val="52"/>
        </w:rPr>
      </w:pPr>
      <w:r>
        <w:rPr>
          <w:rFonts w:ascii="仿宋" w:eastAsia="仿宋" w:hAnsi="仿宋" w:hint="eastAsia"/>
          <w:sz w:val="44"/>
          <w:szCs w:val="52"/>
          <w:u w:val="single"/>
        </w:rPr>
        <w:t xml:space="preserve">                       </w:t>
      </w:r>
      <w:r w:rsidR="00AA505B">
        <w:rPr>
          <w:rFonts w:ascii="仿宋" w:eastAsia="仿宋" w:hAnsi="仿宋" w:hint="eastAsia"/>
          <w:sz w:val="44"/>
          <w:szCs w:val="52"/>
        </w:rPr>
        <w:t>项目</w:t>
      </w:r>
    </w:p>
    <w:p w:rsidR="006A1720" w:rsidRDefault="006A1720">
      <w:pPr>
        <w:widowControl w:val="0"/>
        <w:jc w:val="center"/>
        <w:rPr>
          <w:rFonts w:ascii="仿宋" w:eastAsia="仿宋" w:hAnsi="仿宋"/>
          <w:b/>
          <w:sz w:val="72"/>
          <w:szCs w:val="52"/>
        </w:rPr>
      </w:pPr>
    </w:p>
    <w:p w:rsidR="006A1720" w:rsidRDefault="006A1720">
      <w:pPr>
        <w:widowControl w:val="0"/>
        <w:jc w:val="center"/>
        <w:rPr>
          <w:rFonts w:ascii="仿宋" w:eastAsia="仿宋" w:hAnsi="仿宋"/>
          <w:b/>
          <w:sz w:val="72"/>
          <w:szCs w:val="52"/>
        </w:rPr>
      </w:pPr>
    </w:p>
    <w:p w:rsidR="006A1720" w:rsidRDefault="00AA505B">
      <w:pPr>
        <w:widowControl w:val="0"/>
        <w:jc w:val="center"/>
        <w:rPr>
          <w:rFonts w:ascii="仿宋" w:eastAsia="仿宋" w:hAnsi="仿宋"/>
          <w:sz w:val="72"/>
          <w:szCs w:val="72"/>
        </w:rPr>
      </w:pPr>
      <w:r>
        <w:rPr>
          <w:rFonts w:ascii="仿宋" w:eastAsia="仿宋" w:hAnsi="仿宋" w:hint="eastAsia"/>
          <w:sz w:val="72"/>
          <w:szCs w:val="72"/>
        </w:rPr>
        <w:t>施 工 合 同</w:t>
      </w:r>
    </w:p>
    <w:p w:rsidR="006A1720" w:rsidRDefault="006A1720">
      <w:pPr>
        <w:widowControl w:val="0"/>
        <w:spacing w:line="360" w:lineRule="auto"/>
        <w:jc w:val="center"/>
        <w:rPr>
          <w:rFonts w:ascii="仿宋" w:eastAsia="仿宋" w:hAnsi="仿宋"/>
          <w:b/>
          <w:sz w:val="30"/>
          <w:szCs w:val="30"/>
        </w:rPr>
      </w:pPr>
    </w:p>
    <w:p w:rsidR="006A1720" w:rsidRDefault="00AA505B" w:rsidP="00273F53">
      <w:pPr>
        <w:widowControl w:val="0"/>
        <w:spacing w:line="360" w:lineRule="auto"/>
        <w:jc w:val="center"/>
        <w:rPr>
          <w:rFonts w:ascii="仿宋" w:eastAsia="仿宋" w:hAnsi="仿宋"/>
          <w:bCs/>
          <w:sz w:val="32"/>
          <w:szCs w:val="32"/>
        </w:rPr>
      </w:pPr>
      <w:r>
        <w:rPr>
          <w:rFonts w:ascii="仿宋" w:eastAsia="仿宋" w:hAnsi="仿宋" w:hint="eastAsia"/>
          <w:bCs/>
          <w:sz w:val="32"/>
          <w:szCs w:val="32"/>
        </w:rPr>
        <w:t>合同编号：</w:t>
      </w:r>
    </w:p>
    <w:p w:rsidR="006A1720" w:rsidRDefault="006A1720">
      <w:pPr>
        <w:widowControl w:val="0"/>
        <w:spacing w:line="360" w:lineRule="auto"/>
        <w:jc w:val="center"/>
        <w:rPr>
          <w:rFonts w:ascii="仿宋" w:eastAsia="仿宋" w:hAnsi="仿宋"/>
          <w:b/>
          <w:sz w:val="72"/>
          <w:szCs w:val="72"/>
        </w:rPr>
      </w:pPr>
    </w:p>
    <w:p w:rsidR="006A1720" w:rsidRDefault="006A1720">
      <w:pPr>
        <w:widowControl w:val="0"/>
        <w:spacing w:line="360" w:lineRule="auto"/>
        <w:jc w:val="center"/>
        <w:rPr>
          <w:rFonts w:ascii="仿宋" w:eastAsia="仿宋" w:hAnsi="仿宋"/>
          <w:b/>
          <w:sz w:val="72"/>
          <w:szCs w:val="72"/>
        </w:rPr>
      </w:pPr>
    </w:p>
    <w:p w:rsidR="006A1720" w:rsidRDefault="006A1720">
      <w:pPr>
        <w:widowControl w:val="0"/>
        <w:spacing w:line="360" w:lineRule="auto"/>
        <w:jc w:val="center"/>
        <w:rPr>
          <w:rFonts w:ascii="仿宋" w:eastAsia="仿宋" w:hAnsi="仿宋"/>
          <w:b/>
          <w:sz w:val="56"/>
          <w:szCs w:val="72"/>
        </w:rPr>
      </w:pPr>
    </w:p>
    <w:p w:rsidR="006A1720" w:rsidRDefault="00AA505B">
      <w:pPr>
        <w:widowControl w:val="0"/>
        <w:spacing w:line="480" w:lineRule="auto"/>
        <w:ind w:leftChars="600" w:left="1200"/>
        <w:rPr>
          <w:rFonts w:ascii="仿宋" w:eastAsia="仿宋" w:hAnsi="仿宋"/>
          <w:b/>
          <w:sz w:val="72"/>
          <w:szCs w:val="72"/>
        </w:rPr>
      </w:pPr>
      <w:r>
        <w:rPr>
          <w:rFonts w:ascii="仿宋" w:eastAsia="仿宋" w:hAnsi="仿宋" w:hint="eastAsia"/>
          <w:b/>
          <w:bCs/>
          <w:kern w:val="2"/>
          <w:sz w:val="32"/>
          <w:szCs w:val="32"/>
        </w:rPr>
        <w:t>签订合同地点：</w:t>
      </w:r>
      <w:r>
        <w:rPr>
          <w:rFonts w:ascii="仿宋" w:eastAsia="仿宋" w:hAnsi="仿宋" w:hint="eastAsia"/>
          <w:b/>
          <w:bCs/>
          <w:kern w:val="2"/>
          <w:sz w:val="32"/>
          <w:szCs w:val="32"/>
          <w:u w:val="single"/>
        </w:rPr>
        <w:t>南京市栖霞区仙林大道</w:t>
      </w:r>
      <w:r>
        <w:rPr>
          <w:rFonts w:ascii="仿宋" w:eastAsia="仿宋" w:hAnsi="仿宋"/>
          <w:b/>
          <w:bCs/>
          <w:kern w:val="2"/>
          <w:sz w:val="32"/>
          <w:szCs w:val="32"/>
          <w:u w:val="single"/>
        </w:rPr>
        <w:t>163号</w:t>
      </w:r>
    </w:p>
    <w:p w:rsidR="006A1720" w:rsidRDefault="00AA505B">
      <w:pPr>
        <w:widowControl w:val="0"/>
        <w:spacing w:line="480" w:lineRule="auto"/>
        <w:ind w:leftChars="600" w:left="1200"/>
        <w:rPr>
          <w:rFonts w:ascii="仿宋" w:eastAsia="仿宋" w:hAnsi="仿宋"/>
          <w:snapToGrid w:val="0"/>
        </w:rPr>
      </w:pPr>
      <w:r>
        <w:rPr>
          <w:rFonts w:ascii="仿宋" w:eastAsia="仿宋" w:hAnsi="仿宋" w:hint="eastAsia"/>
          <w:b/>
          <w:bCs/>
          <w:kern w:val="2"/>
          <w:sz w:val="32"/>
          <w:szCs w:val="32"/>
        </w:rPr>
        <w:t>签订合同日期：</w:t>
      </w:r>
      <w:r>
        <w:rPr>
          <w:rFonts w:ascii="仿宋" w:eastAsia="仿宋" w:hAnsi="仿宋" w:hint="eastAsia"/>
          <w:b/>
          <w:bCs/>
          <w:kern w:val="2"/>
          <w:sz w:val="32"/>
          <w:szCs w:val="32"/>
          <w:u w:val="single"/>
        </w:rPr>
        <w:t xml:space="preserve">  </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20</w:t>
      </w:r>
      <w:r>
        <w:rPr>
          <w:rFonts w:ascii="仿宋" w:eastAsia="仿宋" w:hAnsi="仿宋"/>
          <w:b/>
          <w:bCs/>
          <w:kern w:val="2"/>
          <w:sz w:val="32"/>
          <w:szCs w:val="32"/>
          <w:u w:val="single"/>
        </w:rPr>
        <w:t>19</w:t>
      </w:r>
      <w:r>
        <w:rPr>
          <w:rFonts w:ascii="仿宋" w:eastAsia="仿宋" w:hAnsi="仿宋" w:hint="eastAsia"/>
          <w:b/>
          <w:bCs/>
          <w:kern w:val="2"/>
          <w:sz w:val="32"/>
          <w:szCs w:val="32"/>
          <w:u w:val="single"/>
        </w:rPr>
        <w:t>年  月  日</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w:t>
      </w:r>
      <w:bookmarkStart w:id="53" w:name="_Toc3537733"/>
    </w:p>
    <w:p w:rsidR="006A1720" w:rsidRDefault="006A1720">
      <w:pPr>
        <w:rPr>
          <w:rFonts w:ascii="仿宋" w:eastAsia="仿宋" w:hAnsi="仿宋"/>
          <w:snapToGrid w:val="0"/>
        </w:rPr>
      </w:pPr>
    </w:p>
    <w:p w:rsidR="006A1720" w:rsidRDefault="006A1720">
      <w:pPr>
        <w:rPr>
          <w:rFonts w:ascii="仿宋" w:eastAsia="仿宋" w:hAnsi="仿宋"/>
          <w:snapToGrid w:val="0"/>
        </w:rPr>
      </w:pPr>
    </w:p>
    <w:bookmarkEnd w:id="53"/>
    <w:p w:rsidR="006A1720" w:rsidRDefault="00AA505B">
      <w:pPr>
        <w:rPr>
          <w:rFonts w:ascii="仿宋" w:eastAsia="仿宋" w:hAnsi="仿宋"/>
          <w:b/>
          <w:color w:val="000000"/>
          <w:sz w:val="30"/>
          <w:szCs w:val="30"/>
        </w:rPr>
      </w:pPr>
      <w:r>
        <w:rPr>
          <w:rFonts w:ascii="仿宋" w:eastAsia="仿宋" w:hAnsi="仿宋" w:hint="eastAsia"/>
          <w:b/>
          <w:color w:val="000000"/>
          <w:sz w:val="30"/>
          <w:szCs w:val="30"/>
        </w:rPr>
        <w:br w:type="page"/>
      </w:r>
    </w:p>
    <w:p w:rsidR="006A1720" w:rsidRDefault="00AA505B">
      <w:pPr>
        <w:adjustRightInd w:val="0"/>
        <w:snapToGrid w:val="0"/>
        <w:spacing w:line="400" w:lineRule="exact"/>
        <w:jc w:val="center"/>
        <w:rPr>
          <w:rFonts w:ascii="仿宋" w:eastAsia="仿宋" w:hAnsi="仿宋"/>
          <w:b/>
          <w:color w:val="000000"/>
          <w:sz w:val="30"/>
          <w:szCs w:val="30"/>
        </w:rPr>
      </w:pPr>
      <w:r>
        <w:rPr>
          <w:rFonts w:ascii="仿宋" w:eastAsia="仿宋" w:hAnsi="仿宋" w:hint="eastAsia"/>
          <w:b/>
          <w:color w:val="000000"/>
          <w:sz w:val="30"/>
          <w:szCs w:val="30"/>
        </w:rPr>
        <w:lastRenderedPageBreak/>
        <w:t>第一部分 合同协议书</w:t>
      </w:r>
    </w:p>
    <w:p w:rsidR="006A1720" w:rsidRDefault="00AA505B">
      <w:pPr>
        <w:adjustRightInd w:val="0"/>
        <w:snapToGrid w:val="0"/>
        <w:spacing w:line="400" w:lineRule="exact"/>
        <w:rPr>
          <w:rFonts w:ascii="仿宋_GB2312" w:eastAsia="仿宋_GB2312"/>
          <w:b/>
          <w:sz w:val="24"/>
        </w:rPr>
      </w:pPr>
      <w:r>
        <w:rPr>
          <w:rFonts w:ascii="仿宋_GB2312" w:eastAsia="仿宋_GB2312" w:hint="eastAsia"/>
          <w:b/>
          <w:color w:val="000000"/>
          <w:sz w:val="24"/>
        </w:rPr>
        <w:t>发包人（全称）：</w:t>
      </w:r>
      <w:r>
        <w:rPr>
          <w:rFonts w:ascii="仿宋_GB2312" w:eastAsia="仿宋_GB2312" w:hint="eastAsia"/>
          <w:b/>
          <w:color w:val="000000"/>
          <w:sz w:val="24"/>
          <w:u w:val="single"/>
        </w:rPr>
        <w:t xml:space="preserve">        </w:t>
      </w:r>
      <w:r>
        <w:rPr>
          <w:rFonts w:ascii="仿宋_GB2312" w:eastAsia="仿宋_GB2312" w:hint="eastAsia"/>
          <w:b/>
          <w:sz w:val="24"/>
          <w:u w:val="single"/>
        </w:rPr>
        <w:t xml:space="preserve">                  </w:t>
      </w:r>
    </w:p>
    <w:p w:rsidR="006A1720" w:rsidRDefault="00AA505B">
      <w:pPr>
        <w:tabs>
          <w:tab w:val="left" w:pos="630"/>
        </w:tabs>
        <w:adjustRightInd w:val="0"/>
        <w:snapToGrid w:val="0"/>
        <w:spacing w:line="400" w:lineRule="exact"/>
        <w:rPr>
          <w:rFonts w:ascii="仿宋_GB2312" w:eastAsia="仿宋_GB2312"/>
          <w:sz w:val="24"/>
        </w:rPr>
      </w:pPr>
      <w:r>
        <w:rPr>
          <w:rFonts w:ascii="仿宋_GB2312" w:eastAsia="仿宋_GB2312" w:hint="eastAsia"/>
          <w:b/>
          <w:sz w:val="24"/>
        </w:rPr>
        <w:t>承包人（全称）：</w:t>
      </w:r>
      <w:r>
        <w:rPr>
          <w:rFonts w:ascii="仿宋_GB2312" w:eastAsia="仿宋_GB2312" w:hint="eastAsia"/>
          <w:b/>
          <w:sz w:val="24"/>
          <w:u w:val="single"/>
        </w:rPr>
        <w:t xml:space="preserve">                          </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依照《中华人民共和国合同法》、《中华人民共和国建筑法》及有关法律规定，遵循平等、自愿、公平和诚实信用的原则，双方就</w:t>
      </w:r>
      <w:r w:rsidR="00273F53">
        <w:rPr>
          <w:rFonts w:ascii="仿宋_GB2312" w:eastAsia="仿宋_GB2312" w:hint="eastAsia"/>
          <w:sz w:val="24"/>
          <w:u w:val="single"/>
        </w:rPr>
        <w:t xml:space="preserve">                        </w:t>
      </w:r>
      <w:r>
        <w:rPr>
          <w:rFonts w:ascii="仿宋_GB2312" w:eastAsia="仿宋_GB2312" w:hint="eastAsia"/>
          <w:sz w:val="24"/>
        </w:rPr>
        <w:t>施工及有关事项协商一致，共同达成如下协议：</w:t>
      </w:r>
    </w:p>
    <w:p w:rsidR="006A1720" w:rsidRDefault="00AA505B">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一、工程概况</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1.工程名称：</w:t>
      </w:r>
      <w:r w:rsidR="00273F53">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2.工程地点：</w:t>
      </w:r>
      <w:r>
        <w:rPr>
          <w:rFonts w:ascii="仿宋_GB2312" w:eastAsia="仿宋_GB2312" w:hint="eastAsia"/>
          <w:sz w:val="24"/>
          <w:u w:val="single"/>
        </w:rPr>
        <w:t>南京大学仙林校区</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3.工程内容：</w:t>
      </w:r>
      <w:r w:rsidR="00273F53">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4.工程承包范围：</w:t>
      </w:r>
      <w:r>
        <w:rPr>
          <w:rFonts w:ascii="仿宋_GB2312" w:eastAsia="仿宋_GB2312" w:hint="eastAsia"/>
          <w:sz w:val="24"/>
          <w:u w:val="single"/>
        </w:rPr>
        <w:t>图纸及工程量清单全部内容</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color w:val="000000"/>
          <w:sz w:val="24"/>
        </w:rPr>
        <w:t>二、合</w:t>
      </w:r>
      <w:r>
        <w:rPr>
          <w:rFonts w:ascii="仿宋_GB2312" w:eastAsia="仿宋_GB2312" w:hint="eastAsia"/>
          <w:b/>
          <w:bCs/>
          <w:sz w:val="24"/>
        </w:rPr>
        <w:t>同工期</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计划开工日期：</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日（具体开工日期以发包人书面开工令为准）</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计划竣工日期：</w:t>
      </w:r>
      <w:r>
        <w:rPr>
          <w:rFonts w:ascii="仿宋_GB2312" w:eastAsia="仿宋_GB2312" w:hint="eastAsia"/>
          <w:sz w:val="24"/>
          <w:u w:val="single"/>
        </w:rPr>
        <w:t xml:space="preserve"> 2019</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日</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合同工期总日历天数：</w:t>
      </w:r>
      <w:r>
        <w:rPr>
          <w:rFonts w:ascii="仿宋_GB2312" w:eastAsia="仿宋_GB2312" w:hint="eastAsia"/>
          <w:sz w:val="24"/>
          <w:u w:val="single"/>
        </w:rPr>
        <w:t xml:space="preserve">  </w:t>
      </w:r>
      <w:r w:rsidR="00273F53">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天。工期总日历天数与根据前述计划开竣工日期计算的工期天数不一致的，以工期总日历天数为准。</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三、质量标准</w:t>
      </w:r>
    </w:p>
    <w:p w:rsidR="006A1720" w:rsidRDefault="00AA505B" w:rsidP="00F61A9B">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工程质量符合</w:t>
      </w:r>
      <w:r w:rsidR="00F61A9B" w:rsidRPr="00F61A9B">
        <w:rPr>
          <w:rFonts w:ascii="仿宋_GB2312" w:eastAsia="仿宋_GB2312" w:hint="eastAsia"/>
          <w:bCs/>
          <w:sz w:val="24"/>
          <w:u w:val="single"/>
        </w:rPr>
        <w:t>现行施工规范、质量标准、操作规程及验收标准</w:t>
      </w:r>
      <w:r w:rsidR="00F61A9B">
        <w:rPr>
          <w:rFonts w:ascii="仿宋_GB2312" w:eastAsia="仿宋_GB2312" w:hint="eastAsia"/>
          <w:bCs/>
          <w:sz w:val="24"/>
          <w:u w:val="single"/>
        </w:rPr>
        <w:t>，</w:t>
      </w:r>
      <w:r w:rsidR="00F61A9B">
        <w:rPr>
          <w:rFonts w:ascii="仿宋_GB2312" w:eastAsia="仿宋_GB2312"/>
          <w:bCs/>
          <w:sz w:val="24"/>
          <w:u w:val="single"/>
        </w:rPr>
        <w:t>包括但不限于</w:t>
      </w:r>
      <w:r>
        <w:rPr>
          <w:rFonts w:eastAsia="仿宋_GB2312" w:hint="eastAsia"/>
          <w:sz w:val="24"/>
          <w:u w:val="single"/>
        </w:rPr>
        <w:t>《建筑工程施工质量验收统一标准》</w:t>
      </w:r>
      <w:r>
        <w:rPr>
          <w:rFonts w:ascii="仿宋_GB2312" w:eastAsia="仿宋_GB2312" w:hint="eastAsia"/>
          <w:sz w:val="24"/>
          <w:u w:val="single"/>
        </w:rPr>
        <w:t>GB50300-20</w:t>
      </w:r>
      <w:r>
        <w:rPr>
          <w:rFonts w:ascii="仿宋_GB2312" w:eastAsia="仿宋_GB2312"/>
          <w:sz w:val="24"/>
          <w:u w:val="single"/>
        </w:rPr>
        <w:t>1</w:t>
      </w:r>
      <w:r>
        <w:rPr>
          <w:rFonts w:ascii="仿宋_GB2312" w:eastAsia="仿宋_GB2312" w:hint="eastAsia"/>
          <w:sz w:val="24"/>
          <w:u w:val="single"/>
        </w:rPr>
        <w:t>3</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四、签约合同价与合同价格形式</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1.签约合同价为：</w:t>
      </w:r>
      <w:r>
        <w:rPr>
          <w:rFonts w:ascii="仿宋_GB2312" w:eastAsia="仿宋_GB2312" w:hint="eastAsia"/>
          <w:sz w:val="24"/>
        </w:rPr>
        <w:t>人民币（大写）：</w:t>
      </w:r>
      <w:r>
        <w:rPr>
          <w:rFonts w:ascii="仿宋_GB2312" w:eastAsia="仿宋_GB2312" w:hint="eastAsia"/>
          <w:sz w:val="24"/>
          <w:u w:val="single"/>
        </w:rPr>
        <w:t xml:space="preserve">                  </w:t>
      </w:r>
      <w:r>
        <w:rPr>
          <w:rFonts w:ascii="仿宋_GB2312" w:eastAsia="仿宋_GB2312" w:hint="eastAsia"/>
          <w:sz w:val="24"/>
        </w:rPr>
        <w:t>（</w:t>
      </w:r>
      <w:r>
        <w:rPr>
          <w:rFonts w:ascii="宋体" w:hAnsi="宋体" w:cs="宋体"/>
          <w:sz w:val="24"/>
        </w:rPr>
        <w:t>¥</w:t>
      </w:r>
      <w:r>
        <w:rPr>
          <w:rFonts w:ascii="宋体" w:hAnsi="宋体" w:cs="宋体" w:hint="eastAsia"/>
          <w:sz w:val="24"/>
          <w:u w:val="single"/>
        </w:rPr>
        <w:t xml:space="preserve">           </w:t>
      </w:r>
      <w:r>
        <w:rPr>
          <w:rFonts w:ascii="宋体" w:hAnsi="宋体" w:cs="宋体" w:hint="eastAsia"/>
          <w:sz w:val="24"/>
        </w:rPr>
        <w:t>元</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2.合同价格形式：</w:t>
      </w:r>
      <w:r>
        <w:rPr>
          <w:rFonts w:ascii="仿宋_GB2312" w:eastAsia="仿宋_GB2312" w:hint="eastAsia"/>
          <w:sz w:val="24"/>
          <w:u w:val="single"/>
        </w:rPr>
        <w:t>固定单价合同</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五、项目经理</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承包人项目经理：</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六、合同文件构成</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本协议书与下列文件一起构成合同文件：</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（1）中标通知书（如果有）；</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 xml:space="preserve">（2）投标函及其附录（如果有）； </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（3）专用合同条款及其附件；</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（4）通用合同条款；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（5）技术标准和要求；</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（6）图纸；</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（7）已标价工程量清单或预算书；</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（8）其他合同文件。</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在合同订立及履行过程中形成的与合同有关的文件均构成合同文件组成部分。</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上述各项合同文件包括合同当事人就该项合同文件所作出的补充和修改，属于同一类内容的文件，应以最新签署的为准。专用合同条款及其附件须经合同当事人签字或盖章。</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七、承诺</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1.发包人承诺按照法律规定履行项目审批手续、筹集工程建设资金并按照合同约定的期限和方式支付合同价款。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b/>
          <w:bCs/>
          <w:color w:val="000000"/>
          <w:sz w:val="24"/>
        </w:rPr>
        <w:t>八、词语含义</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color w:val="000000"/>
          <w:sz w:val="24"/>
        </w:rPr>
        <w:t>本协议书</w:t>
      </w:r>
      <w:r>
        <w:rPr>
          <w:rFonts w:ascii="仿宋_GB2312" w:eastAsia="仿宋_GB2312"/>
          <w:sz w:val="24"/>
        </w:rPr>
        <w:t>中词语含义与第二部分通用合同条款中赋予的含义相同。</w:t>
      </w:r>
    </w:p>
    <w:p w:rsidR="006A1720" w:rsidRDefault="00AA505B">
      <w:pPr>
        <w:adjustRightInd w:val="0"/>
        <w:snapToGrid w:val="0"/>
        <w:spacing w:line="400" w:lineRule="exact"/>
        <w:ind w:firstLineChars="200" w:firstLine="482"/>
        <w:rPr>
          <w:rFonts w:ascii="仿宋_GB2312" w:eastAsia="仿宋_GB2312"/>
          <w:b/>
          <w:bCs/>
          <w:sz w:val="24"/>
        </w:rPr>
      </w:pPr>
      <w:bookmarkStart w:id="54" w:name="_Toc351203489"/>
      <w:r>
        <w:rPr>
          <w:rFonts w:ascii="仿宋_GB2312" w:eastAsia="仿宋_GB2312"/>
          <w:b/>
          <w:bCs/>
          <w:sz w:val="24"/>
        </w:rPr>
        <w:t>九、签订时间</w:t>
      </w:r>
      <w:bookmarkEnd w:id="54"/>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本合同于</w:t>
      </w:r>
      <w:r>
        <w:rPr>
          <w:rFonts w:ascii="仿宋_GB2312" w:eastAsia="仿宋_GB2312" w:hint="eastAsia"/>
          <w:sz w:val="24"/>
          <w:u w:val="single"/>
        </w:rPr>
        <w:t xml:space="preserve"> 20</w:t>
      </w:r>
      <w:r>
        <w:rPr>
          <w:rFonts w:ascii="仿宋_GB2312" w:eastAsia="仿宋_GB2312"/>
          <w:sz w:val="24"/>
          <w:u w:val="single"/>
        </w:rPr>
        <w:t>19</w:t>
      </w:r>
      <w:r>
        <w:rPr>
          <w:rFonts w:ascii="仿宋_GB2312" w:eastAsia="仿宋_GB2312" w:hint="eastAsia"/>
          <w:sz w:val="24"/>
          <w:u w:val="single"/>
        </w:rPr>
        <w:t xml:space="preserve"> </w:t>
      </w:r>
      <w:r>
        <w:rPr>
          <w:rFonts w:ascii="仿宋_GB2312" w:eastAsia="仿宋_GB2312"/>
          <w:sz w:val="24"/>
        </w:rPr>
        <w:t>年</w:t>
      </w:r>
      <w:r>
        <w:rPr>
          <w:rFonts w:ascii="仿宋_GB2312" w:eastAsia="仿宋_GB2312" w:hint="eastAsia"/>
          <w:sz w:val="24"/>
          <w:u w:val="single"/>
        </w:rPr>
        <w:t xml:space="preserve">  </w:t>
      </w:r>
      <w:r>
        <w:rPr>
          <w:rFonts w:ascii="仿宋_GB2312" w:eastAsia="仿宋_GB2312"/>
          <w:sz w:val="24"/>
        </w:rPr>
        <w:t>月</w:t>
      </w:r>
      <w:r>
        <w:rPr>
          <w:rFonts w:ascii="仿宋_GB2312" w:eastAsia="仿宋_GB2312" w:hint="eastAsia"/>
          <w:sz w:val="24"/>
          <w:u w:val="single"/>
        </w:rPr>
        <w:t xml:space="preserve">  </w:t>
      </w:r>
      <w:r>
        <w:rPr>
          <w:rFonts w:ascii="仿宋_GB2312" w:eastAsia="仿宋_GB2312"/>
          <w:sz w:val="24"/>
        </w:rPr>
        <w:t>日签订。</w:t>
      </w:r>
    </w:p>
    <w:p w:rsidR="006A1720" w:rsidRDefault="00AA505B">
      <w:pPr>
        <w:adjustRightInd w:val="0"/>
        <w:snapToGrid w:val="0"/>
        <w:spacing w:line="400" w:lineRule="exact"/>
        <w:ind w:firstLineChars="200" w:firstLine="482"/>
        <w:rPr>
          <w:rFonts w:ascii="仿宋_GB2312" w:eastAsia="仿宋_GB2312"/>
          <w:b/>
          <w:bCs/>
          <w:sz w:val="24"/>
        </w:rPr>
      </w:pPr>
      <w:bookmarkStart w:id="55" w:name="_Toc351203490"/>
      <w:r>
        <w:rPr>
          <w:rFonts w:ascii="仿宋_GB2312" w:eastAsia="仿宋_GB2312"/>
          <w:b/>
          <w:bCs/>
          <w:sz w:val="24"/>
        </w:rPr>
        <w:t>十、签订地点</w:t>
      </w:r>
      <w:bookmarkEnd w:id="55"/>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ascii="仿宋_GB2312" w:eastAsia="仿宋_GB2312" w:hint="eastAsia"/>
          <w:sz w:val="24"/>
          <w:u w:val="single"/>
        </w:rPr>
        <w:t xml:space="preserve">南京市 </w:t>
      </w:r>
      <w:r>
        <w:rPr>
          <w:rFonts w:ascii="仿宋_GB2312" w:eastAsia="仿宋_GB2312"/>
          <w:sz w:val="24"/>
        </w:rPr>
        <w:t>签订。</w:t>
      </w:r>
    </w:p>
    <w:p w:rsidR="006A1720" w:rsidRDefault="00AA505B">
      <w:pPr>
        <w:adjustRightInd w:val="0"/>
        <w:snapToGrid w:val="0"/>
        <w:spacing w:line="400" w:lineRule="exact"/>
        <w:ind w:firstLineChars="200" w:firstLine="482"/>
        <w:rPr>
          <w:rFonts w:ascii="仿宋_GB2312" w:eastAsia="仿宋_GB2312"/>
          <w:b/>
          <w:bCs/>
          <w:sz w:val="24"/>
        </w:rPr>
      </w:pPr>
      <w:bookmarkStart w:id="56" w:name="_Toc351203491"/>
      <w:r>
        <w:rPr>
          <w:rFonts w:ascii="仿宋_GB2312" w:eastAsia="仿宋_GB2312"/>
          <w:b/>
          <w:bCs/>
          <w:sz w:val="24"/>
        </w:rPr>
        <w:t>十一、补充协议</w:t>
      </w:r>
      <w:bookmarkEnd w:id="56"/>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合同未尽事宜，合同当事人另行签订补充协议</w:t>
      </w:r>
      <w:r>
        <w:rPr>
          <w:rFonts w:ascii="仿宋_GB2312" w:eastAsia="仿宋_GB2312" w:hint="eastAsia"/>
          <w:sz w:val="24"/>
        </w:rPr>
        <w:t>，</w:t>
      </w:r>
      <w:r>
        <w:rPr>
          <w:rFonts w:ascii="仿宋_GB2312" w:eastAsia="仿宋_GB2312"/>
          <w:sz w:val="24"/>
        </w:rPr>
        <w:t>补充协议是合同的组成部分。</w:t>
      </w:r>
    </w:p>
    <w:p w:rsidR="006A1720" w:rsidRDefault="00AA505B">
      <w:pPr>
        <w:adjustRightInd w:val="0"/>
        <w:snapToGrid w:val="0"/>
        <w:spacing w:line="400" w:lineRule="exact"/>
        <w:ind w:firstLineChars="200" w:firstLine="482"/>
        <w:rPr>
          <w:rFonts w:ascii="仿宋_GB2312" w:eastAsia="仿宋_GB2312"/>
          <w:b/>
          <w:bCs/>
          <w:sz w:val="24"/>
        </w:rPr>
      </w:pPr>
      <w:bookmarkStart w:id="57" w:name="_Toc351203492"/>
      <w:r>
        <w:rPr>
          <w:rFonts w:ascii="仿宋_GB2312" w:eastAsia="仿宋_GB2312"/>
          <w:b/>
          <w:bCs/>
          <w:sz w:val="24"/>
        </w:rPr>
        <w:t>十二、合同生效</w:t>
      </w:r>
      <w:bookmarkEnd w:id="57"/>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ascii="仿宋_GB2312" w:eastAsia="仿宋_GB2312" w:hint="eastAsia"/>
          <w:sz w:val="24"/>
          <w:u w:val="single"/>
        </w:rPr>
        <w:t>双方签字盖章后</w:t>
      </w:r>
      <w:r>
        <w:rPr>
          <w:rFonts w:ascii="仿宋_GB2312" w:eastAsia="仿宋_GB2312"/>
          <w:sz w:val="24"/>
          <w:u w:val="single"/>
        </w:rPr>
        <w:t xml:space="preserve"> </w:t>
      </w:r>
      <w:r>
        <w:rPr>
          <w:rFonts w:ascii="仿宋_GB2312" w:eastAsia="仿宋_GB2312"/>
          <w:sz w:val="24"/>
        </w:rPr>
        <w:t>生效。</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十三、合同份数</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本合同一式</w:t>
      </w:r>
      <w:r>
        <w:rPr>
          <w:rFonts w:ascii="仿宋_GB2312" w:eastAsia="仿宋_GB2312" w:hint="eastAsia"/>
          <w:sz w:val="24"/>
          <w:u w:val="single"/>
        </w:rPr>
        <w:t>拾</w:t>
      </w:r>
      <w:r>
        <w:rPr>
          <w:rFonts w:ascii="仿宋_GB2312" w:eastAsia="仿宋_GB2312"/>
          <w:sz w:val="24"/>
        </w:rPr>
        <w:t>份，均具有同等法律效力，发包人执</w:t>
      </w:r>
      <w:r>
        <w:rPr>
          <w:rFonts w:ascii="仿宋_GB2312" w:eastAsia="仿宋_GB2312" w:hint="eastAsia"/>
          <w:sz w:val="24"/>
          <w:u w:val="single"/>
        </w:rPr>
        <w:t>伍</w:t>
      </w:r>
      <w:r>
        <w:rPr>
          <w:rFonts w:ascii="仿宋_GB2312" w:eastAsia="仿宋_GB2312"/>
          <w:sz w:val="24"/>
        </w:rPr>
        <w:t>份，承包人执</w:t>
      </w:r>
      <w:r>
        <w:rPr>
          <w:rFonts w:ascii="仿宋_GB2312" w:eastAsia="仿宋_GB2312" w:hint="eastAsia"/>
          <w:sz w:val="24"/>
          <w:u w:val="single"/>
        </w:rPr>
        <w:t>伍</w:t>
      </w:r>
      <w:r>
        <w:rPr>
          <w:rFonts w:ascii="仿宋_GB2312" w:eastAsia="仿宋_GB2312"/>
          <w:sz w:val="24"/>
        </w:rPr>
        <w:t>份。</w:t>
      </w:r>
    </w:p>
    <w:p w:rsidR="006A1720" w:rsidRDefault="006A1720">
      <w:pPr>
        <w:adjustRightInd w:val="0"/>
        <w:snapToGrid w:val="0"/>
        <w:spacing w:line="400" w:lineRule="exact"/>
        <w:ind w:firstLineChars="200" w:firstLine="480"/>
        <w:rPr>
          <w:rFonts w:ascii="仿宋_GB2312" w:eastAsia="仿宋_GB2312"/>
          <w:color w:val="000000"/>
          <w:sz w:val="24"/>
        </w:rPr>
      </w:pPr>
    </w:p>
    <w:tbl>
      <w:tblPr>
        <w:tblW w:w="9287" w:type="dxa"/>
        <w:tblLayout w:type="fixed"/>
        <w:tblLook w:val="04A0" w:firstRow="1" w:lastRow="0" w:firstColumn="1" w:lastColumn="0" w:noHBand="0" w:noVBand="1"/>
      </w:tblPr>
      <w:tblGrid>
        <w:gridCol w:w="4667"/>
        <w:gridCol w:w="4620"/>
      </w:tblGrid>
      <w:tr w:rsidR="006A1720">
        <w:trPr>
          <w:trHeight w:val="2641"/>
        </w:trPr>
        <w:tc>
          <w:tcPr>
            <w:tcW w:w="4667" w:type="dxa"/>
            <w:shd w:val="clear" w:color="auto" w:fill="auto"/>
          </w:tcPr>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发包人</w:t>
            </w:r>
            <w:r>
              <w:rPr>
                <w:rFonts w:ascii="仿宋" w:eastAsia="仿宋" w:hAnsi="仿宋" w:hint="eastAsia"/>
                <w:color w:val="000000"/>
                <w:sz w:val="24"/>
                <w:szCs w:val="24"/>
              </w:rPr>
              <w:t xml:space="preserve">：  </w:t>
            </w:r>
            <w:r>
              <w:rPr>
                <w:rFonts w:ascii="仿宋" w:eastAsia="仿宋" w:hAnsi="仿宋"/>
                <w:color w:val="000000"/>
                <w:sz w:val="24"/>
                <w:szCs w:val="24"/>
              </w:rPr>
              <w:t>(公章)</w:t>
            </w:r>
            <w:r>
              <w:rPr>
                <w:rFonts w:ascii="仿宋" w:eastAsia="仿宋" w:hAnsi="仿宋" w:hint="eastAsia"/>
                <w:color w:val="000000"/>
                <w:sz w:val="24"/>
                <w:szCs w:val="24"/>
              </w:rPr>
              <w:t xml:space="preserve">  </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r>
              <w:rPr>
                <w:rFonts w:ascii="仿宋" w:eastAsia="仿宋" w:hAnsi="仿宋"/>
                <w:color w:val="000000"/>
                <w:sz w:val="24"/>
                <w:szCs w:val="24"/>
              </w:rPr>
              <w:t>12100000466007458M</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地  址：</w:t>
            </w:r>
            <w:bookmarkStart w:id="58" w:name="_Hlk10214471"/>
            <w:r>
              <w:rPr>
                <w:rFonts w:ascii="仿宋" w:eastAsia="仿宋" w:hAnsi="仿宋" w:hint="eastAsia"/>
                <w:color w:val="000000"/>
                <w:sz w:val="24"/>
                <w:szCs w:val="24"/>
              </w:rPr>
              <w:t>南京市栖霞区仙林大道</w:t>
            </w:r>
            <w:r>
              <w:rPr>
                <w:rFonts w:ascii="仿宋" w:eastAsia="仿宋" w:hAnsi="仿宋"/>
                <w:color w:val="000000"/>
                <w:sz w:val="24"/>
                <w:szCs w:val="24"/>
              </w:rPr>
              <w:t>163号</w:t>
            </w:r>
            <w:bookmarkEnd w:id="58"/>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邮政编码：210023</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  话：</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  真：</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开户银行：</w:t>
            </w:r>
            <w:r>
              <w:rPr>
                <w:rFonts w:ascii="仿宋" w:eastAsia="仿宋" w:hAnsi="仿宋" w:hint="eastAsia"/>
                <w:color w:val="000000"/>
                <w:sz w:val="24"/>
                <w:szCs w:val="24"/>
              </w:rPr>
              <w:t>工行汉口路支行</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账  号：4301011309001041656</w:t>
            </w:r>
          </w:p>
        </w:tc>
        <w:tc>
          <w:tcPr>
            <w:tcW w:w="4620" w:type="dxa"/>
            <w:shd w:val="clear" w:color="auto" w:fill="auto"/>
          </w:tcPr>
          <w:p w:rsidR="006A1720" w:rsidRDefault="00AA505B">
            <w:pPr>
              <w:spacing w:line="400" w:lineRule="exact"/>
              <w:rPr>
                <w:rFonts w:ascii="仿宋" w:eastAsia="仿宋" w:hAnsi="仿宋"/>
                <w:color w:val="000000"/>
                <w:sz w:val="24"/>
                <w:szCs w:val="24"/>
              </w:rPr>
            </w:pPr>
            <w:r>
              <w:rPr>
                <w:rFonts w:ascii="仿宋" w:eastAsia="仿宋" w:hAnsi="仿宋"/>
                <w:color w:val="000000"/>
                <w:sz w:val="24"/>
                <w:szCs w:val="24"/>
              </w:rPr>
              <w:t>承包人</w:t>
            </w:r>
            <w:r>
              <w:rPr>
                <w:rFonts w:ascii="仿宋" w:eastAsia="仿宋" w:hAnsi="仿宋" w:hint="eastAsia"/>
                <w:color w:val="000000"/>
                <w:sz w:val="24"/>
                <w:szCs w:val="24"/>
              </w:rPr>
              <w:t xml:space="preserve">：  </w:t>
            </w:r>
            <w:r>
              <w:rPr>
                <w:rFonts w:ascii="仿宋" w:eastAsia="仿宋" w:hAnsi="仿宋"/>
                <w:color w:val="000000"/>
                <w:sz w:val="24"/>
                <w:szCs w:val="24"/>
              </w:rPr>
              <w:t>(公章)</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6A1720" w:rsidRDefault="006A1720">
            <w:pPr>
              <w:adjustRightInd w:val="0"/>
              <w:snapToGrid w:val="0"/>
              <w:spacing w:line="400" w:lineRule="exact"/>
              <w:rPr>
                <w:rFonts w:ascii="仿宋" w:eastAsia="仿宋" w:hAnsi="仿宋"/>
                <w:color w:val="000000"/>
                <w:sz w:val="24"/>
                <w:szCs w:val="24"/>
              </w:rPr>
            </w:pP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 xml:space="preserve">地  址： </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  话：</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  真：</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 xml:space="preserve">开户银行： </w:t>
            </w:r>
          </w:p>
          <w:p w:rsidR="006A1720" w:rsidRDefault="00AA505B">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账  号：</w:t>
            </w:r>
            <w:r>
              <w:rPr>
                <w:rFonts w:ascii="仿宋" w:eastAsia="仿宋" w:hAnsi="仿宋" w:hint="eastAsia"/>
                <w:color w:val="000000"/>
                <w:sz w:val="24"/>
                <w:szCs w:val="24"/>
              </w:rPr>
              <w:t xml:space="preserve"> </w:t>
            </w:r>
          </w:p>
        </w:tc>
      </w:tr>
    </w:tbl>
    <w:p w:rsidR="006A1720" w:rsidRDefault="00AA505B">
      <w:pPr>
        <w:adjustRightInd w:val="0"/>
        <w:snapToGrid w:val="0"/>
        <w:spacing w:line="400" w:lineRule="exact"/>
        <w:jc w:val="center"/>
        <w:rPr>
          <w:rFonts w:ascii="仿宋" w:eastAsia="仿宋" w:hAnsi="仿宋"/>
          <w:b/>
          <w:color w:val="000000"/>
          <w:sz w:val="30"/>
          <w:szCs w:val="30"/>
        </w:rPr>
      </w:pPr>
      <w:r>
        <w:rPr>
          <w:rFonts w:ascii="华文中宋" w:eastAsia="华文中宋" w:hAnsi="华文中宋"/>
          <w:b/>
          <w:color w:val="000000"/>
          <w:sz w:val="32"/>
          <w:szCs w:val="32"/>
        </w:rPr>
        <w:br w:type="page"/>
      </w:r>
      <w:r>
        <w:rPr>
          <w:rFonts w:ascii="仿宋" w:eastAsia="仿宋" w:hAnsi="仿宋" w:hint="eastAsia"/>
          <w:b/>
          <w:color w:val="000000"/>
          <w:sz w:val="30"/>
          <w:szCs w:val="30"/>
        </w:rPr>
        <w:lastRenderedPageBreak/>
        <w:t>第二部分 通用合同条款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6A1720" w:rsidRDefault="00AA505B">
      <w:pPr>
        <w:adjustRightInd w:val="0"/>
        <w:snapToGrid w:val="0"/>
        <w:spacing w:line="400" w:lineRule="exact"/>
        <w:jc w:val="center"/>
        <w:rPr>
          <w:rFonts w:ascii="仿宋" w:eastAsia="仿宋" w:hAnsi="仿宋"/>
          <w:color w:val="000000"/>
          <w:sz w:val="30"/>
          <w:szCs w:val="30"/>
        </w:rPr>
      </w:pPr>
      <w:r>
        <w:rPr>
          <w:rFonts w:ascii="仿宋" w:eastAsia="仿宋" w:hAnsi="仿宋" w:hint="eastAsia"/>
          <w:b/>
          <w:color w:val="000000"/>
          <w:sz w:val="30"/>
          <w:szCs w:val="30"/>
        </w:rPr>
        <w:t>第三部分 专用合同条款</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一、一般约定</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1.1适用法律、标准及规范</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6A1720" w:rsidRDefault="00AA505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6A1720" w:rsidRDefault="00AA505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1.2.合同文件及优先顺序：</w:t>
      </w:r>
      <w:r>
        <w:rPr>
          <w:rFonts w:ascii="仿宋_GB2312" w:eastAsia="仿宋_GB2312" w:hint="eastAsia"/>
          <w:bCs/>
          <w:color w:val="000000"/>
          <w:sz w:val="24"/>
          <w:u w:val="single"/>
        </w:rPr>
        <w:t>合同协议书；明确双方权利、义务的纪要、协议；中标通知书（如果有）；</w:t>
      </w:r>
      <w:r>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Pr>
          <w:rFonts w:ascii="仿宋_GB2312" w:eastAsia="仿宋_GB2312" w:hint="eastAsia"/>
          <w:color w:val="000000"/>
          <w:sz w:val="24"/>
          <w:u w:val="single"/>
        </w:rPr>
        <w:t>开工前提供2套</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施工总进度计划、月进度计划、周进度计划、甲供材采购计划及发包人要求提供</w:t>
      </w:r>
      <w:r>
        <w:rPr>
          <w:rFonts w:ascii="仿宋_GB2312" w:eastAsia="仿宋_GB2312" w:hint="eastAsia"/>
          <w:sz w:val="24"/>
          <w:u w:val="single"/>
        </w:rPr>
        <w:t>的合理范围内的其他文件资料</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1.3.4承包人提供文件的期限为：</w:t>
      </w:r>
      <w:r>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甲供材采购计划应至少提前一个月提交至发包人（甲供材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1.3.5承包人提供文件的形式和数量：</w:t>
      </w:r>
      <w:r>
        <w:rPr>
          <w:rFonts w:ascii="仿宋_GB2312" w:eastAsia="仿宋_GB2312" w:hint="eastAsia"/>
          <w:sz w:val="24"/>
          <w:u w:val="single"/>
        </w:rPr>
        <w:t>书面文件2套</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1.4工程量清单错误的修正</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二、合同当事人及其他相关方一般权利和义务</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（1）发包人代表姓名：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（2）发包人对发包人代表的授权如下：</w:t>
      </w:r>
      <w:r>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监理审批或确认的事项均不能免除或减轻承包人应负的合同责任</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u w:val="single"/>
        </w:rPr>
        <w:t>（3）除发包人代表外，发包人派驻工地的其他人员无权向承包人发出任何指令</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Pr>
          <w:rFonts w:ascii="仿宋_GB2312" w:eastAsia="仿宋_GB2312" w:hint="eastAsia"/>
          <w:color w:val="000000"/>
          <w:sz w:val="24"/>
          <w:u w:val="single"/>
        </w:rPr>
        <w:t>指令应予执行。发包人代表不能及时给予书面确认的，承包人应于发包人代表发出口头指令后7日内提出书面确认要求。发包人代表在承包人提出确认要求后48小时内不予答复的，视为口头指令已被确认</w:t>
      </w:r>
      <w:r>
        <w:rPr>
          <w:rFonts w:ascii="仿宋_GB2312" w:eastAsia="仿宋_GB2312" w:hint="eastAsia"/>
          <w:color w:val="000000"/>
          <w:sz w:val="24"/>
        </w:rPr>
        <w:t>。</w:t>
      </w:r>
    </w:p>
    <w:p w:rsidR="006A1720" w:rsidRDefault="00AA505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Pr>
          <w:rFonts w:ascii="仿宋_GB2312" w:eastAsia="仿宋_GB2312" w:hint="eastAsia"/>
          <w:color w:val="000000"/>
          <w:sz w:val="24"/>
          <w:u w:val="single"/>
        </w:rPr>
        <w:t>发包人在开工前保证施工现场具备开工条件，若有不全事项，承包人自行完善，费用已包含在报价中</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（2）将施工所需的水、电线路接至施工场地的时间、地点和供应要求：</w:t>
      </w:r>
    </w:p>
    <w:p w:rsidR="006A1720" w:rsidRDefault="00AA505B">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①</w:t>
      </w:r>
      <w:r>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至施工区域。工程所需水、电全部费用均由承包人承担，配电箱、电表、水表由承包人自备</w:t>
      </w:r>
      <w:r>
        <w:rPr>
          <w:rFonts w:ascii="仿宋_GB2312" w:eastAsia="仿宋_GB2312" w:hint="eastAsia"/>
          <w:color w:val="000000"/>
          <w:sz w:val="24"/>
        </w:rPr>
        <w:t>。</w:t>
      </w:r>
    </w:p>
    <w:p w:rsidR="006A1720" w:rsidRDefault="00AA505B">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②</w:t>
      </w:r>
      <w:r>
        <w:rPr>
          <w:rFonts w:ascii="仿宋_GB2312" w:eastAsia="仿宋_GB2312" w:hint="eastAsia"/>
          <w:color w:val="000000"/>
          <w:sz w:val="24"/>
          <w:u w:val="single"/>
        </w:rPr>
        <w:t>承包人负责水电管理，确保现场接电、接水以及相关安全事宜</w:t>
      </w:r>
      <w:r>
        <w:rPr>
          <w:rFonts w:ascii="仿宋_GB2312" w:eastAsia="仿宋_GB2312" w:hint="eastAsia"/>
          <w:color w:val="000000"/>
          <w:sz w:val="24"/>
        </w:rPr>
        <w:t>。</w:t>
      </w:r>
    </w:p>
    <w:p w:rsidR="006A1720" w:rsidRDefault="00AA505B">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③</w:t>
      </w:r>
      <w:r>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Pr>
          <w:rFonts w:ascii="仿宋_GB2312" w:eastAsia="仿宋_GB2312" w:hint="eastAsia"/>
          <w:color w:val="000000"/>
          <w:sz w:val="24"/>
          <w:u w:val="single"/>
        </w:rPr>
        <w:t>按现有道路使用</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（4）协调处理施工场地周围地下管线和邻近建筑物、构筑物（含文物保护建筑）、古树名木的保护工作：</w:t>
      </w:r>
      <w:r>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2.2.1项目经理</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（1）项目经理姓名：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（2）承包人对项目经理的授权范围如下：</w:t>
      </w:r>
      <w:r>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（3）关于项目经理每月在施工现场的时间要求：</w:t>
      </w:r>
      <w:r>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（4）项目经理未经批准，擅自离开施工现场的违约责任：</w:t>
      </w:r>
      <w:r>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Pr>
          <w:rFonts w:ascii="仿宋_GB2312" w:eastAsia="仿宋_GB2312" w:hint="eastAsia"/>
          <w:color w:val="000000"/>
          <w:sz w:val="24"/>
          <w:u w:val="single"/>
        </w:rPr>
        <w:t>承包人若因工程质量、安全管理、进度管理、文明管理等原因而导致项目经理被责令更换的，由承包人按合同总价款的2%/人次向发包人支付违约金</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（1）承担施工安全保卫工作及非夜间施工照明的责任和要求：</w:t>
      </w:r>
      <w:r>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（2）需承包人办理的有关施工场地交通、环卫和施工噪音管理等手续：</w:t>
      </w:r>
      <w:r>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（3）施工场地周围地下管线和邻</w:t>
      </w:r>
      <w:r>
        <w:rPr>
          <w:rFonts w:ascii="仿宋_GB2312" w:eastAsia="仿宋_GB2312" w:hint="eastAsia"/>
          <w:bCs/>
          <w:sz w:val="24"/>
        </w:rPr>
        <w:t>近建筑物、构筑物(含文物保护建筑)、古树名木的保护要求及费用承担：</w:t>
      </w:r>
      <w:r>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lastRenderedPageBreak/>
        <w:t>（4）施工场地清洁卫生的要求：</w:t>
      </w:r>
      <w:r>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Pr>
          <w:rFonts w:ascii="仿宋_GB2312" w:eastAsia="仿宋_GB2312" w:hint="eastAsia"/>
          <w:bCs/>
          <w:sz w:val="24"/>
        </w:rPr>
        <w:t>。</w:t>
      </w:r>
    </w:p>
    <w:p w:rsidR="006A1720" w:rsidRDefault="00AA505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sz w:val="24"/>
        </w:rPr>
        <w:t>（5）原有及已完工程成品保护的特殊要求及费用承担：</w:t>
      </w:r>
      <w:r>
        <w:rPr>
          <w:rFonts w:ascii="仿宋_GB2312" w:eastAsia="仿宋_GB2312" w:hint="eastAsia"/>
          <w:bCs/>
          <w:sz w:val="24"/>
          <w:u w:val="single"/>
        </w:rPr>
        <w:t>工程交付前非发包人原因造成原有及已完成的成品、半成品工程的损坏，承包人承担</w:t>
      </w:r>
      <w:r>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Pr>
          <w:rFonts w:ascii="仿宋_GB2312" w:eastAsia="仿宋_GB2312" w:hint="eastAsia"/>
          <w:bCs/>
          <w:color w:val="000000"/>
          <w:sz w:val="24"/>
        </w:rPr>
        <w:t>。</w:t>
      </w:r>
    </w:p>
    <w:p w:rsidR="006A1720" w:rsidRDefault="00AA505B">
      <w:pPr>
        <w:adjustRightInd w:val="0"/>
        <w:snapToGrid w:val="0"/>
        <w:spacing w:line="400" w:lineRule="exact"/>
        <w:ind w:firstLineChars="200" w:firstLine="480"/>
        <w:rPr>
          <w:rFonts w:ascii="仿宋_GB2312" w:eastAsia="仿宋_GB2312"/>
          <w:bCs/>
          <w:color w:val="000000"/>
          <w:sz w:val="24"/>
          <w:u w:val="single"/>
        </w:rPr>
      </w:pPr>
      <w:r>
        <w:rPr>
          <w:rFonts w:ascii="仿宋_GB2312" w:eastAsia="仿宋_GB2312" w:hint="eastAsia"/>
          <w:bCs/>
          <w:color w:val="000000"/>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6A1720" w:rsidRDefault="00AA505B">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bCs/>
          <w:color w:val="000000"/>
          <w:sz w:val="24"/>
          <w:u w:val="single"/>
        </w:rPr>
        <w:t>（7）承包人施工过程中应爱护场区及以外的道路、绿化及其他设施，并遵守发包人、发包人委托的物业管理公司以及监理工程师的现场管理的有关规章制度，否则，所造成的后</w:t>
      </w:r>
      <w:r>
        <w:rPr>
          <w:rFonts w:ascii="仿宋_GB2312" w:eastAsia="仿宋_GB2312" w:hint="eastAsia"/>
          <w:bCs/>
          <w:sz w:val="24"/>
          <w:u w:val="single"/>
        </w:rPr>
        <w:t>果由承包人负责。</w:t>
      </w:r>
    </w:p>
    <w:p w:rsidR="006A1720" w:rsidRDefault="00AA505B">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用按照《南京大学停车收费管理实施办法》（南字发[2018]4号）执行，费用由承包人承担。</w:t>
      </w:r>
    </w:p>
    <w:p w:rsidR="006A1720" w:rsidRDefault="00AA505B">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（9）承包人严格</w:t>
      </w:r>
      <w:r>
        <w:rPr>
          <w:rFonts w:ascii="仿宋_GB2312" w:eastAsia="仿宋_GB2312"/>
          <w:bCs/>
          <w:sz w:val="24"/>
          <w:u w:val="single"/>
        </w:rPr>
        <w:t>按照学校规定</w:t>
      </w:r>
      <w:r>
        <w:rPr>
          <w:rFonts w:ascii="仿宋_GB2312" w:eastAsia="仿宋_GB2312" w:hint="eastAsia"/>
          <w:bCs/>
          <w:sz w:val="24"/>
          <w:u w:val="single"/>
        </w:rPr>
        <w:t>施工</w:t>
      </w:r>
      <w:r>
        <w:rPr>
          <w:rFonts w:ascii="仿宋_GB2312" w:eastAsia="仿宋_GB2312"/>
          <w:bCs/>
          <w:sz w:val="24"/>
          <w:u w:val="single"/>
        </w:rPr>
        <w:t>时间</w:t>
      </w:r>
      <w:r>
        <w:rPr>
          <w:rFonts w:ascii="仿宋_GB2312" w:eastAsia="仿宋_GB2312" w:hint="eastAsia"/>
          <w:bCs/>
          <w:sz w:val="24"/>
          <w:u w:val="single"/>
        </w:rPr>
        <w:t>进行作业，</w:t>
      </w:r>
      <w:r>
        <w:rPr>
          <w:rFonts w:ascii="仿宋_GB2312" w:eastAsia="仿宋_GB2312"/>
          <w:bCs/>
          <w:sz w:val="24"/>
          <w:u w:val="single"/>
        </w:rPr>
        <w:t>并</w:t>
      </w:r>
      <w:r>
        <w:rPr>
          <w:rFonts w:ascii="仿宋_GB2312" w:eastAsia="仿宋_GB2312" w:hint="eastAsia"/>
          <w:bCs/>
          <w:sz w:val="24"/>
          <w:u w:val="single"/>
        </w:rPr>
        <w:t>在</w:t>
      </w:r>
      <w:r>
        <w:rPr>
          <w:rFonts w:ascii="仿宋_GB2312" w:eastAsia="仿宋_GB2312"/>
          <w:bCs/>
          <w:sz w:val="24"/>
          <w:u w:val="single"/>
        </w:rPr>
        <w:t>施工现场及时</w:t>
      </w:r>
      <w:r>
        <w:rPr>
          <w:rFonts w:ascii="仿宋_GB2312" w:eastAsia="仿宋_GB2312" w:hint="eastAsia"/>
          <w:bCs/>
          <w:sz w:val="24"/>
          <w:u w:val="single"/>
        </w:rPr>
        <w:t>公示告知。施工时间必须满足学校要求，不能影响学生正常的学习和休息。工作日周一至周五上午</w:t>
      </w:r>
      <w:r>
        <w:rPr>
          <w:rFonts w:ascii="仿宋_GB2312" w:eastAsia="仿宋_GB2312"/>
          <w:bCs/>
          <w:sz w:val="24"/>
          <w:u w:val="single"/>
        </w:rPr>
        <w:t>7:30至12:00、下午14:00至19:00，节假日、双休日上午8:30至12:00、下午2:00-19:00。如遇施工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6A1720" w:rsidRDefault="00AA505B">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（11）根据国家标准和施工验收规范要求对材料、构配件和建筑物工程质量检测检验费由承包人承担，承包人在监理</w:t>
      </w:r>
      <w:r>
        <w:rPr>
          <w:rFonts w:ascii="仿宋_GB2312" w:eastAsia="仿宋_GB2312" w:hint="eastAsia"/>
          <w:color w:val="000000"/>
          <w:sz w:val="24"/>
        </w:rPr>
        <w:t>工程师的监督下按规定进行建筑材料、构配件等式样的制作、封样、送检和其它为保证工程质量进行的材料检验试验工作。所有材料检测由承包人送交以下单位检测：</w:t>
      </w:r>
      <w:r>
        <w:rPr>
          <w:rFonts w:ascii="仿宋_GB2312" w:eastAsia="仿宋_GB2312" w:hint="eastAsia"/>
          <w:color w:val="000000"/>
          <w:sz w:val="24"/>
          <w:u w:val="single"/>
        </w:rPr>
        <w:t>南京市建筑安装工程质量监督站检测中心或鼓楼区建筑安装工程质量检测中心</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Pr>
          <w:rFonts w:ascii="仿宋_GB2312" w:eastAsia="仿宋_GB2312"/>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需要取得发包人批准才能行使的职权：所有涉及工程造价的签证、设计变更、开工报告、停工令、复工令、工程分包、工程延期。</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2.3.2监理人员</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（1）总监理工程师姓名：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（2）关于监理人的其他约定：</w:t>
      </w:r>
      <w:r>
        <w:rPr>
          <w:rFonts w:ascii="仿宋_GB2312" w:eastAsia="仿宋_GB2312" w:hint="eastAsia"/>
          <w:sz w:val="24"/>
          <w:u w:val="single"/>
        </w:rPr>
        <w:t>监理工程师下达给承包人或其项目经理的任何涉及工程造价的指示，必须得到发包人的书面认可，该指示于发包人批准之日起有效</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三、工程质量</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3.1特殊质量标准和要求：</w:t>
      </w:r>
      <w:r>
        <w:rPr>
          <w:rFonts w:ascii="仿宋_GB2312" w:eastAsia="仿宋_GB2312" w:hint="eastAsia"/>
          <w:sz w:val="24"/>
          <w:u w:val="single"/>
        </w:rPr>
        <w:t>工程质量必须达到《建筑工程施工质量验收统一标准》GB50300-2013规定的合格标准。本工程不评优，但承包人承诺优质工程质量标准而没有达到的，结算时按分部分项工程费1%处罚，达到优质工程不奖励</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3.2承包人提前通知监理人隐蔽工程检查的期限约定：</w:t>
      </w:r>
      <w:r>
        <w:rPr>
          <w:rFonts w:ascii="仿宋_GB2312" w:eastAsia="仿宋_GB2312" w:hint="eastAsia"/>
          <w:sz w:val="24"/>
          <w:u w:val="single"/>
        </w:rPr>
        <w:t>共同检查前48小时</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四、工期和进度</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4.1.1承包人提交施工组织设计(施工方案)和施工进度计划的期限：</w:t>
      </w:r>
      <w:r>
        <w:rPr>
          <w:rFonts w:ascii="仿宋_GB2312" w:eastAsia="仿宋_GB2312" w:hint="eastAsia"/>
          <w:color w:val="000000"/>
          <w:sz w:val="24"/>
          <w:u w:val="single"/>
        </w:rPr>
        <w:t>开工前3天</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Pr>
          <w:rFonts w:ascii="仿宋_GB2312" w:eastAsia="仿宋_GB2312" w:hint="eastAsia"/>
          <w:color w:val="000000"/>
          <w:sz w:val="24"/>
          <w:u w:val="single"/>
        </w:rPr>
        <w:t>收到后5日内</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w:t>
      </w:r>
      <w:r>
        <w:rPr>
          <w:rFonts w:ascii="仿宋_GB2312" w:eastAsia="仿宋_GB2312" w:hint="eastAsia"/>
          <w:color w:val="000000"/>
          <w:sz w:val="24"/>
        </w:rPr>
        <w:lastRenderedPageBreak/>
        <w:t>人批准的顺延工期），其极限为合同价的</w:t>
      </w:r>
      <w:r>
        <w:rPr>
          <w:rFonts w:ascii="仿宋_GB2312" w:eastAsia="仿宋_GB2312" w:hint="eastAsia"/>
          <w:color w:val="000000"/>
          <w:sz w:val="24"/>
          <w:u w:val="single"/>
        </w:rPr>
        <w:t>5%</w:t>
      </w:r>
      <w:r>
        <w:rPr>
          <w:rFonts w:ascii="仿宋_GB2312" w:eastAsia="仿宋_GB2312" w:hint="eastAsia"/>
          <w:color w:val="000000"/>
          <w:sz w:val="24"/>
        </w:rPr>
        <w:t>。因承包人延误工期期间的监理费用由承包人支付，标准为</w:t>
      </w:r>
      <w:r>
        <w:rPr>
          <w:rFonts w:ascii="仿宋_GB2312" w:eastAsia="仿宋_GB2312" w:hint="eastAsia"/>
          <w:color w:val="000000"/>
          <w:sz w:val="24"/>
          <w:u w:val="single"/>
        </w:rPr>
        <w:t>500元/天</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。发包人可从应向承包人支付任何金额中扣除此项赔偿费或以其它方式回收此款，此赔偿款的支付并不能解除承包人应完成工程的责任或合同规定的其他责任。</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4.2.5未经发包人代表与总监理工程师书面同意延迟开工，工期不予调整。</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五、材料与设备</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5.1.1材料设备单价与一览表不符：</w:t>
      </w:r>
      <w:r>
        <w:rPr>
          <w:rFonts w:ascii="仿宋_GB2312" w:eastAsia="仿宋_GB2312" w:hint="eastAsia"/>
          <w:color w:val="000000"/>
          <w:sz w:val="24"/>
          <w:u w:val="single"/>
        </w:rPr>
        <w:t>材料、设备单价以零计入报价，不调整</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5.1.2材料设备的品种、规格、型号、质量等级与一览表不符：</w:t>
      </w:r>
      <w:r>
        <w:rPr>
          <w:rFonts w:ascii="仿宋_GB2312" w:eastAsia="仿宋_GB2312" w:hint="eastAsia"/>
          <w:color w:val="000000"/>
          <w:sz w:val="24"/>
          <w:u w:val="single"/>
        </w:rPr>
        <w:t>以发包人实际供应的材料设备的品种、规格、型号、质量为准</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5.1.3承包人可代为调剂串换的材料：</w:t>
      </w:r>
      <w:r>
        <w:rPr>
          <w:rFonts w:ascii="仿宋_GB2312" w:eastAsia="仿宋_GB2312" w:hint="eastAsia"/>
          <w:color w:val="000000"/>
          <w:sz w:val="24"/>
          <w:u w:val="single"/>
        </w:rPr>
        <w:t>须经发包人确认后进行</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5.1.4供应数量与一览表不符：</w:t>
      </w:r>
      <w:r>
        <w:rPr>
          <w:rFonts w:ascii="仿宋_GB2312" w:eastAsia="仿宋_GB2312" w:hint="eastAsia"/>
          <w:color w:val="000000"/>
          <w:sz w:val="24"/>
          <w:u w:val="single"/>
        </w:rPr>
        <w:t>甲供材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列入发包人甲供或甲控的材料，承包人不得自行采购，须根据现场施工需要，提前一个星期报发包人审批，确定甲供材还是甲控材，甲控材为发包人核定品牌型号及价格的材料，如不按要求申报造成的损失由承包人承担，延误的工期不顺延。</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5.1.6发包人供应的材料设备的二次搬运费、保管费用由承包人承担。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5.2.2所有材料运输上下力费、保管费由承包人承担。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甲控材考虑。</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5.2.4如发包方需要，可指定材料品牌并商定价格，由承包方负责采购。发包方保留部分材料可能会甲供的权利，承包方不得有异议。</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6A1720" w:rsidRDefault="00AA505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六、工程变更</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6A1720" w:rsidRDefault="00AA505B">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6.2现场签证须有监理工程师和发包人项目负责人签字，全过程造价控制人员签字。</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七、合同价格、计量与支付</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承包人报价时充分考虑风险范围并计算风险费用，结算时不予调整</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7.1.3风险范围以外合同价款调整方法：</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（3）若调整的工程量清单子目属于新增清单子目，但采购文件中有适用的类似的清单子目可参照时，则按响应文件中的类似清单子目的人材机消耗量、单价、费用种类、费率标准计价；</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若调整的工程量清单子目属于新增清单子目，且响应文件中没有可适用的类似清单子目时，采用采购时所参照的定额或其他计价依据资料计算其人材机消耗量，按响应文件中该清单子目所属分部分项工程的单价、费用种类、加权平均费率标准计价；</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对于响应文件中没有的新增材料单价，其中次要（辅助）材料（含地材）可参照施工期间南京市造价管理部门发布的材料指导价格计算，主要材料或无指导价格的材料由发包人核价后方可采购（发包人保留选择甲供的权利）；</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施工过程中清单子目工程量发生变化时，措施费项目不增加、其费率不调整。如有新增项目由成交人施工，成交人不得以任何理由拒绝，合同总工期不得增加，并按本条款中“调整的工程量清单子目”计价方式计价；</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（7）如工程有总价优惠，则调整部分的工程造价也须参照该总价优惠比率进行优惠。</w:t>
      </w:r>
    </w:p>
    <w:p w:rsidR="006A1720" w:rsidRPr="00822F22" w:rsidRDefault="00AA505B">
      <w:pPr>
        <w:adjustRightInd w:val="0"/>
        <w:snapToGrid w:val="0"/>
        <w:spacing w:line="400" w:lineRule="exact"/>
        <w:ind w:firstLineChars="200" w:firstLine="482"/>
        <w:rPr>
          <w:rFonts w:ascii="仿宋_GB2312" w:eastAsia="仿宋_GB2312"/>
          <w:b/>
          <w:sz w:val="24"/>
        </w:rPr>
      </w:pPr>
      <w:r w:rsidRPr="00822F22">
        <w:rPr>
          <w:rFonts w:ascii="仿宋_GB2312" w:eastAsia="仿宋_GB2312" w:hint="eastAsia"/>
          <w:b/>
          <w:sz w:val="24"/>
        </w:rPr>
        <w:lastRenderedPageBreak/>
        <w:t>7.2工程进度款支付</w:t>
      </w:r>
    </w:p>
    <w:p w:rsidR="006A1720" w:rsidRPr="00822F22" w:rsidRDefault="00AA505B">
      <w:pPr>
        <w:adjustRightInd w:val="0"/>
        <w:snapToGrid w:val="0"/>
        <w:spacing w:line="400" w:lineRule="exact"/>
        <w:ind w:firstLineChars="200" w:firstLine="482"/>
        <w:rPr>
          <w:rFonts w:ascii="仿宋_GB2312" w:eastAsia="仿宋_GB2312"/>
          <w:b/>
          <w:color w:val="FF0000"/>
          <w:sz w:val="24"/>
        </w:rPr>
      </w:pPr>
      <w:r w:rsidRPr="00822F22">
        <w:rPr>
          <w:rFonts w:ascii="仿宋_GB2312" w:eastAsia="仿宋_GB2312" w:hint="eastAsia"/>
          <w:b/>
          <w:color w:val="FF0000"/>
          <w:sz w:val="24"/>
        </w:rPr>
        <w:t>7.2.1</w:t>
      </w:r>
      <w:r w:rsidR="00FB7CC7" w:rsidRPr="00822F22">
        <w:rPr>
          <w:rFonts w:ascii="仿宋_GB2312" w:eastAsia="仿宋_GB2312" w:hint="eastAsia"/>
          <w:b/>
          <w:color w:val="FF0000"/>
          <w:sz w:val="24"/>
          <w:u w:val="single"/>
        </w:rPr>
        <w:t>无预付款</w:t>
      </w:r>
      <w:r w:rsidRPr="00822F22">
        <w:rPr>
          <w:rFonts w:ascii="仿宋_GB2312" w:eastAsia="仿宋_GB2312" w:hint="eastAsia"/>
          <w:b/>
          <w:color w:val="FF0000"/>
          <w:sz w:val="24"/>
        </w:rPr>
        <w:t>。</w:t>
      </w:r>
    </w:p>
    <w:p w:rsidR="006A1720" w:rsidRPr="00822F22" w:rsidRDefault="00AA505B">
      <w:pPr>
        <w:adjustRightInd w:val="0"/>
        <w:snapToGrid w:val="0"/>
        <w:spacing w:line="400" w:lineRule="exact"/>
        <w:ind w:firstLineChars="200" w:firstLine="482"/>
        <w:rPr>
          <w:rFonts w:ascii="仿宋_GB2312" w:eastAsia="仿宋_GB2312"/>
          <w:b/>
          <w:sz w:val="24"/>
        </w:rPr>
      </w:pPr>
      <w:r w:rsidRPr="00822F22">
        <w:rPr>
          <w:rFonts w:ascii="仿宋_GB2312" w:eastAsia="仿宋_GB2312" w:hint="eastAsia"/>
          <w:b/>
          <w:sz w:val="24"/>
        </w:rPr>
        <w:t>7.2.2合同内工程量全部完成，</w:t>
      </w:r>
      <w:r w:rsidR="001E756B" w:rsidRPr="001E756B">
        <w:rPr>
          <w:rFonts w:ascii="仿宋_GB2312" w:eastAsia="仿宋_GB2312" w:hint="eastAsia"/>
          <w:b/>
          <w:sz w:val="24"/>
        </w:rPr>
        <w:t>高压部分投运送电，</w:t>
      </w:r>
      <w:r w:rsidRPr="00822F22">
        <w:rPr>
          <w:rFonts w:ascii="仿宋_GB2312" w:eastAsia="仿宋_GB2312" w:hint="eastAsia"/>
          <w:b/>
          <w:sz w:val="24"/>
        </w:rPr>
        <w:t>并且达到竣工验收标准，工程竣工结算经审计，承包人将审定结算价款的</w:t>
      </w:r>
      <w:r w:rsidRPr="00822F22">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sidRPr="00822F22">
        <w:rPr>
          <w:rFonts w:ascii="仿宋_GB2312" w:eastAsia="仿宋_GB2312" w:hint="eastAsia"/>
          <w:b/>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7.2.3发包人代扣代交费用在进度款中扣除，发包人的付款中已含全额人工费，承包人必须按劳动和社会保障部、建设部联合下发《建设领域农</w:t>
      </w:r>
      <w:r>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7.2.4如该项目为跨年度工程或遇付款时间为学校财务封帐期等特殊情况，无法支付工程款时，付款时间由发、承包双方另行商定，发包方对此不承担违约责任。</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八、竣工验收、结算</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ascii="仿宋_GB2312" w:eastAsia="仿宋_GB2312" w:hint="eastAsia"/>
          <w:color w:val="000000"/>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8.4发包方委托的审计</w:t>
      </w:r>
      <w:r>
        <w:rPr>
          <w:rFonts w:ascii="仿宋_GB2312" w:eastAsia="仿宋_GB2312"/>
          <w:color w:val="000000"/>
          <w:sz w:val="24"/>
        </w:rPr>
        <w:t>单位</w:t>
      </w:r>
      <w:r>
        <w:rPr>
          <w:rFonts w:ascii="仿宋_GB2312" w:eastAsia="仿宋_GB2312" w:hint="eastAsia"/>
          <w:color w:val="000000"/>
          <w:sz w:val="24"/>
        </w:rPr>
        <w:t>在接到承包方提交的完整的结算资料后30日内完成审核工作、提出初审意见；承包方在接到通知后7个工作日内没有来核对，或核对工作超过15个</w:t>
      </w:r>
      <w:r>
        <w:rPr>
          <w:rFonts w:ascii="仿宋_GB2312" w:eastAsia="仿宋_GB2312" w:hint="eastAsia"/>
          <w:sz w:val="24"/>
        </w:rPr>
        <w:t>工作日的，则不安排本年度的审计，延至下一年度重新安排审计工作。</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8.5工程派驻全过程造价控制项目组的，全过程造价控制项目组按照《南京大学建设工程管理审计实施办法》南字发[2017]74号文件的规定履行职责，承包人必须积极配合，服从发包人规定；工程签证按《南京大学建设工程管理审计实施办法》南字发[2017]74号文及《南京大学建设工程变更管理办法》南字发[2017]64号文办理，未经全过程造价控制人员审核的工程造价不得作为付款依据。</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8.6若工程竣工结算审减额超过送审额的5%</w:t>
      </w:r>
      <w:r>
        <w:rPr>
          <w:rFonts w:ascii="仿宋_GB2312" w:eastAsia="仿宋_GB2312" w:hint="eastAsia"/>
          <w:color w:val="000000"/>
          <w:sz w:val="24"/>
        </w:rPr>
        <w:t>（含5%），则全部审计费由承包人支付。工程竣工结算前，承包人需提交水电费结算证明及总包配合费结清证明后方可进行结算。付款时，承包人必须设立以法人单位为开户名称的帐户作为本项工程专用帐户，保证专款专</w:t>
      </w:r>
      <w:r>
        <w:rPr>
          <w:rFonts w:ascii="仿宋_GB2312" w:eastAsia="仿宋_GB2312" w:hint="eastAsia"/>
          <w:sz w:val="24"/>
        </w:rPr>
        <w:t>用，否则发包人将不予付款。所有分包单位申请工程款时均需由总包单位签字认可后发包人才能支付工程款。</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8.7承包人不得拖欠乙供材料供应商及工程分包商费用，否则，发包人有权直接支付并在工程结算时扣除，同时追究承包人违约经济责任（5000元/次）及相关法律责任。</w:t>
      </w:r>
    </w:p>
    <w:p w:rsidR="006A1720" w:rsidRDefault="00AA505B">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九、保修</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9.1工程保修范围、期限及要求：</w:t>
      </w:r>
      <w:r>
        <w:rPr>
          <w:rFonts w:ascii="仿宋_GB2312" w:eastAsia="仿宋_GB2312" w:hint="eastAsia"/>
          <w:sz w:val="24"/>
          <w:u w:val="single"/>
        </w:rPr>
        <w:t>按《建设工程质量管理条例》（国务院令第279号）及《房屋建筑工程质量保修办法》（建设部令第80号）规定执行</w:t>
      </w:r>
      <w:r>
        <w:rPr>
          <w:rFonts w:ascii="仿宋_GB2312" w:eastAsia="仿宋_GB2312" w:hint="eastAsia"/>
          <w:sz w:val="24"/>
        </w:rPr>
        <w:t>。</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本工程保修期为：</w:t>
      </w:r>
      <w:r>
        <w:rPr>
          <w:rFonts w:ascii="仿宋_GB2312" w:eastAsia="仿宋_GB2312" w:hint="eastAsia"/>
          <w:sz w:val="24"/>
          <w:u w:val="single"/>
        </w:rPr>
        <w:t xml:space="preserve"> </w:t>
      </w:r>
      <w:r w:rsidRPr="00971635">
        <w:rPr>
          <w:rFonts w:ascii="仿宋_GB2312" w:eastAsia="仿宋_GB2312"/>
          <w:color w:val="FF0000"/>
          <w:sz w:val="24"/>
          <w:u w:val="single"/>
        </w:rPr>
        <w:t>2</w:t>
      </w:r>
      <w:r>
        <w:rPr>
          <w:rFonts w:ascii="仿宋_GB2312" w:eastAsia="仿宋_GB2312" w:hint="eastAsia"/>
          <w:sz w:val="24"/>
          <w:u w:val="single"/>
        </w:rPr>
        <w:t xml:space="preserve"> </w:t>
      </w:r>
      <w:r>
        <w:rPr>
          <w:rFonts w:ascii="仿宋_GB2312" w:eastAsia="仿宋_GB2312" w:hint="eastAsia"/>
          <w:sz w:val="24"/>
        </w:rPr>
        <w:t>年（不低于以上规定的期限），从工程竣工验收合格之日起计算。</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9.2承包人收到保修通知并到达工程现场的合理时间：</w:t>
      </w:r>
      <w:r>
        <w:rPr>
          <w:rFonts w:ascii="仿宋_GB2312" w:eastAsia="仿宋_GB2312" w:hint="eastAsia"/>
          <w:sz w:val="24"/>
          <w:u w:val="single"/>
        </w:rPr>
        <w:t>24小时内</w:t>
      </w:r>
      <w:r>
        <w:rPr>
          <w:rFonts w:ascii="仿宋_GB2312" w:eastAsia="仿宋_GB2312" w:hint="eastAsia"/>
          <w:sz w:val="24"/>
        </w:rPr>
        <w:t>。</w:t>
      </w:r>
    </w:p>
    <w:p w:rsidR="006A1720" w:rsidRDefault="00AA505B">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十、违约责任</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10.1发包人违约的情形</w:t>
      </w:r>
    </w:p>
    <w:p w:rsidR="006A1720" w:rsidRDefault="00AA505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10.1.1由于发包人原因对承包人符合合同约定条件的请款未支付的，发包人应承担银行同期贷款利息。</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10.1.2承包人按（发包人违约的情形）约定暂停施工满28天后发包人仍不纠正其违约行为并致使合同目的不能实现的，承包</w:t>
      </w:r>
      <w:r>
        <w:rPr>
          <w:rFonts w:ascii="仿宋_GB2312" w:eastAsia="仿宋_GB2312" w:hint="eastAsia"/>
          <w:color w:val="000000"/>
          <w:sz w:val="24"/>
        </w:rPr>
        <w:t>人有权解除合同。</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10.2.1接到监理工程师开工令后7日内，承包人无正当理由推迟开工的，需向发包人支付1000元/天的违约金。</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10.2.4承包人必须采取合理有效的措施，严格控制质量通病的发生，交验前细致检查并返修，交验后仍发现质量通病的，除立即返修外，还应按以下标准向发包人支付赔偿费用：卫生间渗漏</w:t>
      </w:r>
      <w:r>
        <w:rPr>
          <w:rFonts w:ascii="仿宋_GB2312" w:eastAsia="仿宋_GB2312" w:hint="eastAsia"/>
          <w:color w:val="000000"/>
          <w:sz w:val="24"/>
          <w:u w:val="single"/>
        </w:rPr>
        <w:t>2000</w:t>
      </w:r>
      <w:r>
        <w:rPr>
          <w:rFonts w:ascii="仿宋_GB2312" w:eastAsia="仿宋_GB2312" w:hint="eastAsia"/>
          <w:color w:val="000000"/>
          <w:sz w:val="24"/>
        </w:rPr>
        <w:t>元/处，外墙渗水</w:t>
      </w:r>
      <w:r>
        <w:rPr>
          <w:rFonts w:ascii="仿宋_GB2312" w:eastAsia="仿宋_GB2312" w:hint="eastAsia"/>
          <w:color w:val="000000"/>
          <w:sz w:val="24"/>
          <w:u w:val="single"/>
        </w:rPr>
        <w:t>2000</w:t>
      </w:r>
      <w:r>
        <w:rPr>
          <w:rFonts w:ascii="仿宋_GB2312" w:eastAsia="仿宋_GB2312" w:hint="eastAsia"/>
          <w:color w:val="000000"/>
          <w:sz w:val="24"/>
        </w:rPr>
        <w:t>元/处、屋面渗漏</w:t>
      </w:r>
      <w:r>
        <w:rPr>
          <w:rFonts w:ascii="仿宋_GB2312" w:eastAsia="仿宋_GB2312" w:hint="eastAsia"/>
          <w:color w:val="000000"/>
          <w:sz w:val="24"/>
          <w:u w:val="single"/>
        </w:rPr>
        <w:t>3000</w:t>
      </w:r>
      <w:r>
        <w:rPr>
          <w:rFonts w:ascii="仿宋_GB2312" w:eastAsia="仿宋_GB2312" w:hint="eastAsia"/>
          <w:color w:val="000000"/>
          <w:sz w:val="24"/>
        </w:rPr>
        <w:t>元/处、给水管渗漏</w:t>
      </w:r>
      <w:r>
        <w:rPr>
          <w:rFonts w:ascii="仿宋_GB2312" w:eastAsia="仿宋_GB2312" w:hint="eastAsia"/>
          <w:color w:val="000000"/>
          <w:sz w:val="24"/>
          <w:u w:val="single"/>
        </w:rPr>
        <w:t>3000</w:t>
      </w:r>
      <w:r>
        <w:rPr>
          <w:rFonts w:ascii="仿宋_GB2312" w:eastAsia="仿宋_GB2312" w:hint="eastAsia"/>
          <w:color w:val="000000"/>
          <w:sz w:val="24"/>
        </w:rPr>
        <w:t>元/处。</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10.2.5承包人违反合同约定进行转包或违法分包</w:t>
      </w:r>
      <w:r>
        <w:rPr>
          <w:rFonts w:ascii="仿宋_GB2312" w:eastAsia="仿宋_GB2312"/>
          <w:color w:val="000000"/>
          <w:sz w:val="24"/>
        </w:rPr>
        <w:t>以及未经</w:t>
      </w:r>
      <w:r>
        <w:rPr>
          <w:rFonts w:ascii="仿宋_GB2312" w:eastAsia="仿宋_GB2312" w:hint="eastAsia"/>
          <w:color w:val="000000"/>
          <w:sz w:val="24"/>
        </w:rPr>
        <w:t>发包人</w:t>
      </w:r>
      <w:r>
        <w:rPr>
          <w:rFonts w:ascii="仿宋_GB2312" w:eastAsia="仿宋_GB2312"/>
          <w:color w:val="000000"/>
          <w:sz w:val="24"/>
        </w:rPr>
        <w:t>同意的第三方进入现场施工，</w:t>
      </w:r>
      <w:r>
        <w:rPr>
          <w:rFonts w:ascii="仿宋_GB2312" w:eastAsia="仿宋_GB2312" w:hint="eastAsia"/>
          <w:color w:val="000000"/>
          <w:sz w:val="24"/>
        </w:rPr>
        <w:t>发包方</w:t>
      </w:r>
      <w:r>
        <w:rPr>
          <w:rFonts w:ascii="仿宋_GB2312" w:eastAsia="仿宋_GB2312"/>
          <w:color w:val="000000"/>
          <w:sz w:val="24"/>
        </w:rPr>
        <w:t>有权要求</w:t>
      </w:r>
      <w:r>
        <w:rPr>
          <w:rFonts w:ascii="仿宋_GB2312" w:eastAsia="仿宋_GB2312" w:hint="eastAsia"/>
          <w:color w:val="000000"/>
          <w:sz w:val="24"/>
        </w:rPr>
        <w:t>承包方</w:t>
      </w:r>
      <w:r>
        <w:rPr>
          <w:rFonts w:ascii="仿宋_GB2312" w:eastAsia="仿宋_GB2312"/>
          <w:color w:val="000000"/>
          <w:sz w:val="24"/>
        </w:rPr>
        <w:t>停工、</w:t>
      </w:r>
      <w:r>
        <w:rPr>
          <w:rFonts w:ascii="仿宋_GB2312" w:eastAsia="仿宋_GB2312" w:hint="eastAsia"/>
          <w:color w:val="000000"/>
          <w:sz w:val="24"/>
        </w:rPr>
        <w:t>退出</w:t>
      </w:r>
      <w:r>
        <w:rPr>
          <w:rFonts w:ascii="仿宋_GB2312" w:eastAsia="仿宋_GB2312"/>
          <w:color w:val="000000"/>
          <w:sz w:val="24"/>
        </w:rPr>
        <w:t>现场或</w:t>
      </w:r>
      <w:r>
        <w:rPr>
          <w:rFonts w:ascii="仿宋_GB2312" w:eastAsia="仿宋_GB2312" w:hint="eastAsia"/>
          <w:color w:val="000000"/>
          <w:sz w:val="24"/>
        </w:rPr>
        <w:t>解除</w:t>
      </w:r>
      <w:r>
        <w:rPr>
          <w:rFonts w:ascii="仿宋_GB2312" w:eastAsia="仿宋_GB2312"/>
          <w:color w:val="000000"/>
          <w:sz w:val="24"/>
        </w:rPr>
        <w:t>合同，由此造成的一切损失均由</w:t>
      </w:r>
      <w:r>
        <w:rPr>
          <w:rFonts w:ascii="仿宋_GB2312" w:eastAsia="仿宋_GB2312" w:hint="eastAsia"/>
          <w:color w:val="000000"/>
          <w:sz w:val="24"/>
        </w:rPr>
        <w:t>承包方</w:t>
      </w:r>
      <w:r>
        <w:rPr>
          <w:rFonts w:ascii="仿宋_GB2312" w:eastAsia="仿宋_GB2312"/>
          <w:color w:val="000000"/>
          <w:sz w:val="24"/>
        </w:rPr>
        <w:t>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6A1720" w:rsidRDefault="00AA505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十一、争议解决</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因履行本合同引起的或与本合同有关的争议，发、承包双方应当通过友好协商解决，如果协商不能解决争议的，则采取以下第</w:t>
      </w:r>
      <w:r>
        <w:rPr>
          <w:rFonts w:ascii="仿宋_GB2312" w:eastAsia="仿宋_GB2312" w:hint="eastAsia"/>
          <w:color w:val="000000"/>
          <w:sz w:val="24"/>
          <w:u w:val="single"/>
        </w:rPr>
        <w:t>（2）</w:t>
      </w:r>
      <w:r>
        <w:rPr>
          <w:rFonts w:ascii="仿宋_GB2312" w:eastAsia="仿宋_GB2312" w:hint="eastAsia"/>
          <w:color w:val="000000"/>
          <w:sz w:val="24"/>
        </w:rPr>
        <w:t>种方式解决争议：</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（1）向南京市有管辖权的地方人民法院提起诉讼；</w:t>
      </w:r>
    </w:p>
    <w:p w:rsidR="006A1720" w:rsidRDefault="00AA505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（2）向南京仲裁委员会按其仲裁规则申请仲裁。</w:t>
      </w:r>
    </w:p>
    <w:p w:rsidR="006A1720" w:rsidRDefault="006A1720">
      <w:pPr>
        <w:rPr>
          <w:rFonts w:ascii="宋体" w:eastAsia="宋体" w:hAnsi="宋体"/>
          <w:b/>
          <w:kern w:val="44"/>
          <w:sz w:val="44"/>
        </w:rPr>
      </w:pPr>
    </w:p>
    <w:p w:rsidR="006A1720" w:rsidRDefault="00AA505B">
      <w:pPr>
        <w:rPr>
          <w:rFonts w:ascii="宋体" w:eastAsia="宋体" w:hAnsi="宋体"/>
          <w:b/>
          <w:snapToGrid w:val="0"/>
          <w:sz w:val="32"/>
        </w:rPr>
      </w:pPr>
      <w:bookmarkStart w:id="59" w:name="_Toc111371835"/>
      <w:bookmarkStart w:id="60" w:name="_Toc329097752"/>
      <w:bookmarkEnd w:id="49"/>
      <w:r>
        <w:rPr>
          <w:rFonts w:ascii="宋体" w:eastAsia="宋体" w:hAnsi="宋体"/>
          <w:snapToGrid w:val="0"/>
        </w:rPr>
        <w:br w:type="page"/>
      </w:r>
    </w:p>
    <w:p w:rsidR="006A1720" w:rsidRDefault="00AA505B">
      <w:pPr>
        <w:pStyle w:val="af"/>
        <w:rPr>
          <w:rFonts w:ascii="宋体" w:eastAsia="宋体" w:hAnsi="宋体"/>
          <w:snapToGrid w:val="0"/>
        </w:rPr>
      </w:pPr>
      <w:bookmarkStart w:id="61" w:name="_Toc28182284"/>
      <w:r>
        <w:rPr>
          <w:rFonts w:ascii="宋体" w:eastAsia="宋体" w:hAnsi="宋体" w:hint="eastAsia"/>
          <w:snapToGrid w:val="0"/>
        </w:rPr>
        <w:lastRenderedPageBreak/>
        <w:t>第三章 技术规范</w:t>
      </w:r>
      <w:bookmarkEnd w:id="59"/>
      <w:bookmarkEnd w:id="61"/>
    </w:p>
    <w:p w:rsidR="006A1720" w:rsidRDefault="006A1720"/>
    <w:p w:rsidR="006A1720" w:rsidRDefault="00AA505B">
      <w:pPr>
        <w:pStyle w:val="3"/>
        <w:spacing w:before="120" w:after="120" w:line="360" w:lineRule="auto"/>
        <w:rPr>
          <w:rFonts w:ascii="宋体" w:eastAsia="宋体" w:hAnsi="宋体"/>
          <w:snapToGrid w:val="0"/>
          <w:sz w:val="28"/>
          <w:szCs w:val="28"/>
        </w:rPr>
      </w:pPr>
      <w:bookmarkStart w:id="62" w:name="_Toc28182285"/>
      <w:r>
        <w:rPr>
          <w:rFonts w:ascii="宋体" w:eastAsia="宋体" w:hAnsi="宋体" w:hint="eastAsia"/>
          <w:snapToGrid w:val="0"/>
          <w:sz w:val="28"/>
          <w:szCs w:val="28"/>
        </w:rPr>
        <w:t>一、 本工程采用的计价规范</w:t>
      </w:r>
      <w:bookmarkEnd w:id="62"/>
    </w:p>
    <w:p w:rsidR="006A1720" w:rsidRDefault="00273F5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详见清单</w:t>
      </w:r>
      <w:r>
        <w:rPr>
          <w:rFonts w:asciiTheme="minorEastAsia" w:eastAsiaTheme="minorEastAsia" w:hAnsiTheme="minorEastAsia"/>
          <w:snapToGrid w:val="0"/>
          <w:sz w:val="24"/>
          <w:szCs w:val="24"/>
        </w:rPr>
        <w:t>编制说明。</w:t>
      </w:r>
    </w:p>
    <w:p w:rsidR="006A1720" w:rsidRDefault="00AA505B">
      <w:pPr>
        <w:pStyle w:val="3"/>
        <w:spacing w:before="120" w:after="120" w:line="360" w:lineRule="auto"/>
        <w:rPr>
          <w:rFonts w:ascii="宋体" w:eastAsia="宋体" w:hAnsi="宋体"/>
          <w:snapToGrid w:val="0"/>
          <w:sz w:val="28"/>
          <w:szCs w:val="28"/>
        </w:rPr>
      </w:pPr>
      <w:bookmarkStart w:id="63" w:name="_Toc28182286"/>
      <w:r>
        <w:rPr>
          <w:rFonts w:ascii="宋体" w:eastAsia="宋体" w:hAnsi="宋体" w:hint="eastAsia"/>
          <w:snapToGrid w:val="0"/>
          <w:sz w:val="28"/>
          <w:szCs w:val="28"/>
        </w:rPr>
        <w:t>二、 本工程采用的技术规范</w:t>
      </w:r>
      <w:bookmarkEnd w:id="63"/>
    </w:p>
    <w:p w:rsidR="006A1720" w:rsidRDefault="00D05A8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r>
        <w:rPr>
          <w:rFonts w:asciiTheme="minorEastAsia" w:eastAsiaTheme="minorEastAsia" w:hAnsiTheme="minorEastAsia"/>
          <w:snapToGrid w:val="0"/>
          <w:sz w:val="24"/>
          <w:szCs w:val="24"/>
        </w:rPr>
        <w:t>包括但不限于：</w:t>
      </w:r>
    </w:p>
    <w:p w:rsidR="000B4E85" w:rsidRDefault="000B4E85" w:rsidP="000B4E8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w:t>
      </w:r>
      <w:r w:rsidRPr="00D05A8B">
        <w:rPr>
          <w:rFonts w:asciiTheme="minorEastAsia" w:eastAsiaTheme="minorEastAsia" w:hAnsiTheme="minorEastAsia"/>
          <w:snapToGrid w:val="0"/>
          <w:sz w:val="24"/>
          <w:szCs w:val="24"/>
        </w:rPr>
        <w:t>建筑工程施工质量验收统一标准</w:t>
      </w:r>
      <w:r>
        <w:rPr>
          <w:rFonts w:asciiTheme="minorEastAsia" w:eastAsiaTheme="minorEastAsia" w:hAnsiTheme="minorEastAsia" w:hint="eastAsia"/>
          <w:snapToGrid w:val="0"/>
          <w:sz w:val="24"/>
          <w:szCs w:val="24"/>
        </w:rPr>
        <w:t>》（</w:t>
      </w:r>
      <w:r w:rsidRPr="00D05A8B">
        <w:rPr>
          <w:rFonts w:asciiTheme="minorEastAsia" w:eastAsiaTheme="minorEastAsia" w:hAnsiTheme="minorEastAsia"/>
          <w:snapToGrid w:val="0"/>
          <w:sz w:val="24"/>
          <w:szCs w:val="24"/>
        </w:rPr>
        <w:t>GB 50300-2013</w:t>
      </w:r>
      <w:r>
        <w:rPr>
          <w:rFonts w:asciiTheme="minorEastAsia" w:eastAsiaTheme="minorEastAsia" w:hAnsiTheme="minorEastAsia" w:hint="eastAsia"/>
          <w:snapToGrid w:val="0"/>
          <w:sz w:val="24"/>
          <w:szCs w:val="24"/>
        </w:rPr>
        <w:t>）</w:t>
      </w:r>
    </w:p>
    <w:p w:rsidR="00D05A8B" w:rsidRDefault="00D05A8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w:t>
      </w:r>
      <w:r w:rsidRPr="00D05A8B">
        <w:rPr>
          <w:rFonts w:asciiTheme="minorEastAsia" w:eastAsiaTheme="minorEastAsia" w:hAnsiTheme="minorEastAsia"/>
          <w:snapToGrid w:val="0"/>
          <w:sz w:val="24"/>
          <w:szCs w:val="24"/>
        </w:rPr>
        <w:t>建筑电气工程施工质量验收规范</w:t>
      </w:r>
      <w:r>
        <w:rPr>
          <w:rFonts w:asciiTheme="minorEastAsia" w:eastAsiaTheme="minorEastAsia" w:hAnsiTheme="minorEastAsia" w:hint="eastAsia"/>
          <w:snapToGrid w:val="0"/>
          <w:sz w:val="24"/>
          <w:szCs w:val="24"/>
        </w:rPr>
        <w:t>》（</w:t>
      </w:r>
      <w:r>
        <w:rPr>
          <w:rFonts w:asciiTheme="minorEastAsia" w:eastAsiaTheme="minorEastAsia" w:hAnsiTheme="minorEastAsia"/>
          <w:snapToGrid w:val="0"/>
          <w:sz w:val="24"/>
          <w:szCs w:val="24"/>
        </w:rPr>
        <w:t>GB 50303-2015</w:t>
      </w:r>
      <w:r>
        <w:rPr>
          <w:rFonts w:asciiTheme="minorEastAsia" w:eastAsiaTheme="minorEastAsia" w:hAnsiTheme="minorEastAsia" w:hint="eastAsia"/>
          <w:snapToGrid w:val="0"/>
          <w:sz w:val="24"/>
          <w:szCs w:val="24"/>
        </w:rPr>
        <w:t>）</w:t>
      </w:r>
    </w:p>
    <w:p w:rsidR="00D05A8B" w:rsidRPr="00D05A8B" w:rsidRDefault="00D05A8B">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A1720" w:rsidRDefault="00AA505B">
      <w:pPr>
        <w:pStyle w:val="3"/>
        <w:spacing w:before="120" w:after="120" w:line="360" w:lineRule="auto"/>
        <w:rPr>
          <w:rFonts w:ascii="宋体" w:eastAsia="宋体" w:hAnsi="宋体"/>
          <w:snapToGrid w:val="0"/>
          <w:sz w:val="28"/>
          <w:szCs w:val="28"/>
        </w:rPr>
      </w:pPr>
      <w:bookmarkStart w:id="64" w:name="_Toc28182287"/>
      <w:r>
        <w:rPr>
          <w:rFonts w:ascii="宋体" w:eastAsia="宋体" w:hAnsi="宋体" w:hint="eastAsia"/>
          <w:snapToGrid w:val="0"/>
          <w:sz w:val="28"/>
          <w:szCs w:val="28"/>
        </w:rPr>
        <w:t>三、 对施工工艺的特殊要求</w:t>
      </w:r>
      <w:bookmarkEnd w:id="64"/>
    </w:p>
    <w:p w:rsidR="006A1720" w:rsidRDefault="00AA505B" w:rsidP="00746E21">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无</w:t>
      </w:r>
      <w:bookmarkStart w:id="65" w:name="_Toc111371836"/>
    </w:p>
    <w:p w:rsidR="006A1720" w:rsidRDefault="006A1720">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6A1720" w:rsidRDefault="00AA505B">
      <w:pPr>
        <w:pStyle w:val="af"/>
        <w:rPr>
          <w:rFonts w:ascii="宋体" w:eastAsia="宋体" w:hAnsi="宋体"/>
          <w:snapToGrid w:val="0"/>
        </w:rPr>
      </w:pPr>
      <w:bookmarkStart w:id="66" w:name="_Toc28182288"/>
      <w:r>
        <w:rPr>
          <w:rFonts w:ascii="宋体" w:eastAsia="宋体" w:hAnsi="宋体" w:hint="eastAsia"/>
          <w:snapToGrid w:val="0"/>
        </w:rPr>
        <w:t>第四章 工程量清单</w:t>
      </w:r>
      <w:bookmarkEnd w:id="65"/>
      <w:r>
        <w:rPr>
          <w:rFonts w:ascii="宋体" w:eastAsia="宋体" w:hAnsi="宋体" w:hint="eastAsia"/>
          <w:snapToGrid w:val="0"/>
        </w:rPr>
        <w:t>（另附）</w:t>
      </w:r>
      <w:bookmarkEnd w:id="66"/>
    </w:p>
    <w:p w:rsidR="006A1720" w:rsidRDefault="006A1720">
      <w:bookmarkStart w:id="67" w:name="_Toc111371837"/>
    </w:p>
    <w:p w:rsidR="006A1720" w:rsidRDefault="006A1720"/>
    <w:p w:rsidR="006A1720" w:rsidRDefault="006A1720"/>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746E21" w:rsidRDefault="00746E21"/>
    <w:p w:rsidR="006A1720" w:rsidRDefault="006A1720"/>
    <w:p w:rsidR="006A1720" w:rsidRDefault="00AA505B">
      <w:pPr>
        <w:pStyle w:val="af"/>
        <w:rPr>
          <w:rFonts w:ascii="宋体" w:eastAsia="宋体" w:hAnsi="宋体"/>
          <w:snapToGrid w:val="0"/>
        </w:rPr>
      </w:pPr>
      <w:bookmarkStart w:id="68" w:name="_Toc28182289"/>
      <w:r>
        <w:rPr>
          <w:rFonts w:ascii="宋体" w:eastAsia="宋体" w:hAnsi="宋体" w:hint="eastAsia"/>
          <w:snapToGrid w:val="0"/>
        </w:rPr>
        <w:t>第五章 图纸和技术资料</w:t>
      </w:r>
      <w:bookmarkEnd w:id="67"/>
      <w:bookmarkEnd w:id="68"/>
    </w:p>
    <w:p w:rsidR="006A1720" w:rsidRDefault="00AA505B">
      <w:pPr>
        <w:rPr>
          <w:rFonts w:ascii="宋体" w:eastAsia="宋体" w:hAnsi="宋体"/>
          <w:snapToGrid w:val="0"/>
        </w:rPr>
      </w:pPr>
      <w:bookmarkStart w:id="69" w:name="_Toc329097753"/>
      <w:bookmarkEnd w:id="60"/>
      <w:r>
        <w:rPr>
          <w:rFonts w:ascii="宋体" w:eastAsia="宋体" w:hAnsi="宋体"/>
          <w:snapToGrid w:val="0"/>
        </w:rPr>
        <w:br w:type="page"/>
      </w:r>
      <w:r w:rsidR="008D180E" w:rsidRPr="008D180E">
        <w:rPr>
          <w:rFonts w:ascii="宋体" w:eastAsia="宋体" w:hAnsi="宋体"/>
          <w:noProof/>
          <w:snapToGrid w:val="0"/>
        </w:rPr>
        <w:lastRenderedPageBreak/>
        <w:drawing>
          <wp:inline distT="0" distB="0" distL="0" distR="0" wp14:anchorId="44963BD7" wp14:editId="5282769B">
            <wp:extent cx="5760085" cy="7696114"/>
            <wp:effectExtent l="0" t="0" r="0" b="635"/>
            <wp:docPr id="1" name="图片 1" descr="C:\Users\M\AppData\Local\Temp\WeChat Files\ecee7b00c7540d4243d095b7970c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ppData\Local\Temp\WeChat Files\ecee7b00c7540d4243d095b7970c9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7696114"/>
                    </a:xfrm>
                    <a:prstGeom prst="rect">
                      <a:avLst/>
                    </a:prstGeom>
                    <a:noFill/>
                    <a:ln>
                      <a:noFill/>
                    </a:ln>
                  </pic:spPr>
                </pic:pic>
              </a:graphicData>
            </a:graphic>
          </wp:inline>
        </w:drawing>
      </w:r>
    </w:p>
    <w:p w:rsidR="00746E21" w:rsidRDefault="00746E21">
      <w:pPr>
        <w:rPr>
          <w:rFonts w:ascii="宋体" w:eastAsia="宋体" w:hAnsi="宋体"/>
          <w:snapToGrid w:val="0"/>
        </w:rPr>
      </w:pPr>
    </w:p>
    <w:p w:rsidR="00746E21" w:rsidRDefault="00746E21">
      <w:pPr>
        <w:rPr>
          <w:rFonts w:ascii="宋体" w:eastAsia="宋体" w:hAnsi="宋体"/>
          <w:snapToGrid w:val="0"/>
        </w:rPr>
      </w:pPr>
    </w:p>
    <w:p w:rsidR="00746E21" w:rsidRDefault="00746E21">
      <w:pPr>
        <w:rPr>
          <w:rFonts w:ascii="宋体" w:eastAsia="宋体" w:hAnsi="宋体"/>
          <w:snapToGrid w:val="0"/>
        </w:rPr>
      </w:pPr>
    </w:p>
    <w:p w:rsidR="00746E21" w:rsidRDefault="00746E21">
      <w:pPr>
        <w:rPr>
          <w:rFonts w:ascii="宋体" w:eastAsia="宋体" w:hAnsi="宋体"/>
          <w:b/>
          <w:snapToGrid w:val="0"/>
          <w:sz w:val="32"/>
        </w:rPr>
      </w:pPr>
    </w:p>
    <w:p w:rsidR="006A1720" w:rsidRDefault="00AA505B">
      <w:pPr>
        <w:pStyle w:val="af"/>
        <w:rPr>
          <w:rFonts w:ascii="宋体" w:eastAsia="宋体" w:hAnsi="宋体"/>
          <w:snapToGrid w:val="0"/>
        </w:rPr>
      </w:pPr>
      <w:bookmarkStart w:id="70" w:name="_Toc28182290"/>
      <w:r>
        <w:rPr>
          <w:rFonts w:ascii="宋体" w:eastAsia="宋体" w:hAnsi="宋体" w:hint="eastAsia"/>
          <w:snapToGrid w:val="0"/>
        </w:rPr>
        <w:t>第六章 投标文件（格式）</w:t>
      </w:r>
      <w:bookmarkEnd w:id="69"/>
      <w:bookmarkEnd w:id="70"/>
    </w:p>
    <w:p w:rsidR="006A1720" w:rsidRDefault="006A1720">
      <w:pPr>
        <w:tabs>
          <w:tab w:val="left" w:pos="1800"/>
        </w:tabs>
        <w:snapToGrid w:val="0"/>
        <w:spacing w:line="500" w:lineRule="atLeast"/>
        <w:ind w:leftChars="210" w:left="661" w:hangingChars="100" w:hanging="241"/>
        <w:jc w:val="center"/>
        <w:rPr>
          <w:rFonts w:ascii="宋体" w:eastAsia="宋体" w:hAnsi="宋体"/>
          <w:b/>
          <w:sz w:val="24"/>
        </w:rPr>
      </w:pPr>
    </w:p>
    <w:p w:rsidR="006A1720" w:rsidRDefault="00273F53">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 xml:space="preserve">                      </w:t>
      </w:r>
      <w:r w:rsidR="00AA505B">
        <w:rPr>
          <w:rFonts w:ascii="宋体" w:eastAsia="宋体" w:hAnsi="宋体" w:hint="eastAsia"/>
          <w:sz w:val="52"/>
          <w:szCs w:val="52"/>
        </w:rPr>
        <w:t>项目</w:t>
      </w:r>
    </w:p>
    <w:p w:rsidR="006A1720" w:rsidRDefault="006A1720">
      <w:pPr>
        <w:pStyle w:val="a8"/>
        <w:spacing w:line="264" w:lineRule="auto"/>
        <w:jc w:val="center"/>
        <w:rPr>
          <w:rFonts w:hAnsi="宋体"/>
          <w:sz w:val="36"/>
        </w:rPr>
      </w:pPr>
    </w:p>
    <w:p w:rsidR="006A1720" w:rsidRDefault="00AA505B">
      <w:pPr>
        <w:pStyle w:val="a8"/>
        <w:spacing w:line="264" w:lineRule="auto"/>
        <w:jc w:val="center"/>
        <w:rPr>
          <w:rFonts w:hAnsi="宋体"/>
          <w:b/>
          <w:sz w:val="84"/>
        </w:rPr>
      </w:pPr>
      <w:r>
        <w:rPr>
          <w:rFonts w:hAnsi="宋体" w:hint="eastAsia"/>
          <w:b/>
          <w:sz w:val="84"/>
        </w:rPr>
        <w:t>施工投标文件</w:t>
      </w:r>
    </w:p>
    <w:p w:rsidR="006A1720" w:rsidRDefault="006A1720">
      <w:pPr>
        <w:pStyle w:val="a8"/>
        <w:spacing w:line="264" w:lineRule="auto"/>
        <w:jc w:val="center"/>
        <w:rPr>
          <w:rFonts w:hAnsi="宋体"/>
          <w:sz w:val="28"/>
          <w:szCs w:val="28"/>
        </w:rPr>
      </w:pPr>
    </w:p>
    <w:p w:rsidR="006A1720" w:rsidRPr="006944CF" w:rsidRDefault="006944CF" w:rsidP="006944CF">
      <w:pPr>
        <w:adjustRightInd w:val="0"/>
        <w:snapToGrid w:val="0"/>
        <w:spacing w:line="300" w:lineRule="auto"/>
        <w:jc w:val="center"/>
        <w:rPr>
          <w:rFonts w:ascii="宋体" w:hAnsi="宋体"/>
          <w:snapToGrid w:val="0"/>
          <w:color w:val="FF0000"/>
          <w:spacing w:val="-20"/>
          <w:sz w:val="32"/>
          <w:szCs w:val="32"/>
        </w:rPr>
      </w:pPr>
      <w:r w:rsidRPr="006944CF">
        <w:rPr>
          <w:rFonts w:ascii="宋体" w:hAnsi="宋体" w:hint="eastAsia"/>
          <w:snapToGrid w:val="0"/>
          <w:color w:val="FF0000"/>
          <w:spacing w:val="-20"/>
          <w:sz w:val="32"/>
          <w:szCs w:val="32"/>
        </w:rPr>
        <w:t>项目</w:t>
      </w:r>
      <w:r w:rsidRPr="006944CF">
        <w:rPr>
          <w:rFonts w:ascii="宋体" w:hAnsi="宋体"/>
          <w:snapToGrid w:val="0"/>
          <w:color w:val="FF0000"/>
          <w:spacing w:val="-20"/>
          <w:sz w:val="32"/>
          <w:szCs w:val="32"/>
        </w:rPr>
        <w:t>编号：</w:t>
      </w:r>
    </w:p>
    <w:p w:rsidR="006A1720" w:rsidRDefault="006A1720">
      <w:pPr>
        <w:pStyle w:val="a8"/>
        <w:spacing w:line="264" w:lineRule="auto"/>
        <w:rPr>
          <w:rFonts w:hAnsi="宋体"/>
          <w:sz w:val="28"/>
          <w:szCs w:val="28"/>
        </w:rPr>
      </w:pPr>
    </w:p>
    <w:p w:rsidR="006A1720" w:rsidRDefault="006A1720">
      <w:pPr>
        <w:pStyle w:val="a8"/>
        <w:spacing w:line="264" w:lineRule="auto"/>
        <w:jc w:val="center"/>
        <w:rPr>
          <w:rFonts w:hAnsi="宋体"/>
          <w:sz w:val="28"/>
          <w:szCs w:val="28"/>
        </w:rPr>
      </w:pPr>
    </w:p>
    <w:p w:rsidR="006A1720" w:rsidRDefault="006A1720">
      <w:pPr>
        <w:pStyle w:val="a8"/>
        <w:spacing w:line="264" w:lineRule="auto"/>
        <w:jc w:val="center"/>
        <w:rPr>
          <w:rFonts w:hAnsi="宋体"/>
          <w:sz w:val="24"/>
          <w:szCs w:val="24"/>
        </w:rPr>
      </w:pPr>
    </w:p>
    <w:p w:rsidR="006A1720" w:rsidRDefault="006A1720">
      <w:pPr>
        <w:pStyle w:val="a8"/>
        <w:spacing w:line="840" w:lineRule="auto"/>
        <w:ind w:leftChars="315" w:left="630" w:firstLineChars="250" w:firstLine="600"/>
        <w:rPr>
          <w:rFonts w:hAnsi="宋体"/>
          <w:sz w:val="24"/>
          <w:szCs w:val="24"/>
        </w:rPr>
      </w:pPr>
    </w:p>
    <w:p w:rsidR="006A1720" w:rsidRDefault="006A1720">
      <w:pPr>
        <w:pStyle w:val="a8"/>
        <w:spacing w:line="840" w:lineRule="auto"/>
        <w:rPr>
          <w:rFonts w:hAnsi="宋体"/>
          <w:sz w:val="24"/>
          <w:szCs w:val="24"/>
        </w:rPr>
      </w:pPr>
    </w:p>
    <w:p w:rsidR="006A1720" w:rsidRDefault="00AA505B">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6A1720" w:rsidRDefault="00AA505B">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6A1720" w:rsidRDefault="00AA505B">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273F53" w:rsidRDefault="00273F53">
      <w:pPr>
        <w:pStyle w:val="3"/>
        <w:rPr>
          <w:rFonts w:ascii="宋体" w:eastAsia="宋体" w:hAnsi="宋体"/>
          <w:snapToGrid w:val="0"/>
        </w:rPr>
      </w:pPr>
      <w:bookmarkStart w:id="71" w:name="_Toc111371839"/>
    </w:p>
    <w:p w:rsidR="006A1720" w:rsidRDefault="00AA505B">
      <w:pPr>
        <w:pStyle w:val="3"/>
        <w:rPr>
          <w:rFonts w:ascii="宋体" w:eastAsia="宋体" w:hAnsi="宋体"/>
          <w:snapToGrid w:val="0"/>
        </w:rPr>
      </w:pPr>
      <w:bookmarkStart w:id="72" w:name="_Toc28182291"/>
      <w:r>
        <w:rPr>
          <w:rFonts w:ascii="宋体" w:eastAsia="宋体" w:hAnsi="宋体" w:hint="eastAsia"/>
          <w:snapToGrid w:val="0"/>
        </w:rPr>
        <w:t>一、投标函</w:t>
      </w:r>
      <w:bookmarkStart w:id="73" w:name="_Toc111371840"/>
      <w:bookmarkEnd w:id="71"/>
      <w:bookmarkEnd w:id="72"/>
    </w:p>
    <w:bookmarkEnd w:id="73"/>
    <w:p w:rsidR="006A1720" w:rsidRDefault="00AA505B">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w:t>
      </w:r>
      <w:r>
        <w:rPr>
          <w:rFonts w:hAnsi="宋体" w:hint="eastAsia"/>
          <w:u w:val="single"/>
        </w:rPr>
        <w:t xml:space="preserve">                </w:t>
      </w:r>
      <w:r>
        <w:rPr>
          <w:rFonts w:hAnsi="宋体" w:hint="eastAsia"/>
        </w:rPr>
        <w:t>工程的招标文件，我单位经考察现场和研究上述工程招标文件的投标须知、合同条件、技术规范、图纸、工程量清单和其他有关文件后，我方愿以人民币</w:t>
      </w:r>
      <w:r>
        <w:rPr>
          <w:rFonts w:hAnsi="宋体" w:hint="eastAsia"/>
          <w:u w:val="single"/>
        </w:rPr>
        <w:t xml:space="preserve">      </w:t>
      </w:r>
      <w:r>
        <w:rPr>
          <w:rFonts w:hAnsi="宋体" w:hint="eastAsia"/>
        </w:rPr>
        <w:t>元（￥：</w:t>
      </w:r>
      <w:r>
        <w:rPr>
          <w:rFonts w:hAnsi="宋体" w:hint="eastAsia"/>
          <w:u w:val="single"/>
        </w:rPr>
        <w:t xml:space="preserve">      </w:t>
      </w:r>
      <w:r>
        <w:rPr>
          <w:rFonts w:hAnsi="宋体" w:hint="eastAsia"/>
        </w:rPr>
        <w:t>元）的总价，按上述合同条件、技术规范、图纸、工程量清单的条件承包上述工程的施工、竣工和保修。</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w:t>
      </w:r>
      <w:r>
        <w:rPr>
          <w:rFonts w:hAnsi="宋体" w:hint="eastAsia"/>
          <w:u w:val="single"/>
        </w:rPr>
        <w:t xml:space="preserve">       </w:t>
      </w:r>
      <w:r>
        <w:rPr>
          <w:rFonts w:hAnsi="宋体" w:hint="eastAsia"/>
        </w:rPr>
        <w:t>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国家质量验收合格标准</w:t>
      </w:r>
      <w:r>
        <w:rPr>
          <w:rFonts w:hAnsi="宋体" w:hint="eastAsia"/>
        </w:rPr>
        <w:t>。</w:t>
      </w:r>
    </w:p>
    <w:p w:rsidR="006A1720" w:rsidRDefault="00AA505B">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w:t>
      </w:r>
      <w:r>
        <w:rPr>
          <w:rFonts w:hAnsi="宋体" w:hint="eastAsia"/>
        </w:rPr>
        <w:t xml:space="preserve"> </w:t>
      </w:r>
      <w:r>
        <w:rPr>
          <w:rFonts w:hAnsi="宋体" w:hint="eastAsia"/>
          <w:u w:val="single"/>
        </w:rPr>
        <w:t xml:space="preserve">          </w:t>
      </w:r>
      <w:r>
        <w:rPr>
          <w:rFonts w:hAnsi="宋体" w:hint="eastAsia"/>
        </w:rPr>
        <w:t>（项目经理姓名）作为本工程的项目经理。</w:t>
      </w:r>
    </w:p>
    <w:p w:rsidR="006A1720" w:rsidRDefault="00AA505B">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6A1720" w:rsidRDefault="00AA505B">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6A1720" w:rsidRDefault="006A1720">
      <w:pPr>
        <w:pStyle w:val="a8"/>
        <w:adjustRightInd w:val="0"/>
        <w:snapToGrid w:val="0"/>
        <w:spacing w:line="300" w:lineRule="auto"/>
        <w:rPr>
          <w:rFonts w:hAnsi="宋体"/>
        </w:rPr>
      </w:pPr>
    </w:p>
    <w:p w:rsidR="006A1720" w:rsidRDefault="00AA505B">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6A1720" w:rsidRDefault="00AA505B">
      <w:pPr>
        <w:pStyle w:val="a8"/>
        <w:adjustRightInd w:val="0"/>
        <w:snapToGrid w:val="0"/>
        <w:spacing w:line="360" w:lineRule="auto"/>
        <w:ind w:firstLine="359"/>
        <w:rPr>
          <w:rFonts w:hAnsi="宋体"/>
        </w:rPr>
      </w:pPr>
      <w:r>
        <w:rPr>
          <w:rFonts w:hAnsi="宋体" w:hint="eastAsia"/>
        </w:rPr>
        <w:t>单位地址：</w:t>
      </w:r>
    </w:p>
    <w:p w:rsidR="006A1720" w:rsidRDefault="00AA505B">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6A1720" w:rsidRDefault="00AA505B">
      <w:pPr>
        <w:pStyle w:val="a8"/>
        <w:adjustRightInd w:val="0"/>
        <w:snapToGrid w:val="0"/>
        <w:spacing w:line="360" w:lineRule="auto"/>
        <w:ind w:firstLine="359"/>
        <w:rPr>
          <w:rFonts w:hAnsi="宋体"/>
        </w:rPr>
      </w:pPr>
      <w:r>
        <w:rPr>
          <w:rFonts w:hAnsi="宋体" w:hint="eastAsia"/>
        </w:rPr>
        <w:t>邮政编码：</w:t>
      </w:r>
    </w:p>
    <w:p w:rsidR="006A1720" w:rsidRDefault="00AA505B">
      <w:pPr>
        <w:pStyle w:val="a8"/>
        <w:adjustRightInd w:val="0"/>
        <w:snapToGrid w:val="0"/>
        <w:spacing w:line="360" w:lineRule="auto"/>
        <w:ind w:firstLine="359"/>
        <w:rPr>
          <w:rFonts w:hAnsi="宋体"/>
        </w:rPr>
      </w:pPr>
      <w:r>
        <w:rPr>
          <w:rFonts w:hAnsi="宋体" w:hint="eastAsia"/>
        </w:rPr>
        <w:t>电话：</w:t>
      </w:r>
    </w:p>
    <w:p w:rsidR="006A1720" w:rsidRDefault="00AA505B">
      <w:pPr>
        <w:pStyle w:val="a8"/>
        <w:adjustRightInd w:val="0"/>
        <w:snapToGrid w:val="0"/>
        <w:spacing w:line="360" w:lineRule="auto"/>
        <w:ind w:firstLine="359"/>
        <w:rPr>
          <w:rFonts w:hAnsi="宋体"/>
        </w:rPr>
      </w:pPr>
      <w:r>
        <w:rPr>
          <w:rFonts w:hAnsi="宋体" w:hint="eastAsia"/>
        </w:rPr>
        <w:t>传真：</w:t>
      </w:r>
    </w:p>
    <w:p w:rsidR="006A1720" w:rsidRDefault="00AA505B">
      <w:pPr>
        <w:pStyle w:val="a8"/>
        <w:adjustRightInd w:val="0"/>
        <w:snapToGrid w:val="0"/>
        <w:spacing w:line="360" w:lineRule="auto"/>
        <w:ind w:firstLine="359"/>
        <w:rPr>
          <w:rFonts w:hAnsi="宋体"/>
        </w:rPr>
      </w:pPr>
      <w:r>
        <w:rPr>
          <w:rFonts w:hAnsi="宋体" w:hint="eastAsia"/>
        </w:rPr>
        <w:t>开户银行名称：</w:t>
      </w:r>
    </w:p>
    <w:p w:rsidR="006A1720" w:rsidRDefault="00AA505B">
      <w:pPr>
        <w:pStyle w:val="a8"/>
        <w:adjustRightInd w:val="0"/>
        <w:snapToGrid w:val="0"/>
        <w:spacing w:line="360" w:lineRule="auto"/>
        <w:ind w:firstLine="359"/>
        <w:rPr>
          <w:rFonts w:hAnsi="宋体"/>
        </w:rPr>
      </w:pPr>
      <w:r>
        <w:rPr>
          <w:rFonts w:hAnsi="宋体" w:hint="eastAsia"/>
        </w:rPr>
        <w:t>银行帐号：</w:t>
      </w:r>
    </w:p>
    <w:p w:rsidR="006A1720" w:rsidRDefault="00AA505B">
      <w:pPr>
        <w:pStyle w:val="a8"/>
        <w:adjustRightInd w:val="0"/>
        <w:snapToGrid w:val="0"/>
        <w:spacing w:line="360" w:lineRule="auto"/>
        <w:ind w:firstLine="359"/>
        <w:rPr>
          <w:rFonts w:hAnsi="宋体"/>
        </w:rPr>
      </w:pPr>
      <w:r>
        <w:rPr>
          <w:rFonts w:hAnsi="宋体" w:hint="eastAsia"/>
        </w:rPr>
        <w:t>开户行地址：</w:t>
      </w:r>
    </w:p>
    <w:p w:rsidR="006A1720" w:rsidRDefault="00AA505B">
      <w:pPr>
        <w:pStyle w:val="a8"/>
        <w:adjustRightInd w:val="0"/>
        <w:snapToGrid w:val="0"/>
        <w:spacing w:line="360" w:lineRule="auto"/>
        <w:ind w:firstLine="359"/>
        <w:rPr>
          <w:rFonts w:hAnsi="宋体"/>
        </w:rPr>
      </w:pPr>
      <w:r>
        <w:rPr>
          <w:rFonts w:hAnsi="宋体" w:hint="eastAsia"/>
        </w:rPr>
        <w:t>电话：</w:t>
      </w:r>
    </w:p>
    <w:p w:rsidR="006A1720" w:rsidRDefault="006A1720">
      <w:pPr>
        <w:pStyle w:val="a8"/>
        <w:adjustRightInd w:val="0"/>
        <w:snapToGrid w:val="0"/>
        <w:spacing w:line="360" w:lineRule="auto"/>
        <w:ind w:firstLineChars="200" w:firstLine="420"/>
        <w:rPr>
          <w:rFonts w:hAnsi="宋体"/>
        </w:rPr>
      </w:pPr>
    </w:p>
    <w:p w:rsidR="006A1720" w:rsidRDefault="00AA505B">
      <w:pPr>
        <w:pStyle w:val="a8"/>
        <w:adjustRightInd w:val="0"/>
        <w:snapToGrid w:val="0"/>
        <w:spacing w:line="360" w:lineRule="auto"/>
        <w:ind w:firstLineChars="2600" w:firstLine="5460"/>
        <w:rPr>
          <w:rFonts w:hAnsi="宋体"/>
        </w:rPr>
      </w:pPr>
      <w:r>
        <w:rPr>
          <w:rFonts w:hAnsi="宋体" w:hint="eastAsia"/>
        </w:rPr>
        <w:t>日期：</w:t>
      </w:r>
      <w:r>
        <w:rPr>
          <w:rFonts w:hAnsi="宋体" w:hint="eastAsia"/>
          <w:u w:val="single"/>
        </w:rPr>
        <w:t xml:space="preserve">     </w:t>
      </w:r>
      <w:r>
        <w:rPr>
          <w:rFonts w:hAnsi="宋体" w:hint="eastAsia"/>
        </w:rPr>
        <w:t xml:space="preserve"> </w:t>
      </w:r>
      <w:r>
        <w:rPr>
          <w:rFonts w:hAnsi="宋体" w:hint="eastAsia"/>
        </w:rPr>
        <w:t>年</w:t>
      </w:r>
      <w:r>
        <w:rPr>
          <w:rFonts w:hAnsi="宋体" w:hint="eastAsia"/>
          <w:u w:val="single"/>
        </w:rPr>
        <w:t xml:space="preserve">     </w:t>
      </w:r>
      <w:r>
        <w:rPr>
          <w:rFonts w:hAnsi="宋体" w:hint="eastAsia"/>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6A1720" w:rsidRDefault="00AA505B">
      <w:pPr>
        <w:pStyle w:val="3"/>
        <w:rPr>
          <w:rFonts w:hAnsi="宋体"/>
        </w:rPr>
      </w:pPr>
      <w:bookmarkStart w:id="74" w:name="_Toc111371841"/>
      <w:bookmarkStart w:id="75" w:name="_Toc28182292"/>
      <w:r>
        <w:rPr>
          <w:rFonts w:ascii="宋体" w:eastAsia="宋体" w:hAnsi="宋体" w:hint="eastAsia"/>
          <w:snapToGrid w:val="0"/>
        </w:rPr>
        <w:lastRenderedPageBreak/>
        <w:t>二、法定代表人资格证明书</w:t>
      </w:r>
      <w:bookmarkEnd w:id="74"/>
      <w:bookmarkEnd w:id="75"/>
    </w:p>
    <w:p w:rsidR="006A1720" w:rsidRDefault="00AA505B">
      <w:pPr>
        <w:pStyle w:val="a8"/>
        <w:adjustRightInd w:val="0"/>
        <w:snapToGrid w:val="0"/>
        <w:spacing w:line="360" w:lineRule="auto"/>
        <w:ind w:firstLine="420"/>
        <w:rPr>
          <w:rFonts w:hAnsi="宋体"/>
        </w:rPr>
      </w:pPr>
      <w:r>
        <w:rPr>
          <w:rFonts w:hAnsi="宋体" w:hint="eastAsia"/>
        </w:rPr>
        <w:t>单位名称：</w:t>
      </w:r>
    </w:p>
    <w:p w:rsidR="006A1720" w:rsidRDefault="00AA505B">
      <w:pPr>
        <w:pStyle w:val="a8"/>
        <w:adjustRightInd w:val="0"/>
        <w:snapToGrid w:val="0"/>
        <w:spacing w:line="360" w:lineRule="auto"/>
        <w:ind w:firstLine="420"/>
        <w:rPr>
          <w:rFonts w:hAnsi="宋体"/>
        </w:rPr>
      </w:pPr>
      <w:r>
        <w:rPr>
          <w:rFonts w:hAnsi="宋体" w:hint="eastAsia"/>
        </w:rPr>
        <w:t>地址：</w:t>
      </w:r>
    </w:p>
    <w:p w:rsidR="006A1720" w:rsidRDefault="00AA505B">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6A1720" w:rsidRDefault="00AA505B">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6A1720" w:rsidRDefault="00AA505B">
      <w:pPr>
        <w:pStyle w:val="a8"/>
        <w:adjustRightInd w:val="0"/>
        <w:snapToGrid w:val="0"/>
        <w:spacing w:line="360" w:lineRule="auto"/>
        <w:ind w:firstLine="420"/>
        <w:rPr>
          <w:rFonts w:hAnsi="宋体"/>
        </w:rPr>
      </w:pPr>
      <w:r>
        <w:rPr>
          <w:rFonts w:hAnsi="宋体" w:hint="eastAsia"/>
        </w:rPr>
        <w:t>特此证明。</w:t>
      </w:r>
    </w:p>
    <w:p w:rsidR="006A1720" w:rsidRDefault="00AA505B">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6A1720" w:rsidRDefault="006A1720">
      <w:pPr>
        <w:pStyle w:val="a8"/>
        <w:adjustRightInd w:val="0"/>
        <w:snapToGrid w:val="0"/>
        <w:spacing w:line="300" w:lineRule="auto"/>
        <w:ind w:leftChars="1500" w:left="3000"/>
        <w:rPr>
          <w:rFonts w:hAnsi="宋体"/>
        </w:rPr>
      </w:pPr>
    </w:p>
    <w:p w:rsidR="006A1720" w:rsidRDefault="00AA505B">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6A1720" w:rsidRDefault="00AA505B">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6A1720" w:rsidRDefault="006A1720">
      <w:pPr>
        <w:pStyle w:val="a8"/>
        <w:adjustRightInd w:val="0"/>
        <w:snapToGrid w:val="0"/>
        <w:spacing w:line="300" w:lineRule="auto"/>
        <w:rPr>
          <w:rFonts w:hAnsi="宋体"/>
          <w:sz w:val="24"/>
          <w:szCs w:val="24"/>
        </w:rPr>
      </w:pPr>
    </w:p>
    <w:p w:rsidR="006A1720" w:rsidRDefault="00AA505B">
      <w:pPr>
        <w:pStyle w:val="3"/>
        <w:rPr>
          <w:rFonts w:hAnsi="宋体"/>
          <w:sz w:val="24"/>
          <w:szCs w:val="24"/>
        </w:rPr>
      </w:pPr>
      <w:bookmarkStart w:id="76" w:name="_Toc111371842"/>
      <w:bookmarkStart w:id="77" w:name="_Toc28182293"/>
      <w:r>
        <w:rPr>
          <w:rFonts w:ascii="宋体" w:eastAsia="宋体" w:hAnsi="宋体" w:hint="eastAsia"/>
          <w:snapToGrid w:val="0"/>
        </w:rPr>
        <w:t>三、授权委托书</w:t>
      </w:r>
      <w:bookmarkEnd w:id="76"/>
      <w:bookmarkEnd w:id="77"/>
    </w:p>
    <w:p w:rsidR="006A1720" w:rsidRDefault="00AA505B">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工程的投标活动。代理人在开标、评标、合同谈判过程中所签署的一切文件和处理与之有关的一切事务，我均予以承认。</w:t>
      </w:r>
    </w:p>
    <w:p w:rsidR="006A1720" w:rsidRDefault="006A1720">
      <w:pPr>
        <w:pStyle w:val="a8"/>
        <w:adjustRightInd w:val="0"/>
        <w:snapToGrid w:val="0"/>
        <w:spacing w:line="360" w:lineRule="auto"/>
        <w:rPr>
          <w:rFonts w:hAnsi="宋体"/>
        </w:rPr>
      </w:pPr>
    </w:p>
    <w:p w:rsidR="006A1720" w:rsidRDefault="00AA505B">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6A1720" w:rsidRDefault="00AA505B">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r>
        <w:rPr>
          <w:rFonts w:hAnsi="宋体" w:hint="eastAsia"/>
        </w:rPr>
        <w:t>务：</w:t>
      </w:r>
    </w:p>
    <w:p w:rsidR="006A1720" w:rsidRDefault="00AA505B">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6A1720" w:rsidRDefault="00AA505B">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6A1720" w:rsidRDefault="00AA505B">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746E21" w:rsidRDefault="00746E21">
      <w:pPr>
        <w:rPr>
          <w:rFonts w:ascii="宋体" w:eastAsia="宋体" w:hAnsi="宋体"/>
          <w:b/>
          <w:snapToGrid w:val="0"/>
          <w:kern w:val="2"/>
          <w:sz w:val="32"/>
        </w:rPr>
      </w:pPr>
      <w:bookmarkStart w:id="78" w:name="_Toc28182294"/>
      <w:r>
        <w:rPr>
          <w:rFonts w:ascii="宋体" w:eastAsia="宋体" w:hAnsi="宋体"/>
          <w:snapToGrid w:val="0"/>
        </w:rPr>
        <w:br w:type="page"/>
      </w:r>
    </w:p>
    <w:p w:rsidR="006A1720" w:rsidRDefault="00AA505B">
      <w:pPr>
        <w:pStyle w:val="3"/>
        <w:rPr>
          <w:rFonts w:ascii="宋体" w:eastAsia="宋体" w:hAnsi="宋体"/>
          <w:snapToGrid w:val="0"/>
        </w:rPr>
      </w:pPr>
      <w:r>
        <w:rPr>
          <w:rFonts w:ascii="宋体" w:eastAsia="宋体" w:hAnsi="宋体" w:hint="eastAsia"/>
          <w:snapToGrid w:val="0"/>
        </w:rPr>
        <w:lastRenderedPageBreak/>
        <w:t>四、投标报价</w:t>
      </w:r>
      <w:bookmarkEnd w:id="78"/>
    </w:p>
    <w:p w:rsidR="006A1720" w:rsidRDefault="00AA505B">
      <w:pPr>
        <w:pStyle w:val="a8"/>
        <w:spacing w:line="360" w:lineRule="auto"/>
        <w:jc w:val="left"/>
        <w:rPr>
          <w:rFonts w:ascii="Times New Roman" w:hAnsi="Times New Roman"/>
          <w:sz w:val="24"/>
        </w:rPr>
      </w:pPr>
      <w:bookmarkStart w:id="79"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6A1720" w:rsidRDefault="006A1720">
      <w:pPr>
        <w:rPr>
          <w:rFonts w:ascii="宋体" w:eastAsia="宋体" w:hAnsi="宋体"/>
          <w:b/>
          <w:snapToGrid w:val="0"/>
          <w:kern w:val="2"/>
          <w:sz w:val="32"/>
        </w:rPr>
      </w:pPr>
    </w:p>
    <w:p w:rsidR="006A1720" w:rsidRDefault="00AA505B">
      <w:pPr>
        <w:pStyle w:val="3"/>
        <w:rPr>
          <w:rFonts w:ascii="宋体" w:eastAsia="宋体" w:hAnsi="宋体"/>
          <w:snapToGrid w:val="0"/>
        </w:rPr>
      </w:pPr>
      <w:bookmarkStart w:id="80" w:name="_Toc28182295"/>
      <w:r>
        <w:rPr>
          <w:rFonts w:ascii="宋体" w:eastAsia="宋体" w:hAnsi="宋体" w:hint="eastAsia"/>
          <w:snapToGrid w:val="0"/>
        </w:rPr>
        <w:t>五、辅助资料表</w:t>
      </w:r>
      <w:bookmarkEnd w:id="79"/>
      <w:bookmarkEnd w:id="80"/>
    </w:p>
    <w:p w:rsidR="006A1720" w:rsidRPr="002C51BC" w:rsidRDefault="00AA505B">
      <w:pPr>
        <w:jc w:val="center"/>
        <w:rPr>
          <w:color w:val="FF0000"/>
          <w:sz w:val="32"/>
          <w:szCs w:val="32"/>
        </w:rPr>
      </w:pPr>
      <w:r>
        <w:rPr>
          <w:rFonts w:hint="eastAsia"/>
          <w:sz w:val="32"/>
          <w:szCs w:val="32"/>
        </w:rPr>
        <w:t>表5.1   承包人自行采购主要材料清单</w:t>
      </w:r>
      <w:r w:rsidR="002C51BC" w:rsidRPr="002C51BC">
        <w:rPr>
          <w:rFonts w:hint="eastAsia"/>
          <w:color w:val="FF0000"/>
          <w:sz w:val="32"/>
          <w:szCs w:val="32"/>
        </w:rPr>
        <w:t>及</w:t>
      </w:r>
      <w:r w:rsidR="002C51BC" w:rsidRPr="002C51BC">
        <w:rPr>
          <w:color w:val="FF0000"/>
          <w:sz w:val="32"/>
          <w:szCs w:val="32"/>
        </w:rPr>
        <w:t>承诺</w:t>
      </w:r>
      <w:r w:rsidR="002C51BC">
        <w:rPr>
          <w:rFonts w:hint="eastAsia"/>
          <w:color w:val="FF0000"/>
          <w:sz w:val="32"/>
          <w:szCs w:val="32"/>
        </w:rPr>
        <w:t>书</w:t>
      </w:r>
    </w:p>
    <w:p w:rsidR="006A1720" w:rsidRDefault="006A1720">
      <w:pPr>
        <w:rPr>
          <w:rFonts w:ascii="宋体"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059"/>
        <w:gridCol w:w="849"/>
        <w:gridCol w:w="1057"/>
        <w:gridCol w:w="882"/>
        <w:gridCol w:w="1033"/>
        <w:gridCol w:w="1033"/>
        <w:gridCol w:w="955"/>
        <w:gridCol w:w="637"/>
        <w:gridCol w:w="997"/>
      </w:tblGrid>
      <w:tr w:rsidR="00273F53" w:rsidTr="001824CE">
        <w:trPr>
          <w:cantSplit/>
          <w:trHeight w:val="1448"/>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569" w:type="pct"/>
            <w:vAlign w:val="center"/>
          </w:tcPr>
          <w:p w:rsidR="00273F53" w:rsidRDefault="000B4E85">
            <w:pPr>
              <w:widowControl w:val="0"/>
              <w:adjustRightInd w:val="0"/>
              <w:snapToGrid w:val="0"/>
              <w:spacing w:line="300" w:lineRule="auto"/>
              <w:jc w:val="center"/>
              <w:rPr>
                <w:rFonts w:ascii="宋体" w:hAnsi="宋体"/>
                <w:kern w:val="2"/>
                <w:sz w:val="21"/>
              </w:rPr>
            </w:pPr>
            <w:r>
              <w:rPr>
                <w:rFonts w:ascii="宋体" w:hAnsi="宋体" w:hint="eastAsia"/>
                <w:color w:val="FF0000"/>
                <w:kern w:val="2"/>
                <w:sz w:val="21"/>
              </w:rPr>
              <w:t>系列</w:t>
            </w:r>
            <w:r>
              <w:rPr>
                <w:rFonts w:ascii="宋体" w:hAnsi="宋体"/>
                <w:color w:val="FF0000"/>
                <w:kern w:val="2"/>
                <w:sz w:val="21"/>
              </w:rPr>
              <w:t>、</w:t>
            </w:r>
            <w:r w:rsidRPr="006944CF">
              <w:rPr>
                <w:rFonts w:ascii="宋体" w:hAnsi="宋体" w:hint="eastAsia"/>
                <w:color w:val="FF0000"/>
                <w:kern w:val="2"/>
                <w:sz w:val="21"/>
              </w:rPr>
              <w:t>型号</w:t>
            </w:r>
          </w:p>
        </w:tc>
        <w:tc>
          <w:tcPr>
            <w:tcW w:w="475" w:type="pct"/>
            <w:vAlign w:val="center"/>
          </w:tcPr>
          <w:p w:rsidR="00273F53" w:rsidRDefault="000B4E85">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556" w:type="pct"/>
          </w:tcPr>
          <w:p w:rsidR="00273F53" w:rsidRDefault="00273F53">
            <w:pPr>
              <w:widowControl w:val="0"/>
              <w:adjustRightInd w:val="0"/>
              <w:snapToGrid w:val="0"/>
              <w:spacing w:line="300" w:lineRule="auto"/>
              <w:jc w:val="center"/>
              <w:rPr>
                <w:rFonts w:ascii="宋体" w:hAnsi="宋体"/>
                <w:kern w:val="2"/>
                <w:sz w:val="21"/>
              </w:rPr>
            </w:pPr>
            <w:r w:rsidRPr="006944CF">
              <w:rPr>
                <w:rFonts w:ascii="宋体" w:hAnsi="宋体" w:hint="eastAsia"/>
                <w:color w:val="FF0000"/>
                <w:kern w:val="2"/>
                <w:sz w:val="21"/>
              </w:rPr>
              <w:t>生产</w:t>
            </w:r>
            <w:r w:rsidRPr="006944CF">
              <w:rPr>
                <w:rFonts w:ascii="宋体" w:hAnsi="宋体"/>
                <w:color w:val="FF0000"/>
                <w:kern w:val="2"/>
                <w:sz w:val="21"/>
              </w:rPr>
              <w:t>厂商（</w:t>
            </w:r>
            <w:r w:rsidRPr="006944CF">
              <w:rPr>
                <w:rFonts w:ascii="宋体" w:hAnsi="宋体" w:hint="eastAsia"/>
                <w:color w:val="FF0000"/>
                <w:kern w:val="2"/>
                <w:sz w:val="21"/>
              </w:rPr>
              <w:t>具体</w:t>
            </w:r>
            <w:r w:rsidRPr="006944CF">
              <w:rPr>
                <w:rFonts w:ascii="宋体" w:hAnsi="宋体"/>
                <w:color w:val="FF0000"/>
                <w:kern w:val="2"/>
                <w:sz w:val="21"/>
              </w:rPr>
              <w:t>公司名称）</w:t>
            </w: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r w:rsidR="00273F53" w:rsidTr="00273F53">
        <w:trPr>
          <w:cantSplit/>
        </w:trPr>
        <w:tc>
          <w:tcPr>
            <w:tcW w:w="42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70"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57"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69"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475" w:type="pct"/>
          </w:tcPr>
          <w:p w:rsidR="00273F53" w:rsidRDefault="00273F53">
            <w:pPr>
              <w:widowControl w:val="0"/>
              <w:adjustRightInd w:val="0"/>
              <w:snapToGrid w:val="0"/>
              <w:spacing w:line="300" w:lineRule="auto"/>
              <w:jc w:val="center"/>
              <w:rPr>
                <w:rFonts w:ascii="宋体" w:hAnsi="宋体"/>
                <w:kern w:val="2"/>
                <w:sz w:val="21"/>
              </w:rPr>
            </w:pPr>
          </w:p>
        </w:tc>
        <w:tc>
          <w:tcPr>
            <w:tcW w:w="556" w:type="pct"/>
          </w:tcPr>
          <w:p w:rsidR="00273F53" w:rsidRDefault="00273F53">
            <w:pPr>
              <w:widowControl w:val="0"/>
              <w:adjustRightInd w:val="0"/>
              <w:snapToGrid w:val="0"/>
              <w:spacing w:line="300" w:lineRule="auto"/>
              <w:jc w:val="center"/>
              <w:rPr>
                <w:rFonts w:ascii="宋体" w:hAnsi="宋体"/>
                <w:kern w:val="2"/>
                <w:sz w:val="21"/>
              </w:rPr>
            </w:pPr>
          </w:p>
        </w:tc>
        <w:tc>
          <w:tcPr>
            <w:tcW w:w="556"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14"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343" w:type="pct"/>
            <w:vAlign w:val="center"/>
          </w:tcPr>
          <w:p w:rsidR="00273F53" w:rsidRDefault="00273F53">
            <w:pPr>
              <w:widowControl w:val="0"/>
              <w:adjustRightInd w:val="0"/>
              <w:snapToGrid w:val="0"/>
              <w:spacing w:line="300" w:lineRule="auto"/>
              <w:jc w:val="center"/>
              <w:rPr>
                <w:rFonts w:ascii="宋体" w:hAnsi="宋体"/>
                <w:kern w:val="2"/>
                <w:sz w:val="21"/>
              </w:rPr>
            </w:pPr>
          </w:p>
        </w:tc>
        <w:tc>
          <w:tcPr>
            <w:tcW w:w="537" w:type="pct"/>
            <w:vAlign w:val="center"/>
          </w:tcPr>
          <w:p w:rsidR="00273F53" w:rsidRDefault="00273F53">
            <w:pPr>
              <w:widowControl w:val="0"/>
              <w:adjustRightInd w:val="0"/>
              <w:snapToGrid w:val="0"/>
              <w:spacing w:line="300" w:lineRule="auto"/>
              <w:jc w:val="center"/>
              <w:rPr>
                <w:rFonts w:ascii="宋体" w:hAnsi="宋体"/>
                <w:kern w:val="2"/>
                <w:sz w:val="21"/>
              </w:rPr>
            </w:pPr>
          </w:p>
        </w:tc>
      </w:tr>
    </w:tbl>
    <w:p w:rsidR="006A1720" w:rsidRDefault="00AA505B">
      <w:pPr>
        <w:rPr>
          <w:rFonts w:ascii="宋体" w:hAnsi="宋体"/>
          <w:sz w:val="24"/>
          <w:szCs w:val="24"/>
        </w:rPr>
      </w:pPr>
      <w:r>
        <w:rPr>
          <w:rFonts w:ascii="Times New Roman" w:eastAsia="黑体" w:hAnsi="Times New Roman" w:hint="eastAsia"/>
          <w:sz w:val="24"/>
          <w:szCs w:val="24"/>
        </w:rPr>
        <w:t>注：未按要求填写可视为废标</w:t>
      </w:r>
    </w:p>
    <w:p w:rsidR="006A1720" w:rsidRPr="002C51BC" w:rsidRDefault="002C51BC" w:rsidP="002C51BC">
      <w:pPr>
        <w:rPr>
          <w:rFonts w:ascii="Times New Roman" w:eastAsia="黑体" w:hAnsi="Times New Roman"/>
          <w:color w:val="FF0000"/>
          <w:sz w:val="24"/>
          <w:szCs w:val="24"/>
        </w:rPr>
      </w:pPr>
      <w:r w:rsidRPr="002C51BC">
        <w:rPr>
          <w:rFonts w:ascii="Times New Roman" w:eastAsia="黑体" w:hAnsi="Times New Roman"/>
          <w:color w:val="FF0000"/>
          <w:sz w:val="24"/>
          <w:szCs w:val="24"/>
        </w:rPr>
        <w:t>承诺</w:t>
      </w:r>
      <w:r>
        <w:rPr>
          <w:rFonts w:ascii="Times New Roman" w:eastAsia="黑体" w:hAnsi="Times New Roman" w:hint="eastAsia"/>
          <w:color w:val="FF0000"/>
          <w:sz w:val="24"/>
          <w:szCs w:val="24"/>
        </w:rPr>
        <w:t>书（格式</w:t>
      </w:r>
      <w:r>
        <w:rPr>
          <w:rFonts w:ascii="Times New Roman" w:eastAsia="黑体" w:hAnsi="Times New Roman"/>
          <w:color w:val="FF0000"/>
          <w:sz w:val="24"/>
          <w:szCs w:val="24"/>
        </w:rPr>
        <w:t>自拟</w:t>
      </w:r>
      <w:r>
        <w:rPr>
          <w:rFonts w:ascii="Times New Roman" w:eastAsia="黑体" w:hAnsi="Times New Roman" w:hint="eastAsia"/>
          <w:color w:val="FF0000"/>
          <w:sz w:val="24"/>
          <w:szCs w:val="24"/>
        </w:rPr>
        <w:t>）</w:t>
      </w:r>
      <w:r w:rsidRPr="002C51BC">
        <w:rPr>
          <w:rFonts w:ascii="Times New Roman" w:eastAsia="黑体" w:hAnsi="Times New Roman" w:hint="eastAsia"/>
          <w:color w:val="FF0000"/>
          <w:sz w:val="24"/>
          <w:szCs w:val="24"/>
        </w:rPr>
        <w:t>附后</w:t>
      </w:r>
    </w:p>
    <w:p w:rsidR="006A1720" w:rsidRPr="00740D9D" w:rsidRDefault="006A1720">
      <w:pPr>
        <w:jc w:val="center"/>
        <w:rPr>
          <w:sz w:val="32"/>
          <w:szCs w:val="32"/>
        </w:rPr>
      </w:pPr>
    </w:p>
    <w:p w:rsidR="006A1720" w:rsidRDefault="00AA505B">
      <w:pPr>
        <w:jc w:val="center"/>
        <w:rPr>
          <w:sz w:val="32"/>
          <w:szCs w:val="32"/>
        </w:rPr>
      </w:pPr>
      <w:r>
        <w:rPr>
          <w:rFonts w:hint="eastAsia"/>
          <w:sz w:val="32"/>
          <w:szCs w:val="32"/>
        </w:rPr>
        <w:t>表5.2   项目负责人简历及企业业绩表</w:t>
      </w:r>
    </w:p>
    <w:p w:rsidR="006A1720" w:rsidRDefault="006A1720">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6A1720">
        <w:tc>
          <w:tcPr>
            <w:tcW w:w="1452" w:type="dxa"/>
            <w:vAlign w:val="center"/>
          </w:tcPr>
          <w:p w:rsidR="006A1720" w:rsidRDefault="00AA505B">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6A1720" w:rsidRDefault="006A1720">
            <w:pPr>
              <w:pStyle w:val="a8"/>
              <w:adjustRightInd w:val="0"/>
              <w:snapToGrid w:val="0"/>
              <w:spacing w:line="300" w:lineRule="auto"/>
              <w:jc w:val="center"/>
              <w:rPr>
                <w:rFonts w:hAnsi="宋体"/>
              </w:rPr>
            </w:pPr>
          </w:p>
        </w:tc>
        <w:tc>
          <w:tcPr>
            <w:tcW w:w="1479"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6A1720" w:rsidRDefault="006A1720">
            <w:pPr>
              <w:pStyle w:val="a8"/>
              <w:adjustRightInd w:val="0"/>
              <w:snapToGrid w:val="0"/>
              <w:spacing w:line="300" w:lineRule="auto"/>
              <w:jc w:val="center"/>
              <w:rPr>
                <w:rFonts w:hAnsi="宋体"/>
              </w:rPr>
            </w:pPr>
          </w:p>
        </w:tc>
        <w:tc>
          <w:tcPr>
            <w:tcW w:w="1631"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6A1720" w:rsidRDefault="006A1720">
            <w:pPr>
              <w:pStyle w:val="a8"/>
              <w:adjustRightInd w:val="0"/>
              <w:snapToGrid w:val="0"/>
              <w:spacing w:line="300" w:lineRule="auto"/>
              <w:jc w:val="center"/>
              <w:rPr>
                <w:rFonts w:hAnsi="宋体"/>
              </w:rPr>
            </w:pPr>
          </w:p>
        </w:tc>
      </w:tr>
      <w:tr w:rsidR="006A1720">
        <w:tc>
          <w:tcPr>
            <w:tcW w:w="1452" w:type="dxa"/>
            <w:vAlign w:val="center"/>
          </w:tcPr>
          <w:p w:rsidR="006A1720" w:rsidRDefault="00AA505B">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6A1720" w:rsidRDefault="006A1720">
            <w:pPr>
              <w:pStyle w:val="a8"/>
              <w:adjustRightInd w:val="0"/>
              <w:snapToGrid w:val="0"/>
              <w:spacing w:line="300" w:lineRule="auto"/>
              <w:jc w:val="center"/>
              <w:rPr>
                <w:rFonts w:hAnsi="宋体"/>
              </w:rPr>
            </w:pPr>
          </w:p>
        </w:tc>
        <w:tc>
          <w:tcPr>
            <w:tcW w:w="1479"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6A1720" w:rsidRDefault="006A1720">
            <w:pPr>
              <w:pStyle w:val="a8"/>
              <w:adjustRightInd w:val="0"/>
              <w:snapToGrid w:val="0"/>
              <w:spacing w:line="300" w:lineRule="auto"/>
              <w:jc w:val="center"/>
              <w:rPr>
                <w:rFonts w:hAnsi="宋体"/>
              </w:rPr>
            </w:pPr>
          </w:p>
        </w:tc>
        <w:tc>
          <w:tcPr>
            <w:tcW w:w="1631"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087" w:type="dxa"/>
            <w:gridSpan w:val="2"/>
            <w:vAlign w:val="center"/>
          </w:tcPr>
          <w:p w:rsidR="006A1720" w:rsidRDefault="00AA505B">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6A1720" w:rsidRDefault="006A1720">
            <w:pPr>
              <w:pStyle w:val="a8"/>
              <w:adjustRightInd w:val="0"/>
              <w:snapToGrid w:val="0"/>
              <w:spacing w:line="300" w:lineRule="auto"/>
              <w:jc w:val="center"/>
              <w:rPr>
                <w:rFonts w:hAnsi="宋体"/>
              </w:rPr>
            </w:pPr>
          </w:p>
        </w:tc>
        <w:tc>
          <w:tcPr>
            <w:tcW w:w="2623" w:type="dxa"/>
            <w:gridSpan w:val="5"/>
            <w:vAlign w:val="center"/>
          </w:tcPr>
          <w:p w:rsidR="006A1720" w:rsidRDefault="00AA505B">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6A1720" w:rsidRDefault="006A1720">
            <w:pPr>
              <w:pStyle w:val="a8"/>
              <w:adjustRightInd w:val="0"/>
              <w:snapToGrid w:val="0"/>
              <w:spacing w:line="300" w:lineRule="auto"/>
              <w:jc w:val="center"/>
              <w:rPr>
                <w:rFonts w:hAnsi="宋体"/>
              </w:rPr>
            </w:pPr>
          </w:p>
        </w:tc>
      </w:tr>
      <w:tr w:rsidR="006A1720">
        <w:trPr>
          <w:cantSplit/>
        </w:trPr>
        <w:tc>
          <w:tcPr>
            <w:tcW w:w="9900" w:type="dxa"/>
            <w:gridSpan w:val="15"/>
            <w:vAlign w:val="center"/>
          </w:tcPr>
          <w:p w:rsidR="006A1720" w:rsidRDefault="00AA505B">
            <w:pPr>
              <w:pStyle w:val="a8"/>
              <w:adjustRightInd w:val="0"/>
              <w:snapToGrid w:val="0"/>
              <w:spacing w:line="300" w:lineRule="auto"/>
              <w:jc w:val="center"/>
              <w:rPr>
                <w:rFonts w:hAnsi="宋体"/>
              </w:rPr>
            </w:pPr>
            <w:r>
              <w:rPr>
                <w:rFonts w:hAnsi="宋体" w:hint="eastAsia"/>
              </w:rPr>
              <w:t>企业业绩（主要针对业绩评分内容填写）</w:t>
            </w:r>
          </w:p>
        </w:tc>
      </w:tr>
      <w:tr w:rsidR="006A1720">
        <w:trPr>
          <w:cantSplit/>
        </w:trPr>
        <w:tc>
          <w:tcPr>
            <w:tcW w:w="2468"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6A1720" w:rsidRDefault="00AA505B">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6A1720" w:rsidRDefault="00AA505B">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6A1720" w:rsidRDefault="00AA505B">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6A1720" w:rsidRDefault="00AA505B">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6A1720" w:rsidRDefault="00AA505B">
            <w:pPr>
              <w:pStyle w:val="a8"/>
              <w:adjustRightInd w:val="0"/>
              <w:snapToGrid w:val="0"/>
              <w:spacing w:line="300" w:lineRule="auto"/>
              <w:jc w:val="center"/>
              <w:rPr>
                <w:rFonts w:hAnsi="宋体"/>
              </w:rPr>
            </w:pPr>
            <w:r>
              <w:rPr>
                <w:rFonts w:hAnsi="宋体" w:hint="eastAsia"/>
              </w:rPr>
              <w:t>其它情况</w:t>
            </w: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r w:rsidR="006A1720">
        <w:trPr>
          <w:cantSplit/>
        </w:trPr>
        <w:tc>
          <w:tcPr>
            <w:tcW w:w="2468"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701" w:type="dxa"/>
            <w:gridSpan w:val="3"/>
            <w:vAlign w:val="center"/>
          </w:tcPr>
          <w:p w:rsidR="006A1720" w:rsidRDefault="006A1720">
            <w:pPr>
              <w:pStyle w:val="a8"/>
              <w:adjustRightInd w:val="0"/>
              <w:snapToGrid w:val="0"/>
              <w:spacing w:line="300" w:lineRule="auto"/>
              <w:jc w:val="center"/>
              <w:rPr>
                <w:rFonts w:hAnsi="宋体"/>
              </w:rPr>
            </w:pPr>
          </w:p>
        </w:tc>
        <w:tc>
          <w:tcPr>
            <w:tcW w:w="1134" w:type="dxa"/>
            <w:gridSpan w:val="2"/>
            <w:vAlign w:val="center"/>
          </w:tcPr>
          <w:p w:rsidR="006A1720" w:rsidRDefault="006A1720">
            <w:pPr>
              <w:pStyle w:val="a8"/>
              <w:adjustRightInd w:val="0"/>
              <w:snapToGrid w:val="0"/>
              <w:spacing w:line="300" w:lineRule="auto"/>
              <w:jc w:val="center"/>
              <w:rPr>
                <w:rFonts w:hAnsi="宋体"/>
              </w:rPr>
            </w:pPr>
          </w:p>
        </w:tc>
        <w:tc>
          <w:tcPr>
            <w:tcW w:w="1276" w:type="dxa"/>
            <w:gridSpan w:val="3"/>
            <w:vAlign w:val="center"/>
          </w:tcPr>
          <w:p w:rsidR="006A1720" w:rsidRDefault="006A1720">
            <w:pPr>
              <w:pStyle w:val="a8"/>
              <w:adjustRightInd w:val="0"/>
              <w:snapToGrid w:val="0"/>
              <w:spacing w:line="300" w:lineRule="auto"/>
              <w:jc w:val="center"/>
              <w:rPr>
                <w:rFonts w:hAnsi="宋体"/>
              </w:rPr>
            </w:pPr>
          </w:p>
        </w:tc>
        <w:tc>
          <w:tcPr>
            <w:tcW w:w="851" w:type="dxa"/>
            <w:vAlign w:val="center"/>
          </w:tcPr>
          <w:p w:rsidR="006A1720" w:rsidRDefault="006A1720">
            <w:pPr>
              <w:pStyle w:val="a8"/>
              <w:adjustRightInd w:val="0"/>
              <w:snapToGrid w:val="0"/>
              <w:spacing w:line="300" w:lineRule="auto"/>
              <w:jc w:val="center"/>
              <w:rPr>
                <w:rFonts w:hAnsi="宋体"/>
              </w:rPr>
            </w:pPr>
          </w:p>
        </w:tc>
        <w:tc>
          <w:tcPr>
            <w:tcW w:w="1336" w:type="dxa"/>
            <w:vAlign w:val="center"/>
          </w:tcPr>
          <w:p w:rsidR="006A1720" w:rsidRDefault="006A1720">
            <w:pPr>
              <w:pStyle w:val="a8"/>
              <w:adjustRightInd w:val="0"/>
              <w:snapToGrid w:val="0"/>
              <w:spacing w:line="300" w:lineRule="auto"/>
              <w:jc w:val="center"/>
              <w:rPr>
                <w:rFonts w:hAnsi="宋体"/>
              </w:rPr>
            </w:pPr>
          </w:p>
        </w:tc>
      </w:tr>
    </w:tbl>
    <w:p w:rsidR="006A1720" w:rsidRDefault="00AA505B">
      <w:pPr>
        <w:rPr>
          <w:sz w:val="32"/>
          <w:szCs w:val="32"/>
        </w:rPr>
      </w:pPr>
      <w:bookmarkStart w:id="81" w:name="_Toc111371851"/>
      <w:r>
        <w:rPr>
          <w:sz w:val="32"/>
          <w:szCs w:val="32"/>
        </w:rPr>
        <w:br w:type="page"/>
      </w:r>
    </w:p>
    <w:p w:rsidR="006A1720" w:rsidRDefault="00AA505B">
      <w:pPr>
        <w:jc w:val="center"/>
        <w:rPr>
          <w:sz w:val="32"/>
          <w:szCs w:val="32"/>
        </w:rPr>
      </w:pPr>
      <w:r>
        <w:rPr>
          <w:rFonts w:hint="eastAsia"/>
          <w:sz w:val="32"/>
          <w:szCs w:val="32"/>
        </w:rPr>
        <w:lastRenderedPageBreak/>
        <w:t>表5.3  施工方案或施工组织设计</w:t>
      </w:r>
      <w:bookmarkEnd w:id="81"/>
    </w:p>
    <w:p w:rsidR="006A1720" w:rsidRDefault="006A1720">
      <w:pPr>
        <w:pStyle w:val="a8"/>
        <w:adjustRightInd w:val="0"/>
        <w:snapToGrid w:val="0"/>
        <w:spacing w:line="300" w:lineRule="auto"/>
        <w:rPr>
          <w:rFonts w:hAnsi="宋体"/>
          <w:sz w:val="24"/>
          <w:szCs w:val="24"/>
        </w:rPr>
      </w:pPr>
    </w:p>
    <w:p w:rsidR="006A1720" w:rsidRDefault="00AA505B">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6A1720" w:rsidRDefault="00AA505B">
      <w:pPr>
        <w:pStyle w:val="a8"/>
        <w:adjustRightInd w:val="0"/>
        <w:snapToGrid w:val="0"/>
        <w:spacing w:line="300" w:lineRule="auto"/>
        <w:rPr>
          <w:rFonts w:hAnsi="宋体"/>
        </w:rPr>
      </w:pPr>
      <w:r>
        <w:rPr>
          <w:rFonts w:hAnsi="宋体" w:hint="eastAsia"/>
        </w:rPr>
        <w:t>一、各分部分项工程的完整的施工方案，保证质量的措施；</w:t>
      </w:r>
    </w:p>
    <w:p w:rsidR="006A1720" w:rsidRDefault="00AA505B">
      <w:pPr>
        <w:pStyle w:val="a8"/>
        <w:adjustRightInd w:val="0"/>
        <w:snapToGrid w:val="0"/>
        <w:spacing w:line="300" w:lineRule="auto"/>
        <w:rPr>
          <w:rFonts w:hAnsi="宋体"/>
        </w:rPr>
      </w:pPr>
      <w:r>
        <w:rPr>
          <w:rFonts w:hAnsi="宋体" w:hint="eastAsia"/>
        </w:rPr>
        <w:t>二、施工机械的进场计划；</w:t>
      </w:r>
    </w:p>
    <w:p w:rsidR="006A1720" w:rsidRDefault="00AA505B">
      <w:pPr>
        <w:pStyle w:val="a8"/>
        <w:adjustRightInd w:val="0"/>
        <w:snapToGrid w:val="0"/>
        <w:spacing w:line="300" w:lineRule="auto"/>
        <w:rPr>
          <w:rFonts w:hAnsi="宋体"/>
        </w:rPr>
      </w:pPr>
      <w:r>
        <w:rPr>
          <w:rFonts w:hAnsi="宋体" w:hint="eastAsia"/>
        </w:rPr>
        <w:t>三、工程材料的进场计划；</w:t>
      </w:r>
    </w:p>
    <w:p w:rsidR="006A1720" w:rsidRDefault="00AA505B">
      <w:pPr>
        <w:pStyle w:val="a8"/>
        <w:adjustRightInd w:val="0"/>
        <w:snapToGrid w:val="0"/>
        <w:spacing w:line="300" w:lineRule="auto"/>
        <w:rPr>
          <w:rFonts w:hAnsi="宋体"/>
        </w:rPr>
      </w:pPr>
      <w:r>
        <w:rPr>
          <w:rFonts w:hAnsi="宋体" w:hint="eastAsia"/>
        </w:rPr>
        <w:t>四、施工现场平面布置图及施工道路平面图；</w:t>
      </w:r>
    </w:p>
    <w:p w:rsidR="006A1720" w:rsidRDefault="00AA505B">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6A1720" w:rsidRDefault="00AA505B">
      <w:pPr>
        <w:pStyle w:val="3"/>
        <w:rPr>
          <w:rFonts w:ascii="宋体" w:eastAsia="宋体" w:hAnsi="宋体"/>
          <w:snapToGrid w:val="0"/>
        </w:rPr>
      </w:pPr>
      <w:bookmarkStart w:id="82" w:name="_Toc28182296"/>
      <w:r>
        <w:rPr>
          <w:rFonts w:ascii="宋体" w:eastAsia="宋体" w:hAnsi="宋体" w:hint="eastAsia"/>
          <w:snapToGrid w:val="0"/>
        </w:rPr>
        <w:t>六、资格审查资料</w:t>
      </w:r>
      <w:bookmarkEnd w:id="82"/>
    </w:p>
    <w:p w:rsidR="006A1720" w:rsidRDefault="00AA505B">
      <w:pPr>
        <w:pStyle w:val="3"/>
        <w:rPr>
          <w:rFonts w:ascii="宋体" w:eastAsia="宋体" w:hAnsi="宋体"/>
          <w:snapToGrid w:val="0"/>
        </w:rPr>
      </w:pPr>
      <w:bookmarkStart w:id="83" w:name="_Toc28182297"/>
      <w:r>
        <w:rPr>
          <w:rFonts w:ascii="宋体" w:eastAsia="宋体" w:hAnsi="宋体" w:hint="eastAsia"/>
          <w:snapToGrid w:val="0"/>
        </w:rPr>
        <w:t>七、其他资料</w:t>
      </w:r>
      <w:bookmarkEnd w:id="83"/>
    </w:p>
    <w:p w:rsidR="006A1720" w:rsidRDefault="00AA505B">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6A1720">
      <w:pgSz w:w="11907" w:h="16840"/>
      <w:pgMar w:top="1418" w:right="1418" w:bottom="1418" w:left="1418" w:header="720" w:footer="720" w:gutter="0"/>
      <w:cols w:space="720"/>
      <w:formProt w:val="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EE" w:rsidRDefault="004461EE">
      <w:r>
        <w:separator/>
      </w:r>
    </w:p>
  </w:endnote>
  <w:endnote w:type="continuationSeparator" w:id="0">
    <w:p w:rsidR="004461EE" w:rsidRDefault="0044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820486"/>
      <w:docPartObj>
        <w:docPartGallery w:val="Page Numbers (Bottom of Page)"/>
        <w:docPartUnique/>
      </w:docPartObj>
    </w:sdtPr>
    <w:sdtEndPr/>
    <w:sdtContent>
      <w:sdt>
        <w:sdtPr>
          <w:id w:val="1728636285"/>
          <w:docPartObj>
            <w:docPartGallery w:val="Page Numbers (Top of Page)"/>
            <w:docPartUnique/>
          </w:docPartObj>
        </w:sdtPr>
        <w:sdtEndPr/>
        <w:sdtContent>
          <w:p w:rsidR="00090F76" w:rsidRDefault="00090F76">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E3910">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E3910">
              <w:rPr>
                <w:b/>
                <w:bCs/>
                <w:noProof/>
              </w:rPr>
              <w:t>37</w:t>
            </w:r>
            <w:r>
              <w:rPr>
                <w:b/>
                <w:bCs/>
                <w:sz w:val="24"/>
                <w:szCs w:val="24"/>
              </w:rPr>
              <w:fldChar w:fldCharType="end"/>
            </w:r>
          </w:p>
        </w:sdtContent>
      </w:sdt>
    </w:sdtContent>
  </w:sdt>
  <w:p w:rsidR="00090F76" w:rsidRDefault="00090F76">
    <w:pPr>
      <w:pStyle w:val="a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EE" w:rsidRDefault="004461EE">
      <w:r>
        <w:separator/>
      </w:r>
    </w:p>
  </w:footnote>
  <w:footnote w:type="continuationSeparator" w:id="0">
    <w:p w:rsidR="004461EE" w:rsidRDefault="00446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A2" w:rsidRDefault="004461EE">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827" o:spid="_x0000_s2050" type="#_x0000_t136" style="position:absolute;left:0;text-align:left;margin-left:0;margin-top:0;width:559.5pt;height:79.9pt;rotation:315;z-index:-251655168;mso-position-horizontal:center;mso-position-horizontal-relative:margin;mso-position-vertical:center;mso-position-vertical-relative:margin" o:allowincell="f" fillcolor="silver" stroked="f">
          <v:fill opacity=".5"/>
          <v:textpath style="font-family:&quot;等线&quot;;font-size:1pt" string="南京大学基建处"/>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35" w:rsidRDefault="004461EE">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828" o:spid="_x0000_s2051" type="#_x0000_t136" style="position:absolute;left:0;text-align:left;margin-left:0;margin-top:0;width:559.5pt;height:79.9pt;rotation:315;z-index:-251653120;mso-position-horizontal:center;mso-position-horizontal-relative:margin;mso-position-vertical:center;mso-position-vertical-relative:margin" o:allowincell="f" fillcolor="silver" stroked="f">
          <v:fill opacity=".5"/>
          <v:textpath style="font-family:&quot;等线&quot;;font-size:1pt" string="南京大学基建处"/>
          <w10:wrap anchorx="margin" anchory="margin"/>
        </v:shape>
      </w:pict>
    </w:r>
    <w:r w:rsidR="00971635" w:rsidRPr="00971635">
      <w:rPr>
        <w:rFonts w:hint="eastAsia"/>
      </w:rPr>
      <w:t>南基（工）</w:t>
    </w:r>
    <w:r w:rsidR="00971635" w:rsidRPr="00971635">
      <w:t>2019-231</w:t>
    </w:r>
    <w:r w:rsidR="00971635" w:rsidRPr="00971635">
      <w:rPr>
        <w:rFonts w:hint="eastAsia"/>
      </w:rPr>
      <w:t>南京大学仙林校区九食堂变电所环网柜采购更换安装工程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A2" w:rsidRDefault="004461EE">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826" o:spid="_x0000_s2049" type="#_x0000_t136" style="position:absolute;left:0;text-align:left;margin-left:0;margin-top:0;width:559.5pt;height:79.9pt;rotation:315;z-index:-251657216;mso-position-horizontal:center;mso-position-horizontal-relative:margin;mso-position-vertical:center;mso-position-vertical-relative:margin" o:allowincell="f" fillcolor="silver" stroked="f">
          <v:fill opacity=".5"/>
          <v:textpath style="font-family:&quot;等线&quot;;font-size:1pt" string="南京大学基建处"/>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HE34czsDTW8qtomehsxRZUj0fhm7/BZlZqXJIdY2ktfCNHTsh6/4QRXQ9PcbJJxWyk0DKHpD12ULcFP5PyvJqw==" w:salt="7BwxmpnofB7xcWFmc7xH6g=="/>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4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0F76"/>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3DE"/>
    <w:rsid w:val="000A6F63"/>
    <w:rsid w:val="000A7C67"/>
    <w:rsid w:val="000B194E"/>
    <w:rsid w:val="000B32EC"/>
    <w:rsid w:val="000B4E85"/>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4CE"/>
    <w:rsid w:val="0018255A"/>
    <w:rsid w:val="00182CCB"/>
    <w:rsid w:val="00182E71"/>
    <w:rsid w:val="00183486"/>
    <w:rsid w:val="001849F2"/>
    <w:rsid w:val="00185B6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E756B"/>
    <w:rsid w:val="001F0798"/>
    <w:rsid w:val="001F0D83"/>
    <w:rsid w:val="001F12F4"/>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37D7A"/>
    <w:rsid w:val="00240354"/>
    <w:rsid w:val="002407DF"/>
    <w:rsid w:val="0024133A"/>
    <w:rsid w:val="00241422"/>
    <w:rsid w:val="00243249"/>
    <w:rsid w:val="00243406"/>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3F53"/>
    <w:rsid w:val="002748E8"/>
    <w:rsid w:val="002750E9"/>
    <w:rsid w:val="0027763E"/>
    <w:rsid w:val="00277BF4"/>
    <w:rsid w:val="00281B1B"/>
    <w:rsid w:val="00281BFB"/>
    <w:rsid w:val="00282A8E"/>
    <w:rsid w:val="00283C3B"/>
    <w:rsid w:val="00283D31"/>
    <w:rsid w:val="00284C39"/>
    <w:rsid w:val="00284ECB"/>
    <w:rsid w:val="00285AF1"/>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51BC"/>
    <w:rsid w:val="002C6AB8"/>
    <w:rsid w:val="002C727A"/>
    <w:rsid w:val="002D04CC"/>
    <w:rsid w:val="002D0F22"/>
    <w:rsid w:val="002D2834"/>
    <w:rsid w:val="002D395C"/>
    <w:rsid w:val="002D49A3"/>
    <w:rsid w:val="002D4F2C"/>
    <w:rsid w:val="002D5985"/>
    <w:rsid w:val="002D6DC5"/>
    <w:rsid w:val="002D77B0"/>
    <w:rsid w:val="002E022A"/>
    <w:rsid w:val="002E076B"/>
    <w:rsid w:val="002E122B"/>
    <w:rsid w:val="002E306E"/>
    <w:rsid w:val="002E47F8"/>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0393"/>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1EE"/>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D4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075E5"/>
    <w:rsid w:val="00510865"/>
    <w:rsid w:val="00511071"/>
    <w:rsid w:val="0051168A"/>
    <w:rsid w:val="00511ED5"/>
    <w:rsid w:val="00512056"/>
    <w:rsid w:val="00513F17"/>
    <w:rsid w:val="00513F8B"/>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846"/>
    <w:rsid w:val="00666CAF"/>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44CF"/>
    <w:rsid w:val="00695CAB"/>
    <w:rsid w:val="006965F1"/>
    <w:rsid w:val="00697F18"/>
    <w:rsid w:val="006A1055"/>
    <w:rsid w:val="006A11D5"/>
    <w:rsid w:val="006A146B"/>
    <w:rsid w:val="006A1720"/>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2AA"/>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186"/>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562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0D9D"/>
    <w:rsid w:val="007411B0"/>
    <w:rsid w:val="00742E5D"/>
    <w:rsid w:val="00743283"/>
    <w:rsid w:val="007433BF"/>
    <w:rsid w:val="00746E21"/>
    <w:rsid w:val="007470C2"/>
    <w:rsid w:val="00750F4F"/>
    <w:rsid w:val="00750FC0"/>
    <w:rsid w:val="00751CD3"/>
    <w:rsid w:val="00752D85"/>
    <w:rsid w:val="00753588"/>
    <w:rsid w:val="00753E78"/>
    <w:rsid w:val="007541E4"/>
    <w:rsid w:val="0075560C"/>
    <w:rsid w:val="00755782"/>
    <w:rsid w:val="00755830"/>
    <w:rsid w:val="0075684F"/>
    <w:rsid w:val="00756BF3"/>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1A2"/>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910"/>
    <w:rsid w:val="007E3FF2"/>
    <w:rsid w:val="007E4370"/>
    <w:rsid w:val="007E4F0B"/>
    <w:rsid w:val="007E5903"/>
    <w:rsid w:val="007E5C6D"/>
    <w:rsid w:val="007E7737"/>
    <w:rsid w:val="007F081C"/>
    <w:rsid w:val="007F0A8E"/>
    <w:rsid w:val="007F0B44"/>
    <w:rsid w:val="007F30D8"/>
    <w:rsid w:val="007F3C82"/>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2F22"/>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0D25"/>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180E"/>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4987"/>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363D8"/>
    <w:rsid w:val="009417E8"/>
    <w:rsid w:val="00942D3B"/>
    <w:rsid w:val="0094406F"/>
    <w:rsid w:val="00944076"/>
    <w:rsid w:val="0094517E"/>
    <w:rsid w:val="009460A0"/>
    <w:rsid w:val="009464DF"/>
    <w:rsid w:val="00950F26"/>
    <w:rsid w:val="00950FB3"/>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1635"/>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583"/>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39FA"/>
    <w:rsid w:val="00AA4E0C"/>
    <w:rsid w:val="00AA505B"/>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DFF"/>
    <w:rsid w:val="00AE5E20"/>
    <w:rsid w:val="00AE7DD7"/>
    <w:rsid w:val="00AF0653"/>
    <w:rsid w:val="00AF11C4"/>
    <w:rsid w:val="00AF1390"/>
    <w:rsid w:val="00AF16C2"/>
    <w:rsid w:val="00AF21DF"/>
    <w:rsid w:val="00AF38FE"/>
    <w:rsid w:val="00AF4CD8"/>
    <w:rsid w:val="00AF4EE0"/>
    <w:rsid w:val="00AF6E8C"/>
    <w:rsid w:val="00AF7597"/>
    <w:rsid w:val="00AF763B"/>
    <w:rsid w:val="00B0050E"/>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219"/>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0675"/>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C36"/>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6DAA"/>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A8B"/>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7B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1BA2"/>
    <w:rsid w:val="00E22394"/>
    <w:rsid w:val="00E2272E"/>
    <w:rsid w:val="00E23BE4"/>
    <w:rsid w:val="00E2503C"/>
    <w:rsid w:val="00E25DED"/>
    <w:rsid w:val="00E2697C"/>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A2"/>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1A9B"/>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B7CC7"/>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272E"/>
    <w:rsid w:val="00FD36E3"/>
    <w:rsid w:val="00FD3A2D"/>
    <w:rsid w:val="00FD3FFE"/>
    <w:rsid w:val="00FD4984"/>
    <w:rsid w:val="00FD507A"/>
    <w:rsid w:val="00FD5300"/>
    <w:rsid w:val="00FD62B1"/>
    <w:rsid w:val="00FD660E"/>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857E74"/>
    <w:rsid w:val="11EA1373"/>
    <w:rsid w:val="12841571"/>
    <w:rsid w:val="14E909DB"/>
    <w:rsid w:val="15423A31"/>
    <w:rsid w:val="15EE0289"/>
    <w:rsid w:val="16FA74C1"/>
    <w:rsid w:val="176402F1"/>
    <w:rsid w:val="178156C7"/>
    <w:rsid w:val="1806599D"/>
    <w:rsid w:val="18717FA7"/>
    <w:rsid w:val="1C752741"/>
    <w:rsid w:val="1D5008F3"/>
    <w:rsid w:val="1ED323A3"/>
    <w:rsid w:val="1EE17E33"/>
    <w:rsid w:val="211B33DF"/>
    <w:rsid w:val="21E75FAA"/>
    <w:rsid w:val="22A67691"/>
    <w:rsid w:val="233120D9"/>
    <w:rsid w:val="23E073EA"/>
    <w:rsid w:val="248E6289"/>
    <w:rsid w:val="26F27C71"/>
    <w:rsid w:val="26FB00F9"/>
    <w:rsid w:val="27AF38A8"/>
    <w:rsid w:val="28D02A86"/>
    <w:rsid w:val="2B20324F"/>
    <w:rsid w:val="2E1C51B6"/>
    <w:rsid w:val="2F7A50F2"/>
    <w:rsid w:val="2F8638F1"/>
    <w:rsid w:val="32910CC2"/>
    <w:rsid w:val="34105A2F"/>
    <w:rsid w:val="345859C3"/>
    <w:rsid w:val="357D1550"/>
    <w:rsid w:val="362C25ED"/>
    <w:rsid w:val="37373DA4"/>
    <w:rsid w:val="39487007"/>
    <w:rsid w:val="3AF734AE"/>
    <w:rsid w:val="3BF66C71"/>
    <w:rsid w:val="3C3876DA"/>
    <w:rsid w:val="3C56250D"/>
    <w:rsid w:val="3EE873C8"/>
    <w:rsid w:val="3F143F49"/>
    <w:rsid w:val="3F41099F"/>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3D2259F"/>
    <w:rsid w:val="544F1856"/>
    <w:rsid w:val="55494BFA"/>
    <w:rsid w:val="5AA47945"/>
    <w:rsid w:val="5B0271E4"/>
    <w:rsid w:val="5D487B98"/>
    <w:rsid w:val="5D6A2A1E"/>
    <w:rsid w:val="5FC235AE"/>
    <w:rsid w:val="616D02E8"/>
    <w:rsid w:val="62705A83"/>
    <w:rsid w:val="631A2550"/>
    <w:rsid w:val="631A3827"/>
    <w:rsid w:val="63EA067C"/>
    <w:rsid w:val="64057C99"/>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072BB109-B8E5-4FCC-A3C1-FD12443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63E8E-C060-4760-A83C-84BA43AD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3868</Words>
  <Characters>22048</Characters>
  <Application>Microsoft Office Word</Application>
  <DocSecurity>0</DocSecurity>
  <Lines>183</Lines>
  <Paragraphs>51</Paragraphs>
  <ScaleCrop>false</ScaleCrop>
  <Company>Sky123.Org</Company>
  <LinksUpToDate>false</LinksUpToDate>
  <CharactersWithSpaces>25865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M</cp:lastModifiedBy>
  <cp:revision>92</cp:revision>
  <cp:lastPrinted>2019-06-28T01:48:00Z</cp:lastPrinted>
  <dcterms:created xsi:type="dcterms:W3CDTF">2019-06-26T07:51:00Z</dcterms:created>
  <dcterms:modified xsi:type="dcterms:W3CDTF">2019-12-25T09:10:00Z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