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F7B" w:rsidRPr="00FA7F7B" w:rsidRDefault="00FA7F7B" w:rsidP="00FA7F7B">
      <w:pPr>
        <w:widowControl w:val="0"/>
        <w:autoSpaceDE w:val="0"/>
        <w:autoSpaceDN w:val="0"/>
        <w:adjustRightInd w:val="0"/>
        <w:spacing w:line="360" w:lineRule="auto"/>
        <w:jc w:val="both"/>
        <w:rPr>
          <w:rFonts w:ascii="宋体" w:eastAsia="宋体" w:hAnsi="宋体" w:cs="宋体"/>
          <w:b/>
          <w:kern w:val="2"/>
          <w:sz w:val="21"/>
          <w:szCs w:val="21"/>
          <w:lang w:val="zh-CN"/>
        </w:rPr>
      </w:pPr>
      <w:r w:rsidRPr="00FA7F7B">
        <w:rPr>
          <w:rFonts w:ascii="宋体" w:eastAsia="宋体" w:hAnsi="宋体" w:cs="宋体" w:hint="eastAsia"/>
          <w:b/>
          <w:bCs/>
          <w:kern w:val="36"/>
          <w:sz w:val="28"/>
          <w:szCs w:val="28"/>
        </w:rPr>
        <w:t>项目编号：南基（工）</w:t>
      </w:r>
      <w:r w:rsidR="00D9482A">
        <w:rPr>
          <w:rFonts w:ascii="宋体" w:eastAsia="宋体" w:hAnsi="宋体" w:cs="宋体" w:hint="eastAsia"/>
          <w:b/>
          <w:bCs/>
          <w:kern w:val="36"/>
          <w:sz w:val="28"/>
          <w:szCs w:val="28"/>
        </w:rPr>
        <w:t>2019-0</w:t>
      </w:r>
      <w:r w:rsidR="007624E1">
        <w:rPr>
          <w:rFonts w:ascii="宋体" w:eastAsia="宋体" w:hAnsi="宋体" w:cs="宋体" w:hint="eastAsia"/>
          <w:b/>
          <w:bCs/>
          <w:kern w:val="36"/>
          <w:sz w:val="28"/>
          <w:szCs w:val="28"/>
        </w:rPr>
        <w:t>55</w:t>
      </w:r>
    </w:p>
    <w:p w:rsidR="00757066" w:rsidRPr="00477E74" w:rsidRDefault="00757066">
      <w:pPr>
        <w:adjustRightInd w:val="0"/>
        <w:snapToGrid w:val="0"/>
        <w:spacing w:line="360" w:lineRule="auto"/>
        <w:jc w:val="both"/>
        <w:rPr>
          <w:rFonts w:ascii="宋体" w:eastAsia="宋体" w:hAnsi="宋体"/>
          <w:snapToGrid w:val="0"/>
          <w:sz w:val="24"/>
          <w:szCs w:val="24"/>
        </w:rPr>
      </w:pPr>
    </w:p>
    <w:p w:rsidR="00757066" w:rsidRDefault="00757066">
      <w:pPr>
        <w:adjustRightInd w:val="0"/>
        <w:snapToGrid w:val="0"/>
        <w:spacing w:line="360" w:lineRule="auto"/>
        <w:jc w:val="both"/>
        <w:rPr>
          <w:rFonts w:ascii="宋体" w:eastAsia="宋体" w:hAnsi="宋体"/>
          <w:snapToGrid w:val="0"/>
          <w:sz w:val="24"/>
          <w:szCs w:val="24"/>
        </w:rPr>
      </w:pPr>
    </w:p>
    <w:p w:rsidR="00757066" w:rsidRPr="00477E74" w:rsidRDefault="00757066">
      <w:pPr>
        <w:adjustRightInd w:val="0"/>
        <w:snapToGrid w:val="0"/>
        <w:spacing w:line="360" w:lineRule="auto"/>
        <w:jc w:val="both"/>
        <w:rPr>
          <w:rFonts w:ascii="宋体" w:eastAsia="宋体" w:hAnsi="宋体"/>
          <w:snapToGrid w:val="0"/>
          <w:sz w:val="24"/>
          <w:szCs w:val="24"/>
        </w:rPr>
      </w:pPr>
    </w:p>
    <w:p w:rsidR="00D9482A" w:rsidRDefault="00757066" w:rsidP="00D9482A">
      <w:pPr>
        <w:adjustRightInd w:val="0"/>
        <w:snapToGrid w:val="0"/>
        <w:spacing w:line="300" w:lineRule="auto"/>
        <w:jc w:val="center"/>
        <w:rPr>
          <w:rFonts w:ascii="黑体" w:eastAsia="黑体" w:hAnsi="黑体"/>
          <w:sz w:val="52"/>
          <w:szCs w:val="52"/>
        </w:rPr>
      </w:pPr>
      <w:r w:rsidRPr="00054F7A">
        <w:rPr>
          <w:rFonts w:ascii="黑体" w:eastAsia="黑体" w:hAnsi="黑体" w:hint="eastAsia"/>
          <w:sz w:val="52"/>
          <w:szCs w:val="52"/>
        </w:rPr>
        <w:t>南京大学</w:t>
      </w:r>
      <w:proofErr w:type="gramStart"/>
      <w:r w:rsidR="00D9482A" w:rsidRPr="00D9482A">
        <w:rPr>
          <w:rFonts w:ascii="黑体" w:eastAsia="黑体" w:hAnsi="黑体" w:hint="eastAsia"/>
          <w:sz w:val="52"/>
          <w:szCs w:val="52"/>
        </w:rPr>
        <w:t>仙</w:t>
      </w:r>
      <w:proofErr w:type="gramEnd"/>
      <w:r w:rsidR="00D9482A" w:rsidRPr="00D9482A">
        <w:rPr>
          <w:rFonts w:ascii="黑体" w:eastAsia="黑体" w:hAnsi="黑体" w:hint="eastAsia"/>
          <w:sz w:val="52"/>
          <w:szCs w:val="52"/>
        </w:rPr>
        <w:t>林校区</w:t>
      </w:r>
    </w:p>
    <w:p w:rsidR="00757066" w:rsidRPr="00054F7A" w:rsidRDefault="00D9482A" w:rsidP="00D9482A">
      <w:pPr>
        <w:adjustRightInd w:val="0"/>
        <w:snapToGrid w:val="0"/>
        <w:spacing w:line="300" w:lineRule="auto"/>
        <w:jc w:val="center"/>
        <w:rPr>
          <w:rFonts w:ascii="黑体" w:eastAsia="黑体" w:hAnsi="黑体"/>
          <w:sz w:val="52"/>
          <w:szCs w:val="52"/>
        </w:rPr>
      </w:pPr>
      <w:r w:rsidRPr="00D9482A">
        <w:rPr>
          <w:rFonts w:ascii="黑体" w:eastAsia="黑体" w:hAnsi="黑体" w:hint="eastAsia"/>
          <w:sz w:val="52"/>
          <w:szCs w:val="52"/>
        </w:rPr>
        <w:t>学生宿舍四组团封闭阳台</w:t>
      </w:r>
      <w:r w:rsidR="00FA7F7B" w:rsidRPr="00054F7A">
        <w:rPr>
          <w:rFonts w:ascii="黑体" w:eastAsia="黑体" w:hAnsi="黑体" w:hint="eastAsia"/>
          <w:sz w:val="52"/>
          <w:szCs w:val="52"/>
        </w:rPr>
        <w:t>工程</w:t>
      </w:r>
    </w:p>
    <w:p w:rsidR="00757066" w:rsidRDefault="00757066">
      <w:pPr>
        <w:adjustRightInd w:val="0"/>
        <w:snapToGrid w:val="0"/>
        <w:spacing w:line="360" w:lineRule="auto"/>
        <w:jc w:val="center"/>
        <w:rPr>
          <w:rFonts w:ascii="宋体" w:eastAsia="宋体" w:hAnsi="宋体"/>
          <w:b/>
          <w:snapToGrid w:val="0"/>
          <w:sz w:val="28"/>
          <w:szCs w:val="28"/>
        </w:rPr>
      </w:pPr>
    </w:p>
    <w:p w:rsidR="00054F7A" w:rsidRDefault="00054F7A">
      <w:pPr>
        <w:adjustRightInd w:val="0"/>
        <w:snapToGrid w:val="0"/>
        <w:spacing w:line="360" w:lineRule="auto"/>
        <w:jc w:val="center"/>
        <w:rPr>
          <w:rFonts w:ascii="宋体" w:eastAsia="宋体" w:hAnsi="宋体"/>
          <w:b/>
          <w:snapToGrid w:val="0"/>
          <w:sz w:val="28"/>
          <w:szCs w:val="28"/>
        </w:rPr>
      </w:pPr>
    </w:p>
    <w:p w:rsidR="00054F7A" w:rsidRPr="00D9482A" w:rsidRDefault="00054F7A">
      <w:pPr>
        <w:adjustRightInd w:val="0"/>
        <w:snapToGrid w:val="0"/>
        <w:spacing w:line="360" w:lineRule="auto"/>
        <w:jc w:val="center"/>
        <w:rPr>
          <w:rFonts w:ascii="宋体" w:eastAsia="宋体" w:hAnsi="宋体"/>
          <w:b/>
          <w:snapToGrid w:val="0"/>
          <w:sz w:val="28"/>
          <w:szCs w:val="28"/>
        </w:rPr>
      </w:pPr>
    </w:p>
    <w:p w:rsidR="00054F7A" w:rsidRPr="002A09E0" w:rsidRDefault="00054F7A">
      <w:pPr>
        <w:adjustRightInd w:val="0"/>
        <w:snapToGrid w:val="0"/>
        <w:spacing w:line="360" w:lineRule="auto"/>
        <w:jc w:val="center"/>
        <w:rPr>
          <w:rFonts w:ascii="宋体" w:eastAsia="宋体" w:hAnsi="宋体"/>
          <w:b/>
          <w:snapToGrid w:val="0"/>
          <w:sz w:val="28"/>
          <w:szCs w:val="28"/>
        </w:rPr>
      </w:pPr>
    </w:p>
    <w:p w:rsidR="00757066" w:rsidRPr="00477E74" w:rsidRDefault="0061064C">
      <w:pPr>
        <w:adjustRightInd w:val="0"/>
        <w:snapToGrid w:val="0"/>
        <w:spacing w:line="360" w:lineRule="auto"/>
        <w:jc w:val="center"/>
        <w:rPr>
          <w:rFonts w:ascii="宋体" w:eastAsia="宋体" w:hAnsi="宋体"/>
          <w:b/>
          <w:snapToGrid w:val="0"/>
          <w:sz w:val="72"/>
          <w:szCs w:val="72"/>
        </w:rPr>
      </w:pPr>
      <w:r>
        <w:rPr>
          <w:rFonts w:ascii="宋体" w:eastAsia="宋体" w:hAnsi="宋体" w:hint="eastAsia"/>
          <w:b/>
          <w:bCs/>
          <w:sz w:val="72"/>
          <w:szCs w:val="72"/>
        </w:rPr>
        <w:t xml:space="preserve">施 工 </w:t>
      </w:r>
      <w:r w:rsidR="00757066" w:rsidRPr="00477E74">
        <w:rPr>
          <w:rFonts w:ascii="宋体" w:eastAsia="宋体" w:hAnsi="宋体" w:hint="eastAsia"/>
          <w:b/>
          <w:bCs/>
          <w:sz w:val="72"/>
          <w:szCs w:val="72"/>
        </w:rPr>
        <w:t>招</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标</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文</w:t>
      </w:r>
      <w:r w:rsidR="00757066" w:rsidRPr="00477E74">
        <w:rPr>
          <w:rFonts w:ascii="宋体" w:eastAsia="宋体" w:hAnsi="宋体"/>
          <w:b/>
          <w:bCs/>
          <w:sz w:val="72"/>
          <w:szCs w:val="72"/>
        </w:rPr>
        <w:t xml:space="preserve"> </w:t>
      </w:r>
      <w:r w:rsidR="00757066" w:rsidRPr="00477E74">
        <w:rPr>
          <w:rFonts w:ascii="宋体" w:eastAsia="宋体" w:hAnsi="宋体" w:hint="eastAsia"/>
          <w:b/>
          <w:bCs/>
          <w:sz w:val="72"/>
          <w:szCs w:val="72"/>
        </w:rPr>
        <w:t>件</w:t>
      </w:r>
    </w:p>
    <w:p w:rsidR="00757066" w:rsidRPr="00477E74" w:rsidRDefault="00757066">
      <w:pPr>
        <w:adjustRightInd w:val="0"/>
        <w:snapToGrid w:val="0"/>
        <w:spacing w:line="360" w:lineRule="auto"/>
        <w:rPr>
          <w:rFonts w:ascii="宋体" w:eastAsia="宋体" w:hAnsi="宋体"/>
          <w:snapToGrid w:val="0"/>
          <w:sz w:val="30"/>
        </w:rPr>
      </w:pPr>
    </w:p>
    <w:p w:rsidR="00757066" w:rsidRDefault="00757066">
      <w:pPr>
        <w:adjustRightInd w:val="0"/>
        <w:snapToGrid w:val="0"/>
        <w:spacing w:line="360" w:lineRule="auto"/>
        <w:rPr>
          <w:rFonts w:ascii="宋体" w:eastAsia="宋体" w:hAnsi="宋体"/>
          <w:b/>
          <w:snapToGrid w:val="0"/>
          <w:sz w:val="48"/>
          <w:szCs w:val="48"/>
        </w:rPr>
      </w:pPr>
    </w:p>
    <w:p w:rsidR="00054F7A" w:rsidRDefault="00054F7A">
      <w:pPr>
        <w:adjustRightInd w:val="0"/>
        <w:snapToGrid w:val="0"/>
        <w:spacing w:line="360" w:lineRule="auto"/>
        <w:rPr>
          <w:rFonts w:ascii="宋体" w:eastAsia="宋体" w:hAnsi="宋体"/>
          <w:b/>
          <w:snapToGrid w:val="0"/>
          <w:sz w:val="48"/>
          <w:szCs w:val="48"/>
        </w:rPr>
      </w:pPr>
    </w:p>
    <w:p w:rsidR="00757066" w:rsidRDefault="00757066">
      <w:pPr>
        <w:adjustRightInd w:val="0"/>
        <w:snapToGrid w:val="0"/>
        <w:spacing w:line="360" w:lineRule="auto"/>
        <w:rPr>
          <w:rFonts w:ascii="宋体" w:eastAsia="宋体" w:hAnsi="宋体"/>
          <w:b/>
          <w:snapToGrid w:val="0"/>
          <w:sz w:val="48"/>
          <w:szCs w:val="48"/>
        </w:rPr>
      </w:pPr>
    </w:p>
    <w:p w:rsidR="00757066" w:rsidRPr="00817CB1" w:rsidRDefault="00757066">
      <w:pPr>
        <w:adjustRightInd w:val="0"/>
        <w:snapToGrid w:val="0"/>
        <w:spacing w:line="360" w:lineRule="auto"/>
        <w:rPr>
          <w:rFonts w:ascii="宋体" w:eastAsia="宋体" w:hAnsi="宋体"/>
          <w:b/>
          <w:snapToGrid w:val="0"/>
          <w:sz w:val="48"/>
          <w:szCs w:val="48"/>
        </w:rPr>
      </w:pPr>
    </w:p>
    <w:p w:rsidR="00757066" w:rsidRPr="00FA7F7B" w:rsidRDefault="00757066" w:rsidP="00FD6FF5">
      <w:pPr>
        <w:jc w:val="center"/>
        <w:rPr>
          <w:rFonts w:ascii="宋体" w:eastAsia="宋体" w:hAnsi="宋体" w:cs="宋体"/>
          <w:bCs/>
          <w:color w:val="000000"/>
          <w:kern w:val="36"/>
          <w:sz w:val="36"/>
          <w:szCs w:val="36"/>
        </w:rPr>
      </w:pPr>
      <w:r w:rsidRPr="00FA7F7B">
        <w:rPr>
          <w:rFonts w:ascii="宋体" w:eastAsia="宋体" w:hAnsi="宋体" w:cs="宋体" w:hint="eastAsia"/>
          <w:bCs/>
          <w:color w:val="000000"/>
          <w:kern w:val="36"/>
          <w:sz w:val="36"/>
          <w:szCs w:val="36"/>
        </w:rPr>
        <w:t>南京大学基本建设处</w:t>
      </w:r>
    </w:p>
    <w:p w:rsidR="00757066" w:rsidRPr="00FD6FF5" w:rsidRDefault="00757066" w:rsidP="00815510">
      <w:pPr>
        <w:spacing w:beforeLines="50" w:before="120"/>
        <w:jc w:val="center"/>
        <w:rPr>
          <w:rFonts w:ascii="宋体" w:eastAsia="宋体" w:hAnsi="宋体" w:cs="宋体"/>
          <w:bCs/>
          <w:color w:val="000000"/>
          <w:kern w:val="36"/>
          <w:sz w:val="44"/>
          <w:szCs w:val="44"/>
        </w:rPr>
      </w:pPr>
      <w:r w:rsidRPr="00FD6FF5">
        <w:rPr>
          <w:rFonts w:ascii="宋体" w:eastAsia="宋体" w:hAnsi="宋体" w:cs="宋体"/>
          <w:bCs/>
          <w:color w:val="000000"/>
          <w:kern w:val="36"/>
          <w:sz w:val="36"/>
          <w:szCs w:val="36"/>
        </w:rPr>
        <w:t>20</w:t>
      </w:r>
      <w:r w:rsidRPr="00F42636">
        <w:rPr>
          <w:rFonts w:ascii="宋体" w:eastAsia="宋体" w:hAnsi="宋体" w:cs="宋体"/>
          <w:bCs/>
          <w:kern w:val="36"/>
          <w:sz w:val="36"/>
          <w:szCs w:val="36"/>
        </w:rPr>
        <w:t>19</w:t>
      </w:r>
      <w:r w:rsidRPr="00F42636">
        <w:rPr>
          <w:rFonts w:ascii="宋体" w:eastAsia="宋体" w:hAnsi="宋体" w:cs="宋体" w:hint="eastAsia"/>
          <w:bCs/>
          <w:kern w:val="36"/>
          <w:sz w:val="36"/>
          <w:szCs w:val="36"/>
        </w:rPr>
        <w:t>年</w:t>
      </w:r>
      <w:r w:rsidR="00D9482A">
        <w:rPr>
          <w:rFonts w:ascii="宋体" w:eastAsia="宋体" w:hAnsi="宋体" w:cs="宋体" w:hint="eastAsia"/>
          <w:bCs/>
          <w:kern w:val="36"/>
          <w:sz w:val="36"/>
          <w:szCs w:val="36"/>
        </w:rPr>
        <w:t>5</w:t>
      </w:r>
      <w:r w:rsidRPr="00F42636">
        <w:rPr>
          <w:rFonts w:ascii="宋体" w:eastAsia="宋体" w:hAnsi="宋体" w:cs="宋体" w:hint="eastAsia"/>
          <w:bCs/>
          <w:kern w:val="36"/>
          <w:sz w:val="36"/>
          <w:szCs w:val="36"/>
        </w:rPr>
        <w:t>月</w:t>
      </w:r>
      <w:r w:rsidR="00F95FDA">
        <w:rPr>
          <w:rFonts w:ascii="宋体" w:eastAsia="宋体" w:hAnsi="宋体" w:cs="宋体" w:hint="eastAsia"/>
          <w:bCs/>
          <w:kern w:val="36"/>
          <w:sz w:val="36"/>
          <w:szCs w:val="36"/>
        </w:rPr>
        <w:t>9</w:t>
      </w:r>
      <w:r w:rsidRPr="00F42636">
        <w:rPr>
          <w:rFonts w:ascii="宋体" w:eastAsia="宋体" w:hAnsi="宋体" w:cs="宋体" w:hint="eastAsia"/>
          <w:bCs/>
          <w:kern w:val="36"/>
          <w:sz w:val="36"/>
          <w:szCs w:val="36"/>
        </w:rPr>
        <w:t>日</w:t>
      </w:r>
    </w:p>
    <w:p w:rsidR="00757066" w:rsidRPr="00477E74" w:rsidRDefault="00757066">
      <w:pPr>
        <w:adjustRightInd w:val="0"/>
        <w:snapToGrid w:val="0"/>
        <w:spacing w:line="360" w:lineRule="auto"/>
        <w:jc w:val="center"/>
        <w:rPr>
          <w:rFonts w:ascii="宋体" w:eastAsia="宋体" w:hAnsi="宋体"/>
          <w:b/>
          <w:snapToGrid w:val="0"/>
          <w:sz w:val="48"/>
          <w:szCs w:val="48"/>
        </w:rPr>
      </w:pPr>
      <w:r w:rsidRPr="00477E74">
        <w:rPr>
          <w:rFonts w:ascii="宋体" w:eastAsia="宋体" w:hAnsi="宋体"/>
          <w:b/>
          <w:snapToGrid w:val="0"/>
          <w:sz w:val="32"/>
          <w:szCs w:val="32"/>
        </w:rPr>
        <w:br w:type="page"/>
      </w:r>
      <w:r w:rsidRPr="00477E74">
        <w:rPr>
          <w:rFonts w:ascii="宋体" w:eastAsia="宋体" w:hAnsi="宋体" w:hint="eastAsia"/>
          <w:b/>
          <w:snapToGrid w:val="0"/>
          <w:sz w:val="48"/>
          <w:szCs w:val="48"/>
        </w:rPr>
        <w:lastRenderedPageBreak/>
        <w:t>目</w:t>
      </w:r>
      <w:r w:rsidRPr="00477E74">
        <w:rPr>
          <w:rFonts w:ascii="宋体" w:eastAsia="宋体" w:hAnsi="宋体"/>
          <w:b/>
          <w:snapToGrid w:val="0"/>
          <w:sz w:val="48"/>
          <w:szCs w:val="48"/>
        </w:rPr>
        <w:t xml:space="preserve">  </w:t>
      </w:r>
      <w:r w:rsidRPr="00477E74">
        <w:rPr>
          <w:rFonts w:ascii="宋体" w:eastAsia="宋体" w:hAnsi="宋体" w:hint="eastAsia"/>
          <w:b/>
          <w:snapToGrid w:val="0"/>
          <w:sz w:val="48"/>
          <w:szCs w:val="48"/>
        </w:rPr>
        <w:t>录</w:t>
      </w:r>
    </w:p>
    <w:p w:rsidR="00246664" w:rsidRDefault="00757066">
      <w:pPr>
        <w:pStyle w:val="10"/>
        <w:tabs>
          <w:tab w:val="right" w:leader="dot" w:pos="9061"/>
        </w:tabs>
        <w:rPr>
          <w:rFonts w:asciiTheme="minorHAnsi" w:eastAsiaTheme="minorEastAsia" w:hAnsiTheme="minorHAnsi" w:cstheme="minorBidi"/>
          <w:noProof/>
          <w:kern w:val="2"/>
          <w:sz w:val="21"/>
          <w:szCs w:val="22"/>
        </w:rPr>
      </w:pPr>
      <w:r w:rsidRPr="00477E74">
        <w:rPr>
          <w:rStyle w:val="af1"/>
          <w:rFonts w:ascii="宋体" w:eastAsia="宋体" w:hAnsi="宋体"/>
          <w:bCs/>
          <w:snapToGrid w:val="0"/>
          <w:color w:val="auto"/>
          <w:sz w:val="30"/>
          <w:szCs w:val="30"/>
          <w:u w:val="none"/>
        </w:rPr>
        <w:fldChar w:fldCharType="begin"/>
      </w:r>
      <w:r w:rsidRPr="00477E74">
        <w:rPr>
          <w:rStyle w:val="af1"/>
          <w:rFonts w:ascii="宋体" w:eastAsia="宋体" w:hAnsi="宋体"/>
          <w:bCs/>
          <w:snapToGrid w:val="0"/>
          <w:color w:val="auto"/>
          <w:sz w:val="30"/>
          <w:szCs w:val="30"/>
          <w:u w:val="none"/>
        </w:rPr>
        <w:instrText xml:space="preserve"> TOC \o "1-3" \h \z \u </w:instrText>
      </w:r>
      <w:r w:rsidRPr="00477E74">
        <w:rPr>
          <w:rStyle w:val="af1"/>
          <w:rFonts w:ascii="宋体" w:eastAsia="宋体" w:hAnsi="宋体"/>
          <w:bCs/>
          <w:snapToGrid w:val="0"/>
          <w:color w:val="auto"/>
          <w:sz w:val="30"/>
          <w:szCs w:val="30"/>
          <w:u w:val="none"/>
        </w:rPr>
        <w:fldChar w:fldCharType="separate"/>
      </w:r>
      <w:hyperlink w:anchor="_Toc8307870" w:history="1">
        <w:r w:rsidR="00246664" w:rsidRPr="00FF1ADD">
          <w:rPr>
            <w:rStyle w:val="af1"/>
            <w:rFonts w:ascii="宋体" w:eastAsia="宋体" w:hAnsi="宋体" w:hint="eastAsia"/>
            <w:noProof/>
            <w:snapToGrid w:val="0"/>
          </w:rPr>
          <w:t>第一章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投标须知</w:t>
        </w:r>
        <w:r w:rsidR="00246664">
          <w:rPr>
            <w:noProof/>
            <w:webHidden/>
          </w:rPr>
          <w:tab/>
        </w:r>
        <w:r w:rsidR="00246664">
          <w:rPr>
            <w:noProof/>
            <w:webHidden/>
          </w:rPr>
          <w:fldChar w:fldCharType="begin"/>
        </w:r>
        <w:r w:rsidR="00246664">
          <w:rPr>
            <w:noProof/>
            <w:webHidden/>
          </w:rPr>
          <w:instrText xml:space="preserve"> PAGEREF _Toc8307870 \h </w:instrText>
        </w:r>
        <w:r w:rsidR="00246664">
          <w:rPr>
            <w:noProof/>
            <w:webHidden/>
          </w:rPr>
        </w:r>
        <w:r w:rsidR="00246664">
          <w:rPr>
            <w:noProof/>
            <w:webHidden/>
          </w:rPr>
          <w:fldChar w:fldCharType="separate"/>
        </w:r>
        <w:r w:rsidR="00246664">
          <w:rPr>
            <w:noProof/>
            <w:webHidden/>
          </w:rPr>
          <w:t>3</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1" w:history="1">
        <w:r w:rsidR="00246664" w:rsidRPr="00FF1ADD">
          <w:rPr>
            <w:rStyle w:val="af1"/>
            <w:rFonts w:ascii="宋体" w:eastAsia="宋体" w:hAnsi="宋体" w:hint="eastAsia"/>
            <w:noProof/>
          </w:rPr>
          <w:t>前</w:t>
        </w:r>
        <w:r w:rsidR="00246664" w:rsidRPr="00FF1ADD">
          <w:rPr>
            <w:rStyle w:val="af1"/>
            <w:rFonts w:ascii="宋体" w:eastAsia="宋体" w:hAnsi="宋体"/>
            <w:noProof/>
          </w:rPr>
          <w:t xml:space="preserve"> </w:t>
        </w:r>
        <w:r w:rsidR="00246664" w:rsidRPr="00FF1ADD">
          <w:rPr>
            <w:rStyle w:val="af1"/>
            <w:rFonts w:ascii="宋体" w:eastAsia="宋体" w:hAnsi="宋体" w:hint="eastAsia"/>
            <w:noProof/>
          </w:rPr>
          <w:t>附</w:t>
        </w:r>
        <w:r w:rsidR="00246664" w:rsidRPr="00FF1ADD">
          <w:rPr>
            <w:rStyle w:val="af1"/>
            <w:rFonts w:ascii="宋体" w:eastAsia="宋体" w:hAnsi="宋体"/>
            <w:noProof/>
          </w:rPr>
          <w:t xml:space="preserve"> </w:t>
        </w:r>
        <w:r w:rsidR="00246664" w:rsidRPr="00FF1ADD">
          <w:rPr>
            <w:rStyle w:val="af1"/>
            <w:rFonts w:ascii="宋体" w:eastAsia="宋体" w:hAnsi="宋体" w:hint="eastAsia"/>
            <w:noProof/>
          </w:rPr>
          <w:t>表</w:t>
        </w:r>
        <w:r w:rsidR="00246664">
          <w:rPr>
            <w:noProof/>
            <w:webHidden/>
          </w:rPr>
          <w:tab/>
        </w:r>
        <w:r w:rsidR="00246664">
          <w:rPr>
            <w:noProof/>
            <w:webHidden/>
          </w:rPr>
          <w:fldChar w:fldCharType="begin"/>
        </w:r>
        <w:r w:rsidR="00246664">
          <w:rPr>
            <w:noProof/>
            <w:webHidden/>
          </w:rPr>
          <w:instrText xml:space="preserve"> PAGEREF _Toc8307871 \h </w:instrText>
        </w:r>
        <w:r w:rsidR="00246664">
          <w:rPr>
            <w:noProof/>
            <w:webHidden/>
          </w:rPr>
        </w:r>
        <w:r w:rsidR="00246664">
          <w:rPr>
            <w:noProof/>
            <w:webHidden/>
          </w:rPr>
          <w:fldChar w:fldCharType="separate"/>
        </w:r>
        <w:r w:rsidR="00246664">
          <w:rPr>
            <w:noProof/>
            <w:webHidden/>
          </w:rPr>
          <w:t>3</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2" w:history="1">
        <w:r w:rsidR="00246664" w:rsidRPr="00FF1ADD">
          <w:rPr>
            <w:rStyle w:val="af1"/>
            <w:rFonts w:ascii="宋体" w:eastAsia="宋体" w:hAnsi="宋体" w:hint="eastAsia"/>
            <w:noProof/>
            <w:snapToGrid w:val="0"/>
          </w:rPr>
          <w:t>一、总</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则</w:t>
        </w:r>
        <w:r w:rsidR="00246664">
          <w:rPr>
            <w:noProof/>
            <w:webHidden/>
          </w:rPr>
          <w:tab/>
        </w:r>
        <w:r w:rsidR="00246664">
          <w:rPr>
            <w:noProof/>
            <w:webHidden/>
          </w:rPr>
          <w:fldChar w:fldCharType="begin"/>
        </w:r>
        <w:r w:rsidR="00246664">
          <w:rPr>
            <w:noProof/>
            <w:webHidden/>
          </w:rPr>
          <w:instrText xml:space="preserve"> PAGEREF _Toc8307872 \h </w:instrText>
        </w:r>
        <w:r w:rsidR="00246664">
          <w:rPr>
            <w:noProof/>
            <w:webHidden/>
          </w:rPr>
        </w:r>
        <w:r w:rsidR="00246664">
          <w:rPr>
            <w:noProof/>
            <w:webHidden/>
          </w:rPr>
          <w:fldChar w:fldCharType="separate"/>
        </w:r>
        <w:r w:rsidR="00246664">
          <w:rPr>
            <w:noProof/>
            <w:webHidden/>
          </w:rPr>
          <w:t>4</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3" w:history="1">
        <w:r w:rsidR="00246664" w:rsidRPr="00FF1ADD">
          <w:rPr>
            <w:rStyle w:val="af1"/>
            <w:rFonts w:ascii="宋体" w:eastAsia="宋体" w:hAnsi="宋体" w:hint="eastAsia"/>
            <w:noProof/>
            <w:snapToGrid w:val="0"/>
          </w:rPr>
          <w:t>二、招标文件</w:t>
        </w:r>
        <w:r w:rsidR="00246664">
          <w:rPr>
            <w:noProof/>
            <w:webHidden/>
          </w:rPr>
          <w:tab/>
        </w:r>
        <w:r w:rsidR="00246664">
          <w:rPr>
            <w:noProof/>
            <w:webHidden/>
          </w:rPr>
          <w:fldChar w:fldCharType="begin"/>
        </w:r>
        <w:r w:rsidR="00246664">
          <w:rPr>
            <w:noProof/>
            <w:webHidden/>
          </w:rPr>
          <w:instrText xml:space="preserve"> PAGEREF _Toc8307873 \h </w:instrText>
        </w:r>
        <w:r w:rsidR="00246664">
          <w:rPr>
            <w:noProof/>
            <w:webHidden/>
          </w:rPr>
        </w:r>
        <w:r w:rsidR="00246664">
          <w:rPr>
            <w:noProof/>
            <w:webHidden/>
          </w:rPr>
          <w:fldChar w:fldCharType="separate"/>
        </w:r>
        <w:r w:rsidR="00246664">
          <w:rPr>
            <w:noProof/>
            <w:webHidden/>
          </w:rPr>
          <w:t>5</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4" w:history="1">
        <w:r w:rsidR="00246664" w:rsidRPr="00FF1ADD">
          <w:rPr>
            <w:rStyle w:val="af1"/>
            <w:rFonts w:ascii="宋体" w:eastAsia="宋体" w:hAnsi="宋体" w:hint="eastAsia"/>
            <w:noProof/>
            <w:snapToGrid w:val="0"/>
          </w:rPr>
          <w:t>三、投标报价</w:t>
        </w:r>
        <w:r w:rsidR="00246664">
          <w:rPr>
            <w:noProof/>
            <w:webHidden/>
          </w:rPr>
          <w:tab/>
        </w:r>
        <w:r w:rsidR="00246664">
          <w:rPr>
            <w:noProof/>
            <w:webHidden/>
          </w:rPr>
          <w:fldChar w:fldCharType="begin"/>
        </w:r>
        <w:r w:rsidR="00246664">
          <w:rPr>
            <w:noProof/>
            <w:webHidden/>
          </w:rPr>
          <w:instrText xml:space="preserve"> PAGEREF _Toc8307874 \h </w:instrText>
        </w:r>
        <w:r w:rsidR="00246664">
          <w:rPr>
            <w:noProof/>
            <w:webHidden/>
          </w:rPr>
        </w:r>
        <w:r w:rsidR="00246664">
          <w:rPr>
            <w:noProof/>
            <w:webHidden/>
          </w:rPr>
          <w:fldChar w:fldCharType="separate"/>
        </w:r>
        <w:r w:rsidR="00246664">
          <w:rPr>
            <w:noProof/>
            <w:webHidden/>
          </w:rPr>
          <w:t>6</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5" w:history="1">
        <w:r w:rsidR="00246664" w:rsidRPr="00FF1ADD">
          <w:rPr>
            <w:rStyle w:val="af1"/>
            <w:rFonts w:ascii="宋体" w:eastAsia="宋体" w:hAnsi="宋体" w:hint="eastAsia"/>
            <w:noProof/>
            <w:snapToGrid w:val="0"/>
          </w:rPr>
          <w:t>四、投标文件的编制</w:t>
        </w:r>
        <w:r w:rsidR="00246664">
          <w:rPr>
            <w:noProof/>
            <w:webHidden/>
          </w:rPr>
          <w:tab/>
        </w:r>
        <w:r w:rsidR="00246664">
          <w:rPr>
            <w:noProof/>
            <w:webHidden/>
          </w:rPr>
          <w:fldChar w:fldCharType="begin"/>
        </w:r>
        <w:r w:rsidR="00246664">
          <w:rPr>
            <w:noProof/>
            <w:webHidden/>
          </w:rPr>
          <w:instrText xml:space="preserve"> PAGEREF _Toc8307875 \h </w:instrText>
        </w:r>
        <w:r w:rsidR="00246664">
          <w:rPr>
            <w:noProof/>
            <w:webHidden/>
          </w:rPr>
        </w:r>
        <w:r w:rsidR="00246664">
          <w:rPr>
            <w:noProof/>
            <w:webHidden/>
          </w:rPr>
          <w:fldChar w:fldCharType="separate"/>
        </w:r>
        <w:r w:rsidR="00246664">
          <w:rPr>
            <w:noProof/>
            <w:webHidden/>
          </w:rPr>
          <w:t>9</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6" w:history="1">
        <w:r w:rsidR="00246664" w:rsidRPr="00FF1ADD">
          <w:rPr>
            <w:rStyle w:val="af1"/>
            <w:rFonts w:ascii="宋体" w:eastAsia="宋体" w:hAnsi="宋体" w:hint="eastAsia"/>
            <w:noProof/>
            <w:snapToGrid w:val="0"/>
          </w:rPr>
          <w:t>五、投标文件的递交</w:t>
        </w:r>
        <w:r w:rsidR="00246664">
          <w:rPr>
            <w:noProof/>
            <w:webHidden/>
          </w:rPr>
          <w:tab/>
        </w:r>
        <w:r w:rsidR="00246664">
          <w:rPr>
            <w:noProof/>
            <w:webHidden/>
          </w:rPr>
          <w:fldChar w:fldCharType="begin"/>
        </w:r>
        <w:r w:rsidR="00246664">
          <w:rPr>
            <w:noProof/>
            <w:webHidden/>
          </w:rPr>
          <w:instrText xml:space="preserve"> PAGEREF _Toc8307876 \h </w:instrText>
        </w:r>
        <w:r w:rsidR="00246664">
          <w:rPr>
            <w:noProof/>
            <w:webHidden/>
          </w:rPr>
        </w:r>
        <w:r w:rsidR="00246664">
          <w:rPr>
            <w:noProof/>
            <w:webHidden/>
          </w:rPr>
          <w:fldChar w:fldCharType="separate"/>
        </w:r>
        <w:r w:rsidR="00246664">
          <w:rPr>
            <w:noProof/>
            <w:webHidden/>
          </w:rPr>
          <w:t>10</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7" w:history="1">
        <w:r w:rsidR="00246664" w:rsidRPr="00FF1ADD">
          <w:rPr>
            <w:rStyle w:val="af1"/>
            <w:rFonts w:ascii="宋体" w:eastAsia="宋体" w:hAnsi="宋体" w:hint="eastAsia"/>
            <w:noProof/>
            <w:snapToGrid w:val="0"/>
          </w:rPr>
          <w:t>六、开</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标</w:t>
        </w:r>
        <w:r w:rsidR="00246664">
          <w:rPr>
            <w:noProof/>
            <w:webHidden/>
          </w:rPr>
          <w:tab/>
        </w:r>
        <w:r w:rsidR="00246664">
          <w:rPr>
            <w:noProof/>
            <w:webHidden/>
          </w:rPr>
          <w:fldChar w:fldCharType="begin"/>
        </w:r>
        <w:r w:rsidR="00246664">
          <w:rPr>
            <w:noProof/>
            <w:webHidden/>
          </w:rPr>
          <w:instrText xml:space="preserve"> PAGEREF _Toc8307877 \h </w:instrText>
        </w:r>
        <w:r w:rsidR="00246664">
          <w:rPr>
            <w:noProof/>
            <w:webHidden/>
          </w:rPr>
        </w:r>
        <w:r w:rsidR="00246664">
          <w:rPr>
            <w:noProof/>
            <w:webHidden/>
          </w:rPr>
          <w:fldChar w:fldCharType="separate"/>
        </w:r>
        <w:r w:rsidR="00246664">
          <w:rPr>
            <w:noProof/>
            <w:webHidden/>
          </w:rPr>
          <w:t>10</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8" w:history="1">
        <w:r w:rsidR="00246664" w:rsidRPr="00FF1ADD">
          <w:rPr>
            <w:rStyle w:val="af1"/>
            <w:rFonts w:ascii="宋体" w:eastAsia="宋体" w:hAnsi="宋体" w:hint="eastAsia"/>
            <w:noProof/>
            <w:snapToGrid w:val="0"/>
          </w:rPr>
          <w:t>七、评</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标</w:t>
        </w:r>
        <w:r w:rsidR="00246664">
          <w:rPr>
            <w:noProof/>
            <w:webHidden/>
          </w:rPr>
          <w:tab/>
        </w:r>
        <w:r w:rsidR="00246664">
          <w:rPr>
            <w:noProof/>
            <w:webHidden/>
          </w:rPr>
          <w:fldChar w:fldCharType="begin"/>
        </w:r>
        <w:r w:rsidR="00246664">
          <w:rPr>
            <w:noProof/>
            <w:webHidden/>
          </w:rPr>
          <w:instrText xml:space="preserve"> PAGEREF _Toc8307878 \h </w:instrText>
        </w:r>
        <w:r w:rsidR="00246664">
          <w:rPr>
            <w:noProof/>
            <w:webHidden/>
          </w:rPr>
        </w:r>
        <w:r w:rsidR="00246664">
          <w:rPr>
            <w:noProof/>
            <w:webHidden/>
          </w:rPr>
          <w:fldChar w:fldCharType="separate"/>
        </w:r>
        <w:r w:rsidR="00246664">
          <w:rPr>
            <w:noProof/>
            <w:webHidden/>
          </w:rPr>
          <w:t>11</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79" w:history="1">
        <w:r w:rsidR="00246664" w:rsidRPr="00FF1ADD">
          <w:rPr>
            <w:rStyle w:val="af1"/>
            <w:rFonts w:ascii="宋体" w:eastAsia="宋体" w:hAnsi="宋体" w:hint="eastAsia"/>
            <w:noProof/>
            <w:snapToGrid w:val="0"/>
          </w:rPr>
          <w:t>八、授予合同</w:t>
        </w:r>
        <w:r w:rsidR="00246664">
          <w:rPr>
            <w:noProof/>
            <w:webHidden/>
          </w:rPr>
          <w:tab/>
        </w:r>
        <w:r w:rsidR="00246664">
          <w:rPr>
            <w:noProof/>
            <w:webHidden/>
          </w:rPr>
          <w:fldChar w:fldCharType="begin"/>
        </w:r>
        <w:r w:rsidR="00246664">
          <w:rPr>
            <w:noProof/>
            <w:webHidden/>
          </w:rPr>
          <w:instrText xml:space="preserve"> PAGEREF _Toc8307879 \h </w:instrText>
        </w:r>
        <w:r w:rsidR="00246664">
          <w:rPr>
            <w:noProof/>
            <w:webHidden/>
          </w:rPr>
        </w:r>
        <w:r w:rsidR="00246664">
          <w:rPr>
            <w:noProof/>
            <w:webHidden/>
          </w:rPr>
          <w:fldChar w:fldCharType="separate"/>
        </w:r>
        <w:r w:rsidR="00246664">
          <w:rPr>
            <w:noProof/>
            <w:webHidden/>
          </w:rPr>
          <w:t>13</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80" w:history="1">
        <w:r w:rsidR="00246664" w:rsidRPr="00FF1ADD">
          <w:rPr>
            <w:rStyle w:val="af1"/>
            <w:rFonts w:ascii="宋体" w:eastAsia="宋体" w:hAnsi="宋体" w:hint="eastAsia"/>
            <w:noProof/>
          </w:rPr>
          <w:t>附件：评标办法（综合评估法）</w:t>
        </w:r>
        <w:r w:rsidR="00246664">
          <w:rPr>
            <w:noProof/>
            <w:webHidden/>
          </w:rPr>
          <w:tab/>
        </w:r>
        <w:r w:rsidR="00246664">
          <w:rPr>
            <w:noProof/>
            <w:webHidden/>
          </w:rPr>
          <w:fldChar w:fldCharType="begin"/>
        </w:r>
        <w:r w:rsidR="00246664">
          <w:rPr>
            <w:noProof/>
            <w:webHidden/>
          </w:rPr>
          <w:instrText xml:space="preserve"> PAGEREF _Toc8307880 \h </w:instrText>
        </w:r>
        <w:r w:rsidR="00246664">
          <w:rPr>
            <w:noProof/>
            <w:webHidden/>
          </w:rPr>
        </w:r>
        <w:r w:rsidR="00246664">
          <w:rPr>
            <w:noProof/>
            <w:webHidden/>
          </w:rPr>
          <w:fldChar w:fldCharType="separate"/>
        </w:r>
        <w:r w:rsidR="00246664">
          <w:rPr>
            <w:noProof/>
            <w:webHidden/>
          </w:rPr>
          <w:t>15</w:t>
        </w:r>
        <w:r w:rsidR="00246664">
          <w:rPr>
            <w:noProof/>
            <w:webHidden/>
          </w:rPr>
          <w:fldChar w:fldCharType="end"/>
        </w:r>
      </w:hyperlink>
    </w:p>
    <w:p w:rsidR="00246664" w:rsidRDefault="00C17350">
      <w:pPr>
        <w:pStyle w:val="10"/>
        <w:tabs>
          <w:tab w:val="right" w:leader="dot" w:pos="9061"/>
        </w:tabs>
        <w:rPr>
          <w:rFonts w:asciiTheme="minorHAnsi" w:eastAsiaTheme="minorEastAsia" w:hAnsiTheme="minorHAnsi" w:cstheme="minorBidi"/>
          <w:noProof/>
          <w:kern w:val="2"/>
          <w:sz w:val="21"/>
          <w:szCs w:val="22"/>
        </w:rPr>
      </w:pPr>
      <w:hyperlink w:anchor="_Toc8307881" w:history="1">
        <w:r w:rsidR="00246664" w:rsidRPr="00FF1ADD">
          <w:rPr>
            <w:rStyle w:val="af1"/>
            <w:rFonts w:ascii="宋体" w:eastAsia="宋体" w:hAnsi="宋体" w:hint="eastAsia"/>
            <w:noProof/>
            <w:snapToGrid w:val="0"/>
          </w:rPr>
          <w:t>第二章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合同</w:t>
        </w:r>
        <w:r w:rsidR="00246664">
          <w:rPr>
            <w:noProof/>
            <w:webHidden/>
          </w:rPr>
          <w:tab/>
        </w:r>
        <w:r w:rsidR="00246664">
          <w:rPr>
            <w:noProof/>
            <w:webHidden/>
          </w:rPr>
          <w:fldChar w:fldCharType="begin"/>
        </w:r>
        <w:r w:rsidR="00246664">
          <w:rPr>
            <w:noProof/>
            <w:webHidden/>
          </w:rPr>
          <w:instrText xml:space="preserve"> PAGEREF _Toc8307881 \h </w:instrText>
        </w:r>
        <w:r w:rsidR="00246664">
          <w:rPr>
            <w:noProof/>
            <w:webHidden/>
          </w:rPr>
        </w:r>
        <w:r w:rsidR="00246664">
          <w:rPr>
            <w:noProof/>
            <w:webHidden/>
          </w:rPr>
          <w:fldChar w:fldCharType="separate"/>
        </w:r>
        <w:r w:rsidR="00246664">
          <w:rPr>
            <w:noProof/>
            <w:webHidden/>
          </w:rPr>
          <w:t>17</w:t>
        </w:r>
        <w:r w:rsidR="00246664">
          <w:rPr>
            <w:noProof/>
            <w:webHidden/>
          </w:rPr>
          <w:fldChar w:fldCharType="end"/>
        </w:r>
      </w:hyperlink>
    </w:p>
    <w:p w:rsidR="00246664" w:rsidRDefault="00C17350">
      <w:pPr>
        <w:pStyle w:val="10"/>
        <w:tabs>
          <w:tab w:val="right" w:leader="dot" w:pos="9061"/>
        </w:tabs>
        <w:rPr>
          <w:rFonts w:asciiTheme="minorHAnsi" w:eastAsiaTheme="minorEastAsia" w:hAnsiTheme="minorHAnsi" w:cstheme="minorBidi"/>
          <w:noProof/>
          <w:kern w:val="2"/>
          <w:sz w:val="21"/>
          <w:szCs w:val="22"/>
        </w:rPr>
      </w:pPr>
      <w:hyperlink w:anchor="_Toc8307882" w:history="1">
        <w:r w:rsidR="00246664" w:rsidRPr="00FF1ADD">
          <w:rPr>
            <w:rStyle w:val="af1"/>
            <w:rFonts w:ascii="宋体" w:eastAsia="宋体" w:hAnsi="宋体" w:hint="eastAsia"/>
            <w:noProof/>
            <w:snapToGrid w:val="0"/>
          </w:rPr>
          <w:t>第三章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技术规范</w:t>
        </w:r>
        <w:r w:rsidR="00246664">
          <w:rPr>
            <w:noProof/>
            <w:webHidden/>
          </w:rPr>
          <w:tab/>
        </w:r>
        <w:r w:rsidR="00246664">
          <w:rPr>
            <w:noProof/>
            <w:webHidden/>
          </w:rPr>
          <w:fldChar w:fldCharType="begin"/>
        </w:r>
        <w:r w:rsidR="00246664">
          <w:rPr>
            <w:noProof/>
            <w:webHidden/>
          </w:rPr>
          <w:instrText xml:space="preserve"> PAGEREF _Toc8307882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83" w:history="1">
        <w:r w:rsidR="00246664" w:rsidRPr="00FF1ADD">
          <w:rPr>
            <w:rStyle w:val="af1"/>
            <w:rFonts w:ascii="宋体" w:eastAsia="宋体" w:hAnsi="宋体" w:hint="eastAsia"/>
            <w:noProof/>
            <w:snapToGrid w:val="0"/>
          </w:rPr>
          <w:t>一、</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本工程采用的计价规范</w:t>
        </w:r>
        <w:r w:rsidR="00246664">
          <w:rPr>
            <w:noProof/>
            <w:webHidden/>
          </w:rPr>
          <w:tab/>
        </w:r>
        <w:r w:rsidR="00246664">
          <w:rPr>
            <w:noProof/>
            <w:webHidden/>
          </w:rPr>
          <w:fldChar w:fldCharType="begin"/>
        </w:r>
        <w:r w:rsidR="00246664">
          <w:rPr>
            <w:noProof/>
            <w:webHidden/>
          </w:rPr>
          <w:instrText xml:space="preserve"> PAGEREF _Toc8307883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84" w:history="1">
        <w:r w:rsidR="00246664" w:rsidRPr="00FF1ADD">
          <w:rPr>
            <w:rStyle w:val="af1"/>
            <w:rFonts w:ascii="宋体" w:eastAsia="宋体" w:hAnsi="宋体" w:hint="eastAsia"/>
            <w:noProof/>
            <w:snapToGrid w:val="0"/>
          </w:rPr>
          <w:t>二、</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本工程采用的技术规范</w:t>
        </w:r>
        <w:r w:rsidR="00246664">
          <w:rPr>
            <w:noProof/>
            <w:webHidden/>
          </w:rPr>
          <w:tab/>
        </w:r>
        <w:r w:rsidR="00246664">
          <w:rPr>
            <w:noProof/>
            <w:webHidden/>
          </w:rPr>
          <w:fldChar w:fldCharType="begin"/>
        </w:r>
        <w:r w:rsidR="00246664">
          <w:rPr>
            <w:noProof/>
            <w:webHidden/>
          </w:rPr>
          <w:instrText xml:space="preserve"> PAGEREF _Toc8307884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85" w:history="1">
        <w:r w:rsidR="00246664" w:rsidRPr="00FF1ADD">
          <w:rPr>
            <w:rStyle w:val="af1"/>
            <w:rFonts w:ascii="宋体" w:eastAsia="宋体" w:hAnsi="宋体" w:hint="eastAsia"/>
            <w:noProof/>
            <w:snapToGrid w:val="0"/>
          </w:rPr>
          <w:t>三、</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对施工工艺的特殊要求</w:t>
        </w:r>
        <w:r w:rsidR="00246664">
          <w:rPr>
            <w:noProof/>
            <w:webHidden/>
          </w:rPr>
          <w:tab/>
        </w:r>
        <w:r w:rsidR="00246664">
          <w:rPr>
            <w:noProof/>
            <w:webHidden/>
          </w:rPr>
          <w:fldChar w:fldCharType="begin"/>
        </w:r>
        <w:r w:rsidR="00246664">
          <w:rPr>
            <w:noProof/>
            <w:webHidden/>
          </w:rPr>
          <w:instrText xml:space="preserve"> PAGEREF _Toc8307885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C17350">
      <w:pPr>
        <w:pStyle w:val="10"/>
        <w:tabs>
          <w:tab w:val="right" w:leader="dot" w:pos="9061"/>
        </w:tabs>
        <w:rPr>
          <w:rFonts w:asciiTheme="minorHAnsi" w:eastAsiaTheme="minorEastAsia" w:hAnsiTheme="minorHAnsi" w:cstheme="minorBidi"/>
          <w:noProof/>
          <w:kern w:val="2"/>
          <w:sz w:val="21"/>
          <w:szCs w:val="22"/>
        </w:rPr>
      </w:pPr>
      <w:hyperlink w:anchor="_Toc8307886" w:history="1">
        <w:r w:rsidR="00246664" w:rsidRPr="00FF1ADD">
          <w:rPr>
            <w:rStyle w:val="af1"/>
            <w:rFonts w:ascii="宋体" w:eastAsia="宋体" w:hAnsi="宋体" w:hint="eastAsia"/>
            <w:noProof/>
            <w:snapToGrid w:val="0"/>
          </w:rPr>
          <w:t>第四章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工程量清单（另附）</w:t>
        </w:r>
        <w:r w:rsidR="00246664">
          <w:rPr>
            <w:noProof/>
            <w:webHidden/>
          </w:rPr>
          <w:tab/>
        </w:r>
        <w:r w:rsidR="00246664">
          <w:rPr>
            <w:noProof/>
            <w:webHidden/>
          </w:rPr>
          <w:fldChar w:fldCharType="begin"/>
        </w:r>
        <w:r w:rsidR="00246664">
          <w:rPr>
            <w:noProof/>
            <w:webHidden/>
          </w:rPr>
          <w:instrText xml:space="preserve"> PAGEREF _Toc8307886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C17350">
      <w:pPr>
        <w:pStyle w:val="10"/>
        <w:tabs>
          <w:tab w:val="right" w:leader="dot" w:pos="9061"/>
        </w:tabs>
        <w:rPr>
          <w:rFonts w:asciiTheme="minorHAnsi" w:eastAsiaTheme="minorEastAsia" w:hAnsiTheme="minorHAnsi" w:cstheme="minorBidi"/>
          <w:noProof/>
          <w:kern w:val="2"/>
          <w:sz w:val="21"/>
          <w:szCs w:val="22"/>
        </w:rPr>
      </w:pPr>
      <w:hyperlink w:anchor="_Toc8307887" w:history="1">
        <w:r w:rsidR="00246664" w:rsidRPr="00FF1ADD">
          <w:rPr>
            <w:rStyle w:val="af1"/>
            <w:rFonts w:ascii="宋体" w:eastAsia="宋体" w:hAnsi="宋体" w:hint="eastAsia"/>
            <w:noProof/>
            <w:snapToGrid w:val="0"/>
          </w:rPr>
          <w:t>第五章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图纸和技术资料（另附）</w:t>
        </w:r>
        <w:r w:rsidR="00246664">
          <w:rPr>
            <w:noProof/>
            <w:webHidden/>
          </w:rPr>
          <w:tab/>
        </w:r>
        <w:r w:rsidR="00246664">
          <w:rPr>
            <w:noProof/>
            <w:webHidden/>
          </w:rPr>
          <w:fldChar w:fldCharType="begin"/>
        </w:r>
        <w:r w:rsidR="00246664">
          <w:rPr>
            <w:noProof/>
            <w:webHidden/>
          </w:rPr>
          <w:instrText xml:space="preserve"> PAGEREF _Toc8307887 \h </w:instrText>
        </w:r>
        <w:r w:rsidR="00246664">
          <w:rPr>
            <w:noProof/>
            <w:webHidden/>
          </w:rPr>
        </w:r>
        <w:r w:rsidR="00246664">
          <w:rPr>
            <w:noProof/>
            <w:webHidden/>
          </w:rPr>
          <w:fldChar w:fldCharType="separate"/>
        </w:r>
        <w:r w:rsidR="00246664">
          <w:rPr>
            <w:noProof/>
            <w:webHidden/>
          </w:rPr>
          <w:t>29</w:t>
        </w:r>
        <w:r w:rsidR="00246664">
          <w:rPr>
            <w:noProof/>
            <w:webHidden/>
          </w:rPr>
          <w:fldChar w:fldCharType="end"/>
        </w:r>
      </w:hyperlink>
    </w:p>
    <w:p w:rsidR="00246664" w:rsidRDefault="00C17350">
      <w:pPr>
        <w:pStyle w:val="10"/>
        <w:tabs>
          <w:tab w:val="right" w:leader="dot" w:pos="9061"/>
        </w:tabs>
        <w:rPr>
          <w:rFonts w:asciiTheme="minorHAnsi" w:eastAsiaTheme="minorEastAsia" w:hAnsiTheme="minorHAnsi" w:cstheme="minorBidi"/>
          <w:noProof/>
          <w:kern w:val="2"/>
          <w:sz w:val="21"/>
          <w:szCs w:val="22"/>
        </w:rPr>
      </w:pPr>
      <w:hyperlink w:anchor="_Toc8307888" w:history="1">
        <w:r w:rsidR="00246664" w:rsidRPr="00FF1ADD">
          <w:rPr>
            <w:rStyle w:val="af1"/>
            <w:rFonts w:ascii="宋体" w:eastAsia="宋体" w:hAnsi="宋体" w:hint="eastAsia"/>
            <w:noProof/>
            <w:snapToGrid w:val="0"/>
          </w:rPr>
          <w:t>第六章</w:t>
        </w:r>
        <w:r w:rsidR="00246664" w:rsidRPr="00FF1ADD">
          <w:rPr>
            <w:rStyle w:val="af1"/>
            <w:rFonts w:ascii="宋体" w:eastAsia="宋体" w:hAnsi="宋体"/>
            <w:noProof/>
            <w:snapToGrid w:val="0"/>
          </w:rPr>
          <w:t xml:space="preserve"> </w:t>
        </w:r>
        <w:r w:rsidR="00246664" w:rsidRPr="00FF1ADD">
          <w:rPr>
            <w:rStyle w:val="af1"/>
            <w:rFonts w:ascii="宋体" w:eastAsia="宋体" w:hAnsi="宋体" w:hint="eastAsia"/>
            <w:noProof/>
            <w:snapToGrid w:val="0"/>
          </w:rPr>
          <w:t>投标文件（格式）</w:t>
        </w:r>
        <w:r w:rsidR="00246664">
          <w:rPr>
            <w:noProof/>
            <w:webHidden/>
          </w:rPr>
          <w:tab/>
        </w:r>
        <w:r w:rsidR="00246664">
          <w:rPr>
            <w:noProof/>
            <w:webHidden/>
          </w:rPr>
          <w:fldChar w:fldCharType="begin"/>
        </w:r>
        <w:r w:rsidR="00246664">
          <w:rPr>
            <w:noProof/>
            <w:webHidden/>
          </w:rPr>
          <w:instrText xml:space="preserve"> PAGEREF _Toc8307888 \h </w:instrText>
        </w:r>
        <w:r w:rsidR="00246664">
          <w:rPr>
            <w:noProof/>
            <w:webHidden/>
          </w:rPr>
        </w:r>
        <w:r w:rsidR="00246664">
          <w:rPr>
            <w:noProof/>
            <w:webHidden/>
          </w:rPr>
          <w:fldChar w:fldCharType="separate"/>
        </w:r>
        <w:r w:rsidR="00246664">
          <w:rPr>
            <w:noProof/>
            <w:webHidden/>
          </w:rPr>
          <w:t>30</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89" w:history="1">
        <w:r w:rsidR="00246664" w:rsidRPr="00FF1ADD">
          <w:rPr>
            <w:rStyle w:val="af1"/>
            <w:rFonts w:ascii="宋体" w:eastAsia="宋体" w:hAnsi="宋体" w:hint="eastAsia"/>
            <w:noProof/>
            <w:snapToGrid w:val="0"/>
          </w:rPr>
          <w:t>一、投标函</w:t>
        </w:r>
        <w:r w:rsidR="00246664">
          <w:rPr>
            <w:noProof/>
            <w:webHidden/>
          </w:rPr>
          <w:tab/>
        </w:r>
        <w:r w:rsidR="00246664">
          <w:rPr>
            <w:noProof/>
            <w:webHidden/>
          </w:rPr>
          <w:fldChar w:fldCharType="begin"/>
        </w:r>
        <w:r w:rsidR="00246664">
          <w:rPr>
            <w:noProof/>
            <w:webHidden/>
          </w:rPr>
          <w:instrText xml:space="preserve"> PAGEREF _Toc8307889 \h </w:instrText>
        </w:r>
        <w:r w:rsidR="00246664">
          <w:rPr>
            <w:noProof/>
            <w:webHidden/>
          </w:rPr>
        </w:r>
        <w:r w:rsidR="00246664">
          <w:rPr>
            <w:noProof/>
            <w:webHidden/>
          </w:rPr>
          <w:fldChar w:fldCharType="separate"/>
        </w:r>
        <w:r w:rsidR="00246664">
          <w:rPr>
            <w:noProof/>
            <w:webHidden/>
          </w:rPr>
          <w:t>31</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0" w:history="1">
        <w:r w:rsidR="00246664" w:rsidRPr="00FF1ADD">
          <w:rPr>
            <w:rStyle w:val="af1"/>
            <w:rFonts w:ascii="宋体" w:eastAsia="宋体" w:hAnsi="宋体" w:hint="eastAsia"/>
            <w:noProof/>
            <w:snapToGrid w:val="0"/>
          </w:rPr>
          <w:t>二、法定代表人资格证明书</w:t>
        </w:r>
        <w:r w:rsidR="00246664">
          <w:rPr>
            <w:noProof/>
            <w:webHidden/>
          </w:rPr>
          <w:tab/>
        </w:r>
        <w:r w:rsidR="00246664">
          <w:rPr>
            <w:noProof/>
            <w:webHidden/>
          </w:rPr>
          <w:fldChar w:fldCharType="begin"/>
        </w:r>
        <w:r w:rsidR="00246664">
          <w:rPr>
            <w:noProof/>
            <w:webHidden/>
          </w:rPr>
          <w:instrText xml:space="preserve"> PAGEREF _Toc8307890 \h </w:instrText>
        </w:r>
        <w:r w:rsidR="00246664">
          <w:rPr>
            <w:noProof/>
            <w:webHidden/>
          </w:rPr>
        </w:r>
        <w:r w:rsidR="00246664">
          <w:rPr>
            <w:noProof/>
            <w:webHidden/>
          </w:rPr>
          <w:fldChar w:fldCharType="separate"/>
        </w:r>
        <w:r w:rsidR="00246664">
          <w:rPr>
            <w:noProof/>
            <w:webHidden/>
          </w:rPr>
          <w:t>32</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1" w:history="1">
        <w:r w:rsidR="00246664" w:rsidRPr="00FF1ADD">
          <w:rPr>
            <w:rStyle w:val="af1"/>
            <w:rFonts w:ascii="宋体" w:eastAsia="宋体" w:hAnsi="宋体" w:hint="eastAsia"/>
            <w:noProof/>
            <w:snapToGrid w:val="0"/>
          </w:rPr>
          <w:t>三、授权委托书</w:t>
        </w:r>
        <w:r w:rsidR="00246664">
          <w:rPr>
            <w:noProof/>
            <w:webHidden/>
          </w:rPr>
          <w:tab/>
        </w:r>
        <w:r w:rsidR="00246664">
          <w:rPr>
            <w:noProof/>
            <w:webHidden/>
          </w:rPr>
          <w:fldChar w:fldCharType="begin"/>
        </w:r>
        <w:r w:rsidR="00246664">
          <w:rPr>
            <w:noProof/>
            <w:webHidden/>
          </w:rPr>
          <w:instrText xml:space="preserve"> PAGEREF _Toc8307891 \h </w:instrText>
        </w:r>
        <w:r w:rsidR="00246664">
          <w:rPr>
            <w:noProof/>
            <w:webHidden/>
          </w:rPr>
        </w:r>
        <w:r w:rsidR="00246664">
          <w:rPr>
            <w:noProof/>
            <w:webHidden/>
          </w:rPr>
          <w:fldChar w:fldCharType="separate"/>
        </w:r>
        <w:r w:rsidR="00246664">
          <w:rPr>
            <w:noProof/>
            <w:webHidden/>
          </w:rPr>
          <w:t>32</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2" w:history="1">
        <w:r w:rsidR="00246664" w:rsidRPr="00FF1ADD">
          <w:rPr>
            <w:rStyle w:val="af1"/>
            <w:rFonts w:ascii="宋体" w:eastAsia="宋体" w:hAnsi="宋体" w:hint="eastAsia"/>
            <w:noProof/>
            <w:snapToGrid w:val="0"/>
          </w:rPr>
          <w:t>四、投标报价</w:t>
        </w:r>
        <w:r w:rsidR="00246664">
          <w:rPr>
            <w:noProof/>
            <w:webHidden/>
          </w:rPr>
          <w:tab/>
        </w:r>
        <w:r w:rsidR="00246664">
          <w:rPr>
            <w:noProof/>
            <w:webHidden/>
          </w:rPr>
          <w:fldChar w:fldCharType="begin"/>
        </w:r>
        <w:r w:rsidR="00246664">
          <w:rPr>
            <w:noProof/>
            <w:webHidden/>
          </w:rPr>
          <w:instrText xml:space="preserve"> PAGEREF _Toc8307892 \h </w:instrText>
        </w:r>
        <w:r w:rsidR="00246664">
          <w:rPr>
            <w:noProof/>
            <w:webHidden/>
          </w:rPr>
        </w:r>
        <w:r w:rsidR="00246664">
          <w:rPr>
            <w:noProof/>
            <w:webHidden/>
          </w:rPr>
          <w:fldChar w:fldCharType="separate"/>
        </w:r>
        <w:r w:rsidR="00246664">
          <w:rPr>
            <w:noProof/>
            <w:webHidden/>
          </w:rPr>
          <w:t>33</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3" w:history="1">
        <w:r w:rsidR="00246664" w:rsidRPr="00FF1ADD">
          <w:rPr>
            <w:rStyle w:val="af1"/>
            <w:rFonts w:ascii="宋体" w:eastAsia="宋体" w:hAnsi="宋体" w:hint="eastAsia"/>
            <w:noProof/>
            <w:snapToGrid w:val="0"/>
          </w:rPr>
          <w:t>五、辅助资料表</w:t>
        </w:r>
        <w:r w:rsidR="00246664">
          <w:rPr>
            <w:noProof/>
            <w:webHidden/>
          </w:rPr>
          <w:tab/>
        </w:r>
        <w:r w:rsidR="00246664">
          <w:rPr>
            <w:noProof/>
            <w:webHidden/>
          </w:rPr>
          <w:fldChar w:fldCharType="begin"/>
        </w:r>
        <w:r w:rsidR="00246664">
          <w:rPr>
            <w:noProof/>
            <w:webHidden/>
          </w:rPr>
          <w:instrText xml:space="preserve"> PAGEREF _Toc8307893 \h </w:instrText>
        </w:r>
        <w:r w:rsidR="00246664">
          <w:rPr>
            <w:noProof/>
            <w:webHidden/>
          </w:rPr>
        </w:r>
        <w:r w:rsidR="00246664">
          <w:rPr>
            <w:noProof/>
            <w:webHidden/>
          </w:rPr>
          <w:fldChar w:fldCharType="separate"/>
        </w:r>
        <w:r w:rsidR="00246664">
          <w:rPr>
            <w:noProof/>
            <w:webHidden/>
          </w:rPr>
          <w:t>33</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4" w:history="1">
        <w:r w:rsidR="00246664" w:rsidRPr="00FF1ADD">
          <w:rPr>
            <w:rStyle w:val="af1"/>
            <w:rFonts w:ascii="宋体" w:eastAsia="宋体" w:hAnsi="宋体" w:hint="eastAsia"/>
            <w:noProof/>
            <w:snapToGrid w:val="0"/>
          </w:rPr>
          <w:t>六、资格审查资料</w:t>
        </w:r>
        <w:r w:rsidR="00246664">
          <w:rPr>
            <w:noProof/>
            <w:webHidden/>
          </w:rPr>
          <w:tab/>
        </w:r>
        <w:r w:rsidR="00246664">
          <w:rPr>
            <w:noProof/>
            <w:webHidden/>
          </w:rPr>
          <w:fldChar w:fldCharType="begin"/>
        </w:r>
        <w:r w:rsidR="00246664">
          <w:rPr>
            <w:noProof/>
            <w:webHidden/>
          </w:rPr>
          <w:instrText xml:space="preserve"> PAGEREF _Toc8307894 \h </w:instrText>
        </w:r>
        <w:r w:rsidR="00246664">
          <w:rPr>
            <w:noProof/>
            <w:webHidden/>
          </w:rPr>
        </w:r>
        <w:r w:rsidR="00246664">
          <w:rPr>
            <w:noProof/>
            <w:webHidden/>
          </w:rPr>
          <w:fldChar w:fldCharType="separate"/>
        </w:r>
        <w:r w:rsidR="00246664">
          <w:rPr>
            <w:noProof/>
            <w:webHidden/>
          </w:rPr>
          <w:t>34</w:t>
        </w:r>
        <w:r w:rsidR="00246664">
          <w:rPr>
            <w:noProof/>
            <w:webHidden/>
          </w:rPr>
          <w:fldChar w:fldCharType="end"/>
        </w:r>
      </w:hyperlink>
    </w:p>
    <w:p w:rsidR="00246664" w:rsidRDefault="00C17350" w:rsidP="00246664">
      <w:pPr>
        <w:pStyle w:val="31"/>
        <w:tabs>
          <w:tab w:val="right" w:leader="dot" w:pos="9061"/>
        </w:tabs>
        <w:ind w:left="800"/>
        <w:rPr>
          <w:rFonts w:asciiTheme="minorHAnsi" w:eastAsiaTheme="minorEastAsia" w:hAnsiTheme="minorHAnsi" w:cstheme="minorBidi"/>
          <w:noProof/>
          <w:kern w:val="2"/>
          <w:sz w:val="21"/>
          <w:szCs w:val="22"/>
        </w:rPr>
      </w:pPr>
      <w:hyperlink w:anchor="_Toc8307895" w:history="1">
        <w:r w:rsidR="00246664" w:rsidRPr="00FF1ADD">
          <w:rPr>
            <w:rStyle w:val="af1"/>
            <w:rFonts w:ascii="宋体" w:eastAsia="宋体" w:hAnsi="宋体" w:hint="eastAsia"/>
            <w:noProof/>
            <w:snapToGrid w:val="0"/>
          </w:rPr>
          <w:t>七、其他资料</w:t>
        </w:r>
        <w:r w:rsidR="00246664">
          <w:rPr>
            <w:noProof/>
            <w:webHidden/>
          </w:rPr>
          <w:tab/>
        </w:r>
        <w:r w:rsidR="00246664">
          <w:rPr>
            <w:noProof/>
            <w:webHidden/>
          </w:rPr>
          <w:fldChar w:fldCharType="begin"/>
        </w:r>
        <w:r w:rsidR="00246664">
          <w:rPr>
            <w:noProof/>
            <w:webHidden/>
          </w:rPr>
          <w:instrText xml:space="preserve"> PAGEREF _Toc8307895 \h </w:instrText>
        </w:r>
        <w:r w:rsidR="00246664">
          <w:rPr>
            <w:noProof/>
            <w:webHidden/>
          </w:rPr>
        </w:r>
        <w:r w:rsidR="00246664">
          <w:rPr>
            <w:noProof/>
            <w:webHidden/>
          </w:rPr>
          <w:fldChar w:fldCharType="separate"/>
        </w:r>
        <w:r w:rsidR="00246664">
          <w:rPr>
            <w:noProof/>
            <w:webHidden/>
          </w:rPr>
          <w:t>34</w:t>
        </w:r>
        <w:r w:rsidR="00246664">
          <w:rPr>
            <w:noProof/>
            <w:webHidden/>
          </w:rPr>
          <w:fldChar w:fldCharType="end"/>
        </w:r>
      </w:hyperlink>
    </w:p>
    <w:p w:rsidR="00757066" w:rsidRPr="00477E74" w:rsidRDefault="00757066" w:rsidP="00893DE6">
      <w:pPr>
        <w:pStyle w:val="ae"/>
        <w:rPr>
          <w:rFonts w:ascii="宋体" w:eastAsia="宋体" w:hAnsi="宋体"/>
          <w:kern w:val="2"/>
          <w:sz w:val="24"/>
          <w:szCs w:val="24"/>
        </w:rPr>
      </w:pPr>
      <w:r w:rsidRPr="00477E74">
        <w:rPr>
          <w:rStyle w:val="af1"/>
          <w:rFonts w:ascii="宋体" w:eastAsia="宋体" w:hAnsi="宋体"/>
          <w:bCs/>
          <w:snapToGrid w:val="0"/>
          <w:color w:val="auto"/>
          <w:sz w:val="30"/>
          <w:szCs w:val="30"/>
          <w:u w:val="none"/>
        </w:rPr>
        <w:fldChar w:fldCharType="end"/>
      </w:r>
      <w:bookmarkStart w:id="0" w:name="_Toc329097718"/>
      <w:r w:rsidR="00893DE6" w:rsidRPr="00477E74">
        <w:rPr>
          <w:rFonts w:ascii="宋体" w:eastAsia="宋体" w:hAnsi="宋体"/>
          <w:kern w:val="2"/>
          <w:sz w:val="24"/>
          <w:szCs w:val="24"/>
        </w:rPr>
        <w:t xml:space="preserve"> </w:t>
      </w:r>
    </w:p>
    <w:p w:rsidR="00757066" w:rsidRDefault="00757066" w:rsidP="00E636D3">
      <w:pPr>
        <w:widowControl w:val="0"/>
        <w:spacing w:line="360" w:lineRule="auto"/>
        <w:ind w:firstLineChars="200" w:firstLine="480"/>
        <w:jc w:val="both"/>
        <w:rPr>
          <w:rFonts w:ascii="宋体" w:eastAsia="宋体" w:hAnsi="宋体"/>
          <w:kern w:val="2"/>
          <w:sz w:val="24"/>
          <w:szCs w:val="24"/>
        </w:rPr>
      </w:pPr>
    </w:p>
    <w:p w:rsidR="00F60971" w:rsidRDefault="00F60971" w:rsidP="00E636D3">
      <w:pPr>
        <w:widowControl w:val="0"/>
        <w:spacing w:line="360" w:lineRule="auto"/>
        <w:ind w:firstLineChars="200" w:firstLine="480"/>
        <w:jc w:val="both"/>
        <w:rPr>
          <w:rFonts w:ascii="宋体" w:eastAsia="宋体" w:hAnsi="宋体"/>
          <w:kern w:val="2"/>
          <w:sz w:val="24"/>
          <w:szCs w:val="24"/>
        </w:rPr>
      </w:pPr>
    </w:p>
    <w:p w:rsidR="00F60971" w:rsidRPr="00477E74" w:rsidRDefault="00F60971" w:rsidP="00E636D3">
      <w:pPr>
        <w:widowControl w:val="0"/>
        <w:spacing w:line="360" w:lineRule="auto"/>
        <w:ind w:firstLineChars="200" w:firstLine="480"/>
        <w:jc w:val="both"/>
        <w:rPr>
          <w:rFonts w:ascii="宋体" w:eastAsia="宋体" w:hAnsi="宋体"/>
          <w:kern w:val="2"/>
          <w:sz w:val="24"/>
          <w:szCs w:val="24"/>
        </w:rPr>
      </w:pPr>
    </w:p>
    <w:p w:rsidR="006F48EC" w:rsidRDefault="006F48EC">
      <w:pPr>
        <w:rPr>
          <w:rFonts w:ascii="宋体" w:eastAsia="宋体" w:hAnsi="宋体"/>
          <w:b/>
          <w:snapToGrid w:val="0"/>
          <w:sz w:val="32"/>
        </w:rPr>
      </w:pPr>
      <w:r>
        <w:rPr>
          <w:rFonts w:ascii="宋体" w:eastAsia="宋体" w:hAnsi="宋体"/>
          <w:snapToGrid w:val="0"/>
        </w:rPr>
        <w:br w:type="page"/>
      </w:r>
    </w:p>
    <w:p w:rsidR="00757066" w:rsidRPr="005D7E4E" w:rsidRDefault="00757066" w:rsidP="005D7E4E">
      <w:pPr>
        <w:pStyle w:val="ae"/>
        <w:rPr>
          <w:rFonts w:ascii="宋体" w:eastAsia="宋体" w:hAnsi="宋体"/>
          <w:snapToGrid w:val="0"/>
        </w:rPr>
      </w:pPr>
      <w:bookmarkStart w:id="1" w:name="_Toc8307870"/>
      <w:r w:rsidRPr="005D7E4E">
        <w:rPr>
          <w:rFonts w:ascii="宋体" w:eastAsia="宋体" w:hAnsi="宋体" w:hint="eastAsia"/>
          <w:snapToGrid w:val="0"/>
        </w:rPr>
        <w:lastRenderedPageBreak/>
        <w:t>第</w:t>
      </w:r>
      <w:r w:rsidR="00893DE6">
        <w:rPr>
          <w:rFonts w:ascii="宋体" w:eastAsia="宋体" w:hAnsi="宋体" w:hint="eastAsia"/>
          <w:snapToGrid w:val="0"/>
        </w:rPr>
        <w:t>一</w:t>
      </w:r>
      <w:r w:rsidRPr="005D7E4E">
        <w:rPr>
          <w:rFonts w:ascii="宋体" w:eastAsia="宋体" w:hAnsi="宋体" w:hint="eastAsia"/>
          <w:snapToGrid w:val="0"/>
        </w:rPr>
        <w:t>章</w:t>
      </w:r>
      <w:r w:rsidRPr="005D7E4E">
        <w:rPr>
          <w:rFonts w:ascii="宋体" w:eastAsia="宋体" w:hAnsi="宋体"/>
          <w:snapToGrid w:val="0"/>
        </w:rPr>
        <w:t xml:space="preserve"> </w:t>
      </w:r>
      <w:r w:rsidRPr="005D7E4E">
        <w:rPr>
          <w:rFonts w:ascii="宋体" w:eastAsia="宋体" w:hAnsi="宋体" w:hint="eastAsia"/>
          <w:snapToGrid w:val="0"/>
        </w:rPr>
        <w:t>投标须知</w:t>
      </w:r>
      <w:bookmarkEnd w:id="0"/>
      <w:bookmarkEnd w:id="1"/>
    </w:p>
    <w:p w:rsidR="00757066" w:rsidRPr="0092015C" w:rsidRDefault="00757066">
      <w:pPr>
        <w:pStyle w:val="3"/>
        <w:snapToGrid w:val="0"/>
        <w:spacing w:before="0" w:after="0" w:line="240" w:lineRule="auto"/>
        <w:jc w:val="left"/>
        <w:rPr>
          <w:rFonts w:ascii="宋体" w:eastAsia="宋体" w:hAnsi="宋体"/>
          <w:sz w:val="28"/>
          <w:szCs w:val="28"/>
        </w:rPr>
      </w:pPr>
      <w:bookmarkStart w:id="2" w:name="_Toc329097719"/>
      <w:bookmarkStart w:id="3" w:name="_Toc8307871"/>
      <w:r w:rsidRPr="0092015C">
        <w:rPr>
          <w:rFonts w:ascii="宋体" w:eastAsia="宋体" w:hAnsi="宋体" w:hint="eastAsia"/>
          <w:sz w:val="28"/>
          <w:szCs w:val="28"/>
        </w:rPr>
        <w:t>前</w:t>
      </w:r>
      <w:r w:rsidRPr="0092015C">
        <w:rPr>
          <w:rFonts w:ascii="宋体" w:eastAsia="宋体" w:hAnsi="宋体"/>
          <w:sz w:val="28"/>
          <w:szCs w:val="28"/>
        </w:rPr>
        <w:t xml:space="preserve"> </w:t>
      </w:r>
      <w:r w:rsidRPr="0092015C">
        <w:rPr>
          <w:rFonts w:ascii="宋体" w:eastAsia="宋体" w:hAnsi="宋体" w:hint="eastAsia"/>
          <w:sz w:val="28"/>
          <w:szCs w:val="28"/>
        </w:rPr>
        <w:t>附</w:t>
      </w:r>
      <w:r w:rsidRPr="0092015C">
        <w:rPr>
          <w:rFonts w:ascii="宋体" w:eastAsia="宋体" w:hAnsi="宋体"/>
          <w:sz w:val="28"/>
          <w:szCs w:val="28"/>
        </w:rPr>
        <w:t xml:space="preserve"> </w:t>
      </w:r>
      <w:r w:rsidRPr="0092015C">
        <w:rPr>
          <w:rFonts w:ascii="宋体" w:eastAsia="宋体" w:hAnsi="宋体" w:hint="eastAsia"/>
          <w:sz w:val="28"/>
          <w:szCs w:val="28"/>
        </w:rPr>
        <w:t>表</w:t>
      </w:r>
      <w:bookmarkEnd w:id="2"/>
      <w:bookmarkEnd w:id="3"/>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560"/>
        <w:gridCol w:w="7087"/>
      </w:tblGrid>
      <w:tr w:rsidR="00757066" w:rsidRPr="004346BF" w:rsidTr="004346BF">
        <w:tc>
          <w:tcPr>
            <w:tcW w:w="675"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b/>
                <w:sz w:val="21"/>
                <w:szCs w:val="21"/>
              </w:rPr>
            </w:pPr>
            <w:proofErr w:type="gramStart"/>
            <w:r w:rsidRPr="004346BF">
              <w:rPr>
                <w:rFonts w:ascii="宋体" w:eastAsia="宋体" w:hAnsi="宋体" w:hint="eastAsia"/>
                <w:b/>
                <w:sz w:val="21"/>
                <w:szCs w:val="21"/>
              </w:rPr>
              <w:t>项号</w:t>
            </w:r>
            <w:proofErr w:type="gramEnd"/>
          </w:p>
        </w:tc>
        <w:tc>
          <w:tcPr>
            <w:tcW w:w="1560"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b/>
                <w:sz w:val="21"/>
                <w:szCs w:val="21"/>
              </w:rPr>
            </w:pPr>
            <w:r w:rsidRPr="004346BF">
              <w:rPr>
                <w:rFonts w:ascii="宋体" w:eastAsia="宋体" w:hAnsi="宋体" w:hint="eastAsia"/>
                <w:b/>
                <w:sz w:val="21"/>
                <w:szCs w:val="21"/>
              </w:rPr>
              <w:t>内容</w:t>
            </w:r>
          </w:p>
        </w:tc>
        <w:tc>
          <w:tcPr>
            <w:tcW w:w="7087"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b/>
                <w:sz w:val="21"/>
                <w:szCs w:val="21"/>
              </w:rPr>
            </w:pPr>
            <w:r w:rsidRPr="004346BF">
              <w:rPr>
                <w:rFonts w:ascii="宋体" w:eastAsia="宋体" w:hAnsi="宋体" w:hint="eastAsia"/>
                <w:b/>
                <w:sz w:val="21"/>
                <w:szCs w:val="21"/>
              </w:rPr>
              <w:t>说明与要求</w:t>
            </w:r>
          </w:p>
        </w:tc>
      </w:tr>
      <w:tr w:rsidR="00757066" w:rsidRPr="004346BF" w:rsidTr="004346BF">
        <w:tc>
          <w:tcPr>
            <w:tcW w:w="675"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1</w:t>
            </w:r>
          </w:p>
        </w:tc>
        <w:tc>
          <w:tcPr>
            <w:tcW w:w="1560"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项目名称</w:t>
            </w:r>
          </w:p>
        </w:tc>
        <w:tc>
          <w:tcPr>
            <w:tcW w:w="7087" w:type="dxa"/>
            <w:vAlign w:val="center"/>
          </w:tcPr>
          <w:p w:rsidR="00757066" w:rsidRPr="004346BF" w:rsidRDefault="00F60971" w:rsidP="002A09E0">
            <w:pPr>
              <w:adjustRightInd w:val="0"/>
              <w:snapToGrid w:val="0"/>
              <w:spacing w:beforeLines="50" w:before="120" w:afterLines="50" w:after="120"/>
              <w:jc w:val="both"/>
              <w:rPr>
                <w:rFonts w:ascii="宋体" w:eastAsia="宋体" w:hAnsi="宋体" w:cs="宋体"/>
                <w:sz w:val="21"/>
                <w:szCs w:val="21"/>
              </w:rPr>
            </w:pPr>
            <w:r w:rsidRPr="004346BF">
              <w:rPr>
                <w:rFonts w:ascii="宋体" w:eastAsia="宋体" w:hAnsi="宋体" w:cs="Arial" w:hint="eastAsia"/>
                <w:sz w:val="21"/>
                <w:szCs w:val="21"/>
              </w:rPr>
              <w:t>南京大学</w:t>
            </w:r>
            <w:proofErr w:type="gramStart"/>
            <w:r w:rsidR="00D9482A" w:rsidRPr="004346BF">
              <w:rPr>
                <w:rFonts w:ascii="宋体" w:eastAsia="宋体" w:hAnsi="宋体" w:cs="Arial" w:hint="eastAsia"/>
                <w:sz w:val="21"/>
                <w:szCs w:val="21"/>
              </w:rPr>
              <w:t>仙</w:t>
            </w:r>
            <w:proofErr w:type="gramEnd"/>
            <w:r w:rsidR="00D9482A" w:rsidRPr="004346BF">
              <w:rPr>
                <w:rFonts w:ascii="宋体" w:eastAsia="宋体" w:hAnsi="宋体" w:cs="Arial" w:hint="eastAsia"/>
                <w:sz w:val="21"/>
                <w:szCs w:val="21"/>
              </w:rPr>
              <w:t>林校区学生宿舍四组团封闭阳台工程</w:t>
            </w:r>
          </w:p>
        </w:tc>
      </w:tr>
      <w:tr w:rsidR="00757066" w:rsidRPr="004346BF" w:rsidTr="004346BF">
        <w:tc>
          <w:tcPr>
            <w:tcW w:w="675"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2</w:t>
            </w:r>
          </w:p>
        </w:tc>
        <w:tc>
          <w:tcPr>
            <w:tcW w:w="1560"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建设地点</w:t>
            </w:r>
          </w:p>
        </w:tc>
        <w:tc>
          <w:tcPr>
            <w:tcW w:w="7087" w:type="dxa"/>
            <w:vAlign w:val="center"/>
          </w:tcPr>
          <w:p w:rsidR="00757066" w:rsidRPr="004346BF" w:rsidRDefault="00757066" w:rsidP="00815510">
            <w:pPr>
              <w:adjustRightInd w:val="0"/>
              <w:snapToGrid w:val="0"/>
              <w:spacing w:beforeLines="50" w:before="120" w:afterLines="50" w:after="120"/>
              <w:jc w:val="both"/>
              <w:rPr>
                <w:rFonts w:ascii="宋体" w:eastAsia="宋体" w:hAnsi="宋体" w:cs="宋体"/>
                <w:sz w:val="21"/>
                <w:szCs w:val="21"/>
              </w:rPr>
            </w:pPr>
            <w:r w:rsidRPr="004346BF">
              <w:rPr>
                <w:rFonts w:ascii="宋体" w:eastAsia="宋体" w:hAnsi="宋体" w:cs="Arial" w:hint="eastAsia"/>
                <w:sz w:val="21"/>
                <w:szCs w:val="21"/>
              </w:rPr>
              <w:t>南京大学</w:t>
            </w:r>
            <w:proofErr w:type="gramStart"/>
            <w:r w:rsidR="00F60971" w:rsidRPr="004346BF">
              <w:rPr>
                <w:rFonts w:ascii="宋体" w:eastAsia="宋体" w:hAnsi="宋体" w:cs="Arial" w:hint="eastAsia"/>
                <w:sz w:val="21"/>
                <w:szCs w:val="21"/>
              </w:rPr>
              <w:t>仙</w:t>
            </w:r>
            <w:proofErr w:type="gramEnd"/>
            <w:r w:rsidR="00F60971" w:rsidRPr="004346BF">
              <w:rPr>
                <w:rFonts w:ascii="宋体" w:eastAsia="宋体" w:hAnsi="宋体" w:cs="Arial" w:hint="eastAsia"/>
                <w:sz w:val="21"/>
                <w:szCs w:val="21"/>
              </w:rPr>
              <w:t>林</w:t>
            </w:r>
            <w:r w:rsidRPr="004346BF">
              <w:rPr>
                <w:rFonts w:ascii="宋体" w:eastAsia="宋体" w:hAnsi="宋体" w:cs="Arial" w:hint="eastAsia"/>
                <w:sz w:val="21"/>
                <w:szCs w:val="21"/>
              </w:rPr>
              <w:t>校区</w:t>
            </w:r>
          </w:p>
        </w:tc>
      </w:tr>
      <w:tr w:rsidR="00757066" w:rsidRPr="004346BF" w:rsidTr="004346BF">
        <w:tc>
          <w:tcPr>
            <w:tcW w:w="675"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3</w:t>
            </w:r>
          </w:p>
        </w:tc>
        <w:tc>
          <w:tcPr>
            <w:tcW w:w="1560"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建设规模</w:t>
            </w:r>
          </w:p>
        </w:tc>
        <w:tc>
          <w:tcPr>
            <w:tcW w:w="7087" w:type="dxa"/>
            <w:vAlign w:val="center"/>
          </w:tcPr>
          <w:p w:rsidR="00757066" w:rsidRPr="004346BF" w:rsidRDefault="00CE1F21" w:rsidP="002A09E0">
            <w:pPr>
              <w:adjustRightInd w:val="0"/>
              <w:snapToGrid w:val="0"/>
              <w:spacing w:beforeLines="50" w:before="120" w:afterLines="50" w:after="120"/>
              <w:jc w:val="both"/>
              <w:rPr>
                <w:rFonts w:ascii="宋体" w:eastAsia="宋体" w:hAnsi="宋体" w:cs="宋体"/>
                <w:sz w:val="21"/>
                <w:szCs w:val="21"/>
              </w:rPr>
            </w:pPr>
            <w:r w:rsidRPr="004346BF">
              <w:rPr>
                <w:rFonts w:ascii="宋体" w:eastAsia="宋体" w:hAnsi="宋体" w:cs="Arial" w:hint="eastAsia"/>
                <w:sz w:val="21"/>
                <w:szCs w:val="21"/>
              </w:rPr>
              <w:t>南京大学</w:t>
            </w:r>
            <w:proofErr w:type="gramStart"/>
            <w:r w:rsidRPr="004346BF">
              <w:rPr>
                <w:rFonts w:ascii="宋体" w:eastAsia="宋体" w:hAnsi="宋体" w:cs="Arial" w:hint="eastAsia"/>
                <w:sz w:val="21"/>
                <w:szCs w:val="21"/>
              </w:rPr>
              <w:t>仙</w:t>
            </w:r>
            <w:proofErr w:type="gramEnd"/>
            <w:r w:rsidRPr="004346BF">
              <w:rPr>
                <w:rFonts w:ascii="宋体" w:eastAsia="宋体" w:hAnsi="宋体" w:cs="Arial" w:hint="eastAsia"/>
                <w:sz w:val="21"/>
                <w:szCs w:val="21"/>
              </w:rPr>
              <w:t>林校区学生宿舍四组团封闭阳台施工，其中</w:t>
            </w:r>
            <w:r w:rsidR="004A1F7E" w:rsidRPr="004346BF">
              <w:rPr>
                <w:rFonts w:ascii="宋体" w:eastAsia="宋体" w:hAnsi="宋体" w:cs="Arial" w:hint="eastAsia"/>
                <w:sz w:val="21"/>
                <w:szCs w:val="21"/>
              </w:rPr>
              <w:t>，</w:t>
            </w:r>
            <w:r w:rsidRPr="004346BF">
              <w:rPr>
                <w:rFonts w:ascii="宋体" w:eastAsia="宋体" w:hAnsi="宋体" w:cs="Arial" w:hint="eastAsia"/>
                <w:sz w:val="21"/>
                <w:szCs w:val="21"/>
              </w:rPr>
              <w:t>铝</w:t>
            </w:r>
            <w:r w:rsidR="004A1F7E" w:rsidRPr="004346BF">
              <w:rPr>
                <w:rFonts w:ascii="宋体" w:eastAsia="宋体" w:hAnsi="宋体" w:cs="Arial" w:hint="eastAsia"/>
                <w:sz w:val="21"/>
                <w:szCs w:val="21"/>
              </w:rPr>
              <w:t>合金窗</w:t>
            </w:r>
            <w:r w:rsidR="004A1F7E" w:rsidRPr="004346BF">
              <w:rPr>
                <w:rFonts w:ascii="宋体" w:eastAsia="宋体" w:hAnsi="宋体" w:cs="Arial"/>
                <w:sz w:val="21"/>
                <w:szCs w:val="21"/>
              </w:rPr>
              <w:t>415.8㎡，阳台玻璃栏板264.6㎡</w:t>
            </w:r>
            <w:r w:rsidR="004A1F7E" w:rsidRPr="004346BF">
              <w:rPr>
                <w:rFonts w:ascii="宋体" w:eastAsia="宋体" w:hAnsi="宋体" w:cs="Arial" w:hint="eastAsia"/>
                <w:sz w:val="21"/>
                <w:szCs w:val="21"/>
              </w:rPr>
              <w:t>。</w:t>
            </w:r>
          </w:p>
        </w:tc>
      </w:tr>
      <w:tr w:rsidR="00757066" w:rsidRPr="004346BF" w:rsidTr="004346BF">
        <w:tc>
          <w:tcPr>
            <w:tcW w:w="675"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4</w:t>
            </w:r>
          </w:p>
        </w:tc>
        <w:tc>
          <w:tcPr>
            <w:tcW w:w="1560" w:type="dxa"/>
            <w:vAlign w:val="center"/>
          </w:tcPr>
          <w:p w:rsidR="00757066" w:rsidRPr="004346BF" w:rsidRDefault="00757066" w:rsidP="00112FE7">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招标范围</w:t>
            </w:r>
          </w:p>
        </w:tc>
        <w:tc>
          <w:tcPr>
            <w:tcW w:w="7087" w:type="dxa"/>
            <w:vAlign w:val="center"/>
          </w:tcPr>
          <w:p w:rsidR="00757066" w:rsidRPr="004346BF" w:rsidRDefault="00CE1F21" w:rsidP="00CE1F21">
            <w:pPr>
              <w:adjustRightInd w:val="0"/>
              <w:snapToGrid w:val="0"/>
              <w:spacing w:beforeLines="50" w:before="120" w:afterLines="50" w:after="120"/>
              <w:jc w:val="both"/>
              <w:rPr>
                <w:rFonts w:ascii="宋体" w:eastAsia="宋体" w:hAnsi="宋体" w:cs="宋体"/>
                <w:sz w:val="21"/>
                <w:szCs w:val="21"/>
              </w:rPr>
            </w:pPr>
            <w:r w:rsidRPr="004346BF">
              <w:rPr>
                <w:rFonts w:ascii="宋体" w:eastAsia="宋体" w:hAnsi="宋体" w:cs="宋体" w:hint="eastAsia"/>
                <w:sz w:val="21"/>
                <w:szCs w:val="21"/>
              </w:rPr>
              <w:t>图纸及</w:t>
            </w:r>
            <w:r w:rsidR="004A1F7E" w:rsidRPr="004346BF">
              <w:rPr>
                <w:rFonts w:ascii="宋体" w:eastAsia="宋体" w:hAnsi="宋体" w:cs="宋体" w:hint="eastAsia"/>
                <w:sz w:val="21"/>
                <w:szCs w:val="21"/>
              </w:rPr>
              <w:t>工程量清单包含的全部内容</w:t>
            </w:r>
          </w:p>
        </w:tc>
      </w:tr>
      <w:tr w:rsidR="00757066" w:rsidRPr="004346BF" w:rsidTr="004346BF">
        <w:tc>
          <w:tcPr>
            <w:tcW w:w="675"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5</w:t>
            </w:r>
          </w:p>
        </w:tc>
        <w:tc>
          <w:tcPr>
            <w:tcW w:w="1560" w:type="dxa"/>
            <w:vAlign w:val="center"/>
          </w:tcPr>
          <w:p w:rsidR="00757066" w:rsidRPr="004346BF" w:rsidRDefault="002E49F0"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计划工期</w:t>
            </w:r>
          </w:p>
        </w:tc>
        <w:tc>
          <w:tcPr>
            <w:tcW w:w="7087" w:type="dxa"/>
            <w:vAlign w:val="center"/>
          </w:tcPr>
          <w:p w:rsidR="00757066" w:rsidRPr="004346BF" w:rsidRDefault="00CE1F21" w:rsidP="00815510">
            <w:pPr>
              <w:adjustRightInd w:val="0"/>
              <w:snapToGrid w:val="0"/>
              <w:spacing w:beforeLines="50" w:before="120" w:afterLines="50" w:after="120"/>
              <w:jc w:val="both"/>
              <w:rPr>
                <w:rFonts w:ascii="宋体" w:eastAsia="宋体" w:hAnsi="宋体" w:cs="宋体"/>
                <w:sz w:val="21"/>
                <w:szCs w:val="21"/>
              </w:rPr>
            </w:pPr>
            <w:r w:rsidRPr="004346BF">
              <w:rPr>
                <w:rFonts w:ascii="宋体" w:eastAsia="宋体" w:hAnsi="宋体" w:cs="宋体" w:hint="eastAsia"/>
                <w:sz w:val="21"/>
                <w:szCs w:val="21"/>
                <w:u w:val="single"/>
              </w:rPr>
              <w:t>40</w:t>
            </w:r>
            <w:r w:rsidR="00757066" w:rsidRPr="004346BF">
              <w:rPr>
                <w:rFonts w:ascii="宋体" w:eastAsia="宋体" w:hAnsi="宋体" w:cs="宋体" w:hint="eastAsia"/>
                <w:sz w:val="21"/>
                <w:szCs w:val="21"/>
              </w:rPr>
              <w:t>日历天</w:t>
            </w:r>
            <w:r w:rsidR="002E49F0" w:rsidRPr="004346BF">
              <w:rPr>
                <w:rFonts w:ascii="宋体" w:eastAsia="宋体" w:hAnsi="宋体" w:cs="宋体" w:hint="eastAsia"/>
                <w:sz w:val="21"/>
                <w:szCs w:val="21"/>
              </w:rPr>
              <w:t>，具体的开工时间以发包人的书面开</w:t>
            </w:r>
            <w:proofErr w:type="gramStart"/>
            <w:r w:rsidR="002E49F0" w:rsidRPr="004346BF">
              <w:rPr>
                <w:rFonts w:ascii="宋体" w:eastAsia="宋体" w:hAnsi="宋体" w:cs="宋体" w:hint="eastAsia"/>
                <w:sz w:val="21"/>
                <w:szCs w:val="21"/>
              </w:rPr>
              <w:t>工令</w:t>
            </w:r>
            <w:proofErr w:type="gramEnd"/>
            <w:r w:rsidR="002E49F0" w:rsidRPr="004346BF">
              <w:rPr>
                <w:rFonts w:ascii="宋体" w:eastAsia="宋体" w:hAnsi="宋体" w:cs="宋体" w:hint="eastAsia"/>
                <w:sz w:val="21"/>
                <w:szCs w:val="21"/>
              </w:rPr>
              <w:t>为准</w:t>
            </w:r>
            <w:r w:rsidR="00757066" w:rsidRPr="004346BF">
              <w:rPr>
                <w:rFonts w:ascii="宋体" w:eastAsia="宋体" w:hAnsi="宋体" w:cs="宋体" w:hint="eastAsia"/>
                <w:sz w:val="21"/>
                <w:szCs w:val="21"/>
              </w:rPr>
              <w:t>。</w:t>
            </w:r>
          </w:p>
        </w:tc>
      </w:tr>
      <w:tr w:rsidR="00757066" w:rsidRPr="004346BF" w:rsidTr="004346BF">
        <w:tc>
          <w:tcPr>
            <w:tcW w:w="675" w:type="dxa"/>
            <w:vAlign w:val="center"/>
          </w:tcPr>
          <w:p w:rsidR="00757066" w:rsidRPr="004346BF" w:rsidRDefault="00A1321E"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6</w:t>
            </w:r>
          </w:p>
        </w:tc>
        <w:tc>
          <w:tcPr>
            <w:tcW w:w="1560" w:type="dxa"/>
            <w:vAlign w:val="center"/>
          </w:tcPr>
          <w:p w:rsidR="00757066" w:rsidRPr="004346BF" w:rsidRDefault="002E49F0"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现场踏勘</w:t>
            </w:r>
          </w:p>
        </w:tc>
        <w:tc>
          <w:tcPr>
            <w:tcW w:w="7087" w:type="dxa"/>
            <w:vAlign w:val="center"/>
          </w:tcPr>
          <w:p w:rsidR="00951F2B" w:rsidRPr="004346BF" w:rsidRDefault="00951F2B" w:rsidP="00951F2B">
            <w:pPr>
              <w:adjustRightInd w:val="0"/>
              <w:snapToGrid w:val="0"/>
              <w:spacing w:beforeLines="50" w:before="120" w:afterLines="50" w:after="120"/>
              <w:jc w:val="both"/>
              <w:rPr>
                <w:rFonts w:ascii="宋体" w:eastAsia="宋体" w:hAnsi="宋体"/>
                <w:sz w:val="21"/>
                <w:szCs w:val="21"/>
              </w:rPr>
            </w:pPr>
            <w:r w:rsidRPr="004346BF">
              <w:rPr>
                <w:rFonts w:ascii="宋体" w:eastAsia="宋体" w:hAnsi="宋体" w:hint="eastAsia"/>
                <w:sz w:val="21"/>
                <w:szCs w:val="21"/>
              </w:rPr>
              <w:t>招标人不集中组织</w:t>
            </w:r>
            <w:proofErr w:type="gramStart"/>
            <w:r w:rsidRPr="004346BF">
              <w:rPr>
                <w:rFonts w:ascii="宋体" w:eastAsia="宋体" w:hAnsi="宋体" w:hint="eastAsia"/>
                <w:sz w:val="21"/>
                <w:szCs w:val="21"/>
              </w:rPr>
              <w:t>勘</w:t>
            </w:r>
            <w:proofErr w:type="gramEnd"/>
            <w:r w:rsidRPr="004346BF">
              <w:rPr>
                <w:rFonts w:ascii="宋体" w:eastAsia="宋体" w:hAnsi="宋体" w:hint="eastAsia"/>
                <w:sz w:val="21"/>
                <w:szCs w:val="21"/>
              </w:rPr>
              <w:t>踏现场。投标人可自行</w:t>
            </w:r>
            <w:proofErr w:type="gramStart"/>
            <w:r w:rsidRPr="004346BF">
              <w:rPr>
                <w:rFonts w:ascii="宋体" w:eastAsia="宋体" w:hAnsi="宋体" w:hint="eastAsia"/>
                <w:sz w:val="21"/>
                <w:szCs w:val="21"/>
              </w:rPr>
              <w:t>勘</w:t>
            </w:r>
            <w:proofErr w:type="gramEnd"/>
            <w:r w:rsidRPr="004346BF">
              <w:rPr>
                <w:rFonts w:ascii="宋体" w:eastAsia="宋体" w:hAnsi="宋体" w:hint="eastAsia"/>
                <w:sz w:val="21"/>
                <w:szCs w:val="21"/>
              </w:rPr>
              <w:t>踏，一切费用及后果由投标人自行承担。</w:t>
            </w:r>
          </w:p>
          <w:p w:rsidR="00757066" w:rsidRPr="004346BF" w:rsidRDefault="002E49F0" w:rsidP="00D9482A">
            <w:pPr>
              <w:adjustRightInd w:val="0"/>
              <w:snapToGrid w:val="0"/>
              <w:spacing w:beforeLines="50" w:before="120" w:afterLines="50" w:after="120"/>
              <w:jc w:val="both"/>
              <w:rPr>
                <w:rFonts w:ascii="宋体" w:eastAsia="宋体" w:hAnsi="宋体"/>
                <w:sz w:val="21"/>
                <w:szCs w:val="21"/>
              </w:rPr>
            </w:pPr>
            <w:r w:rsidRPr="004346BF">
              <w:rPr>
                <w:rFonts w:ascii="宋体" w:eastAsia="宋体" w:hAnsi="宋体" w:hint="eastAsia"/>
                <w:sz w:val="21"/>
                <w:szCs w:val="21"/>
              </w:rPr>
              <w:t>联系人：</w:t>
            </w:r>
            <w:r w:rsidR="00D9482A" w:rsidRPr="004346BF">
              <w:rPr>
                <w:rFonts w:ascii="宋体" w:eastAsia="宋体" w:hAnsi="宋体" w:hint="eastAsia"/>
                <w:sz w:val="21"/>
                <w:szCs w:val="21"/>
              </w:rPr>
              <w:t>李</w:t>
            </w:r>
            <w:r w:rsidR="00951F2B" w:rsidRPr="004346BF">
              <w:rPr>
                <w:rFonts w:ascii="宋体" w:eastAsia="宋体" w:hAnsi="宋体" w:hint="eastAsia"/>
                <w:sz w:val="21"/>
                <w:szCs w:val="21"/>
              </w:rPr>
              <w:t>老师</w:t>
            </w:r>
            <w:r w:rsidRPr="004346BF">
              <w:rPr>
                <w:rFonts w:ascii="宋体" w:eastAsia="宋体" w:hAnsi="宋体"/>
                <w:sz w:val="21"/>
                <w:szCs w:val="21"/>
              </w:rPr>
              <w:t xml:space="preserve"> 025-</w:t>
            </w:r>
            <w:r w:rsidRPr="004346BF">
              <w:rPr>
                <w:rFonts w:ascii="宋体" w:eastAsia="宋体" w:hAnsi="宋体" w:hint="eastAsia"/>
                <w:sz w:val="21"/>
                <w:szCs w:val="21"/>
              </w:rPr>
              <w:t>85789905</w:t>
            </w:r>
          </w:p>
        </w:tc>
      </w:tr>
      <w:tr w:rsidR="00757066" w:rsidRPr="004346BF" w:rsidTr="004346BF">
        <w:tc>
          <w:tcPr>
            <w:tcW w:w="675" w:type="dxa"/>
            <w:vAlign w:val="center"/>
          </w:tcPr>
          <w:p w:rsidR="00757066" w:rsidRPr="004346BF" w:rsidRDefault="00A1321E"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7</w:t>
            </w:r>
          </w:p>
        </w:tc>
        <w:tc>
          <w:tcPr>
            <w:tcW w:w="1560"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投标文件份数</w:t>
            </w:r>
          </w:p>
        </w:tc>
        <w:tc>
          <w:tcPr>
            <w:tcW w:w="7087" w:type="dxa"/>
            <w:vAlign w:val="center"/>
          </w:tcPr>
          <w:p w:rsidR="00757066" w:rsidRPr="004346BF" w:rsidRDefault="00757066" w:rsidP="00CE1F21">
            <w:pPr>
              <w:adjustRightInd w:val="0"/>
              <w:snapToGrid w:val="0"/>
              <w:spacing w:beforeLines="50" w:before="120" w:afterLines="50" w:after="120"/>
              <w:ind w:leftChars="-50" w:left="-100" w:rightChars="-50" w:right="-100"/>
              <w:rPr>
                <w:rFonts w:ascii="宋体" w:eastAsia="宋体" w:hAnsi="宋体"/>
                <w:sz w:val="21"/>
                <w:szCs w:val="21"/>
              </w:rPr>
            </w:pPr>
            <w:r w:rsidRPr="004346BF">
              <w:rPr>
                <w:rFonts w:ascii="宋体" w:eastAsia="宋体" w:hAnsi="宋体" w:hint="eastAsia"/>
                <w:sz w:val="21"/>
                <w:szCs w:val="21"/>
              </w:rPr>
              <w:t>正本</w:t>
            </w:r>
            <w:r w:rsidRPr="004346BF">
              <w:rPr>
                <w:rFonts w:ascii="宋体" w:eastAsia="宋体" w:hAnsi="宋体"/>
                <w:sz w:val="21"/>
                <w:szCs w:val="21"/>
              </w:rPr>
              <w:t>1</w:t>
            </w:r>
            <w:r w:rsidRPr="004346BF">
              <w:rPr>
                <w:rFonts w:ascii="宋体" w:eastAsia="宋体" w:hAnsi="宋体" w:hint="eastAsia"/>
                <w:sz w:val="21"/>
                <w:szCs w:val="21"/>
              </w:rPr>
              <w:t>份，副本</w:t>
            </w:r>
            <w:r w:rsidR="005E7BF9" w:rsidRPr="004346BF">
              <w:rPr>
                <w:rFonts w:ascii="宋体" w:eastAsia="宋体" w:hAnsi="宋体" w:hint="eastAsia"/>
                <w:sz w:val="21"/>
                <w:szCs w:val="21"/>
              </w:rPr>
              <w:t>2</w:t>
            </w:r>
            <w:r w:rsidRPr="004346BF">
              <w:rPr>
                <w:rFonts w:ascii="宋体" w:eastAsia="宋体" w:hAnsi="宋体" w:hint="eastAsia"/>
                <w:sz w:val="21"/>
                <w:szCs w:val="21"/>
              </w:rPr>
              <w:t>份。</w:t>
            </w:r>
          </w:p>
        </w:tc>
      </w:tr>
      <w:tr w:rsidR="00D115C3" w:rsidRPr="004346BF" w:rsidTr="004346BF">
        <w:tc>
          <w:tcPr>
            <w:tcW w:w="675" w:type="dxa"/>
            <w:vAlign w:val="center"/>
          </w:tcPr>
          <w:p w:rsidR="00757066" w:rsidRPr="004346BF" w:rsidRDefault="005059C8"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8</w:t>
            </w:r>
          </w:p>
        </w:tc>
        <w:tc>
          <w:tcPr>
            <w:tcW w:w="1560" w:type="dxa"/>
            <w:vAlign w:val="center"/>
          </w:tcPr>
          <w:p w:rsidR="00757066" w:rsidRPr="004346BF" w:rsidRDefault="00D04E0C" w:rsidP="00143F4F">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报名方式及截止时间</w:t>
            </w:r>
          </w:p>
        </w:tc>
        <w:tc>
          <w:tcPr>
            <w:tcW w:w="7087" w:type="dxa"/>
            <w:vAlign w:val="center"/>
          </w:tcPr>
          <w:p w:rsidR="004346BF" w:rsidRPr="004346BF" w:rsidRDefault="004346BF" w:rsidP="004346BF">
            <w:pPr>
              <w:adjustRightInd w:val="0"/>
              <w:snapToGrid w:val="0"/>
              <w:spacing w:beforeLines="50" w:before="120" w:afterLines="50" w:after="120"/>
              <w:rPr>
                <w:rFonts w:ascii="宋体" w:eastAsia="宋体" w:hAnsi="宋体"/>
                <w:sz w:val="21"/>
                <w:szCs w:val="21"/>
              </w:rPr>
            </w:pPr>
            <w:r w:rsidRPr="004346BF">
              <w:rPr>
                <w:rFonts w:ascii="宋体" w:eastAsia="宋体" w:hAnsi="宋体"/>
                <w:sz w:val="21"/>
                <w:szCs w:val="21"/>
              </w:rPr>
              <w:t>报名方式：投标人将报名信息以邮件形式发送至：13705165269@163.com；报名邮件主题统一为：南基（工）2019-055南京大学</w:t>
            </w:r>
            <w:proofErr w:type="gramStart"/>
            <w:r w:rsidRPr="004346BF">
              <w:rPr>
                <w:rFonts w:ascii="宋体" w:eastAsia="宋体" w:hAnsi="宋体"/>
                <w:sz w:val="21"/>
                <w:szCs w:val="21"/>
              </w:rPr>
              <w:t>仙</w:t>
            </w:r>
            <w:proofErr w:type="gramEnd"/>
            <w:r w:rsidR="002A09E0">
              <w:rPr>
                <w:rFonts w:ascii="宋体" w:eastAsia="宋体" w:hAnsi="宋体"/>
                <w:sz w:val="21"/>
                <w:szCs w:val="21"/>
              </w:rPr>
              <w:t>林校区学生宿舍四组团</w:t>
            </w:r>
            <w:r w:rsidRPr="004346BF">
              <w:rPr>
                <w:rFonts w:ascii="宋体" w:eastAsia="宋体" w:hAnsi="宋体"/>
                <w:sz w:val="21"/>
                <w:szCs w:val="21"/>
              </w:rPr>
              <w:t>封闭阳台工程施工；报名信息格式不限，但必须包含招标采购项目名称、项目编号及投标单位名称、联系人、联系方式等内容。</w:t>
            </w:r>
          </w:p>
          <w:p w:rsidR="004346BF" w:rsidRPr="004346BF" w:rsidRDefault="004346BF" w:rsidP="004346BF">
            <w:pPr>
              <w:adjustRightInd w:val="0"/>
              <w:snapToGrid w:val="0"/>
              <w:spacing w:beforeLines="50" w:before="120" w:afterLines="50" w:after="120"/>
              <w:rPr>
                <w:rFonts w:ascii="宋体" w:eastAsia="宋体" w:hAnsi="宋体"/>
                <w:sz w:val="21"/>
                <w:szCs w:val="21"/>
              </w:rPr>
            </w:pPr>
            <w:r w:rsidRPr="004346BF">
              <w:rPr>
                <w:rFonts w:ascii="宋体" w:eastAsia="宋体" w:hAnsi="宋体"/>
                <w:sz w:val="21"/>
                <w:szCs w:val="21"/>
              </w:rPr>
              <w:t>报名截止时间：2019年5月</w:t>
            </w:r>
            <w:r w:rsidR="00D47CF9">
              <w:rPr>
                <w:rFonts w:ascii="宋体" w:eastAsia="宋体" w:hAnsi="宋体" w:hint="eastAsia"/>
                <w:sz w:val="21"/>
                <w:szCs w:val="21"/>
              </w:rPr>
              <w:t>2</w:t>
            </w:r>
            <w:r w:rsidRPr="004346BF">
              <w:rPr>
                <w:rFonts w:ascii="宋体" w:eastAsia="宋体" w:hAnsi="宋体"/>
                <w:sz w:val="21"/>
                <w:szCs w:val="21"/>
              </w:rPr>
              <w:t>7日10时00分</w:t>
            </w:r>
          </w:p>
          <w:p w:rsidR="00757066" w:rsidRPr="004346BF" w:rsidRDefault="004346BF" w:rsidP="004346BF">
            <w:pPr>
              <w:adjustRightInd w:val="0"/>
              <w:snapToGrid w:val="0"/>
              <w:spacing w:beforeLines="50" w:before="120" w:afterLines="50" w:after="120"/>
              <w:rPr>
                <w:rFonts w:ascii="宋体" w:eastAsia="宋体" w:hAnsi="宋体"/>
                <w:sz w:val="21"/>
                <w:szCs w:val="21"/>
              </w:rPr>
            </w:pPr>
            <w:r w:rsidRPr="004346BF">
              <w:rPr>
                <w:rFonts w:ascii="宋体" w:eastAsia="宋体" w:hAnsi="宋体"/>
                <w:sz w:val="21"/>
                <w:szCs w:val="21"/>
              </w:rPr>
              <w:t>未登记报名的，招标人有权拒绝投标人参加投标。</w:t>
            </w:r>
          </w:p>
        </w:tc>
      </w:tr>
      <w:tr w:rsidR="00D115C3" w:rsidRPr="004346BF" w:rsidTr="004346BF">
        <w:tc>
          <w:tcPr>
            <w:tcW w:w="675" w:type="dxa"/>
            <w:vAlign w:val="center"/>
          </w:tcPr>
          <w:p w:rsidR="00757066" w:rsidRPr="004346BF" w:rsidRDefault="005059C8" w:rsidP="005059C8">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9</w:t>
            </w:r>
          </w:p>
        </w:tc>
        <w:tc>
          <w:tcPr>
            <w:tcW w:w="1560" w:type="dxa"/>
            <w:vAlign w:val="center"/>
          </w:tcPr>
          <w:p w:rsidR="00757066" w:rsidRPr="004346BF" w:rsidRDefault="00D04E0C"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投标文件递交及</w:t>
            </w:r>
            <w:r w:rsidR="00757066" w:rsidRPr="004346BF">
              <w:rPr>
                <w:rFonts w:ascii="宋体" w:eastAsia="宋体" w:hAnsi="宋体" w:hint="eastAsia"/>
                <w:sz w:val="21"/>
                <w:szCs w:val="21"/>
              </w:rPr>
              <w:t>开标</w:t>
            </w:r>
          </w:p>
        </w:tc>
        <w:tc>
          <w:tcPr>
            <w:tcW w:w="7087" w:type="dxa"/>
            <w:vAlign w:val="center"/>
          </w:tcPr>
          <w:p w:rsidR="00D04E0C" w:rsidRPr="004346BF" w:rsidRDefault="00D04E0C" w:rsidP="00D04E0C">
            <w:pPr>
              <w:adjustRightInd w:val="0"/>
              <w:snapToGrid w:val="0"/>
              <w:spacing w:beforeLines="50" w:before="120" w:afterLines="50" w:after="120"/>
              <w:rPr>
                <w:rFonts w:ascii="宋体" w:eastAsia="宋体" w:hAnsi="宋体" w:cs="Arial"/>
                <w:sz w:val="21"/>
                <w:szCs w:val="21"/>
              </w:rPr>
            </w:pPr>
            <w:r w:rsidRPr="004346BF">
              <w:rPr>
                <w:rFonts w:ascii="宋体" w:eastAsia="宋体" w:hAnsi="宋体" w:cs="Arial"/>
                <w:sz w:val="21"/>
                <w:szCs w:val="21"/>
              </w:rPr>
              <w:t>投标文件递交及开标时间：2019年5月2</w:t>
            </w:r>
            <w:r w:rsidR="00D47CF9">
              <w:rPr>
                <w:rFonts w:ascii="宋体" w:eastAsia="宋体" w:hAnsi="宋体" w:cs="Arial" w:hint="eastAsia"/>
                <w:sz w:val="21"/>
                <w:szCs w:val="21"/>
              </w:rPr>
              <w:t>7</w:t>
            </w:r>
            <w:r w:rsidRPr="004346BF">
              <w:rPr>
                <w:rFonts w:ascii="宋体" w:eastAsia="宋体" w:hAnsi="宋体" w:cs="Arial"/>
                <w:sz w:val="21"/>
                <w:szCs w:val="21"/>
              </w:rPr>
              <w:t>日</w:t>
            </w:r>
            <w:r w:rsidR="00D47CF9">
              <w:rPr>
                <w:rFonts w:ascii="宋体" w:eastAsia="宋体" w:hAnsi="宋体" w:cs="Arial" w:hint="eastAsia"/>
                <w:sz w:val="21"/>
                <w:szCs w:val="21"/>
              </w:rPr>
              <w:t>14</w:t>
            </w:r>
            <w:r w:rsidRPr="004346BF">
              <w:rPr>
                <w:rFonts w:ascii="宋体" w:eastAsia="宋体" w:hAnsi="宋体" w:cs="Arial"/>
                <w:sz w:val="21"/>
                <w:szCs w:val="21"/>
              </w:rPr>
              <w:t>时00分</w:t>
            </w:r>
          </w:p>
          <w:p w:rsidR="00D04E0C" w:rsidRPr="004346BF" w:rsidRDefault="00D04E0C" w:rsidP="00D04E0C">
            <w:pPr>
              <w:adjustRightInd w:val="0"/>
              <w:snapToGrid w:val="0"/>
              <w:spacing w:beforeLines="50" w:before="120" w:afterLines="50" w:after="120"/>
              <w:rPr>
                <w:rFonts w:ascii="宋体" w:eastAsia="宋体" w:hAnsi="宋体" w:cs="Arial"/>
                <w:sz w:val="21"/>
                <w:szCs w:val="21"/>
              </w:rPr>
            </w:pPr>
            <w:r w:rsidRPr="004346BF">
              <w:rPr>
                <w:rFonts w:ascii="宋体" w:eastAsia="宋体" w:hAnsi="宋体" w:cs="Arial"/>
                <w:sz w:val="21"/>
                <w:szCs w:val="21"/>
              </w:rPr>
              <w:t>投标文件递交及开标地点：南京大学</w:t>
            </w:r>
            <w:proofErr w:type="gramStart"/>
            <w:r w:rsidRPr="004346BF">
              <w:rPr>
                <w:rFonts w:ascii="宋体" w:eastAsia="宋体" w:hAnsi="宋体" w:cs="Arial"/>
                <w:sz w:val="21"/>
                <w:szCs w:val="21"/>
              </w:rPr>
              <w:t>仙</w:t>
            </w:r>
            <w:proofErr w:type="gramEnd"/>
            <w:r w:rsidRPr="004346BF">
              <w:rPr>
                <w:rFonts w:ascii="宋体" w:eastAsia="宋体" w:hAnsi="宋体" w:cs="Arial"/>
                <w:sz w:val="21"/>
                <w:szCs w:val="21"/>
              </w:rPr>
              <w:t>林校区综合楼409（南）会议室（五食堂楼上）。</w:t>
            </w:r>
          </w:p>
          <w:p w:rsidR="00D04E0C" w:rsidRPr="004346BF" w:rsidRDefault="00D04E0C" w:rsidP="00D04E0C">
            <w:pPr>
              <w:adjustRightInd w:val="0"/>
              <w:snapToGrid w:val="0"/>
              <w:spacing w:beforeLines="50" w:before="120" w:afterLines="50" w:after="120"/>
              <w:rPr>
                <w:rFonts w:ascii="宋体" w:eastAsia="宋体" w:hAnsi="宋体" w:cs="Arial"/>
                <w:sz w:val="21"/>
                <w:szCs w:val="21"/>
              </w:rPr>
            </w:pPr>
            <w:r w:rsidRPr="004346BF">
              <w:rPr>
                <w:rFonts w:ascii="宋体" w:eastAsia="宋体" w:hAnsi="宋体" w:cs="Arial"/>
                <w:sz w:val="21"/>
                <w:szCs w:val="21"/>
              </w:rPr>
              <w:t>投标文件送达方式：直接送达纸质件材料，不接受邮寄等其他送达方式。</w:t>
            </w:r>
          </w:p>
          <w:p w:rsidR="005059C8" w:rsidRPr="004346BF" w:rsidRDefault="00D04E0C" w:rsidP="00D04E0C">
            <w:pPr>
              <w:adjustRightInd w:val="0"/>
              <w:snapToGrid w:val="0"/>
              <w:spacing w:beforeLines="50" w:before="120" w:afterLines="50" w:after="120"/>
              <w:rPr>
                <w:rFonts w:ascii="宋体" w:eastAsia="宋体" w:hAnsi="宋体"/>
                <w:sz w:val="21"/>
                <w:szCs w:val="21"/>
              </w:rPr>
            </w:pPr>
            <w:r w:rsidRPr="004346BF">
              <w:rPr>
                <w:rFonts w:ascii="宋体" w:eastAsia="宋体" w:hAnsi="宋体" w:cs="Arial"/>
                <w:sz w:val="21"/>
                <w:szCs w:val="21"/>
              </w:rPr>
              <w:t>投标文件必须按招标文件规定的时间及地点送达，逾期或不符合密封要求的投标文件恕不接受。</w:t>
            </w:r>
          </w:p>
        </w:tc>
      </w:tr>
      <w:tr w:rsidR="00757066" w:rsidRPr="004346BF" w:rsidTr="004346BF">
        <w:tc>
          <w:tcPr>
            <w:tcW w:w="675" w:type="dxa"/>
            <w:vAlign w:val="center"/>
          </w:tcPr>
          <w:p w:rsidR="00757066" w:rsidRPr="004346BF" w:rsidRDefault="002E49F0"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0</w:t>
            </w:r>
          </w:p>
        </w:tc>
        <w:tc>
          <w:tcPr>
            <w:tcW w:w="1560" w:type="dxa"/>
            <w:vAlign w:val="center"/>
          </w:tcPr>
          <w:p w:rsidR="00757066" w:rsidRPr="004346BF" w:rsidRDefault="00757066" w:rsidP="00944076">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评标办法</w:t>
            </w:r>
          </w:p>
        </w:tc>
        <w:tc>
          <w:tcPr>
            <w:tcW w:w="7087" w:type="dxa"/>
            <w:vAlign w:val="center"/>
          </w:tcPr>
          <w:p w:rsidR="00757066" w:rsidRPr="004346BF" w:rsidRDefault="00757066" w:rsidP="00815510">
            <w:pPr>
              <w:adjustRightInd w:val="0"/>
              <w:snapToGrid w:val="0"/>
              <w:spacing w:beforeLines="50" w:before="120" w:afterLines="50" w:after="120"/>
              <w:rPr>
                <w:rFonts w:ascii="宋体" w:eastAsia="宋体" w:hAnsi="宋体"/>
                <w:sz w:val="21"/>
                <w:szCs w:val="21"/>
              </w:rPr>
            </w:pPr>
            <w:r w:rsidRPr="004346BF">
              <w:rPr>
                <w:rFonts w:ascii="宋体" w:eastAsia="宋体" w:hAnsi="宋体" w:hint="eastAsia"/>
                <w:sz w:val="21"/>
                <w:szCs w:val="21"/>
              </w:rPr>
              <w:t>综合评估法。</w:t>
            </w:r>
          </w:p>
        </w:tc>
      </w:tr>
      <w:tr w:rsidR="00757066" w:rsidRPr="004346BF" w:rsidTr="004346BF">
        <w:tc>
          <w:tcPr>
            <w:tcW w:w="675" w:type="dxa"/>
            <w:vAlign w:val="center"/>
          </w:tcPr>
          <w:p w:rsidR="00757066" w:rsidRPr="004346BF" w:rsidRDefault="002E49F0"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1</w:t>
            </w:r>
          </w:p>
        </w:tc>
        <w:tc>
          <w:tcPr>
            <w:tcW w:w="1560"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投标有效期</w:t>
            </w:r>
          </w:p>
        </w:tc>
        <w:tc>
          <w:tcPr>
            <w:tcW w:w="7087" w:type="dxa"/>
            <w:vAlign w:val="center"/>
          </w:tcPr>
          <w:p w:rsidR="00757066" w:rsidRPr="004346BF" w:rsidRDefault="00757066" w:rsidP="00815510">
            <w:pPr>
              <w:adjustRightInd w:val="0"/>
              <w:snapToGrid w:val="0"/>
              <w:spacing w:beforeLines="50" w:before="120" w:afterLines="50" w:after="120"/>
              <w:rPr>
                <w:rFonts w:ascii="宋体" w:eastAsia="宋体" w:hAnsi="宋体"/>
                <w:sz w:val="21"/>
                <w:szCs w:val="21"/>
              </w:rPr>
            </w:pPr>
            <w:r w:rsidRPr="004346BF">
              <w:rPr>
                <w:rFonts w:ascii="宋体" w:eastAsia="宋体" w:hAnsi="宋体" w:hint="eastAsia"/>
                <w:bCs/>
                <w:snapToGrid w:val="0"/>
                <w:sz w:val="21"/>
                <w:szCs w:val="21"/>
              </w:rPr>
              <w:t>投标截止日后</w:t>
            </w:r>
            <w:r w:rsidRPr="004346BF">
              <w:rPr>
                <w:rFonts w:ascii="宋体" w:eastAsia="宋体" w:hAnsi="宋体"/>
                <w:bCs/>
                <w:snapToGrid w:val="0"/>
                <w:sz w:val="21"/>
                <w:szCs w:val="21"/>
                <w:u w:val="single"/>
              </w:rPr>
              <w:t>60</w:t>
            </w:r>
            <w:r w:rsidRPr="004346BF">
              <w:rPr>
                <w:rFonts w:ascii="宋体" w:eastAsia="宋体" w:hAnsi="宋体" w:hint="eastAsia"/>
                <w:bCs/>
                <w:snapToGrid w:val="0"/>
                <w:sz w:val="21"/>
                <w:szCs w:val="21"/>
              </w:rPr>
              <w:t>日内有效。</w:t>
            </w:r>
          </w:p>
        </w:tc>
      </w:tr>
      <w:tr w:rsidR="00757066" w:rsidRPr="004346BF" w:rsidTr="004346BF">
        <w:tc>
          <w:tcPr>
            <w:tcW w:w="675" w:type="dxa"/>
            <w:vAlign w:val="center"/>
          </w:tcPr>
          <w:p w:rsidR="00757066" w:rsidRPr="004346BF" w:rsidRDefault="002E49F0"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2</w:t>
            </w:r>
          </w:p>
        </w:tc>
        <w:tc>
          <w:tcPr>
            <w:tcW w:w="1560"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hint="eastAsia"/>
                <w:sz w:val="21"/>
                <w:szCs w:val="21"/>
              </w:rPr>
              <w:t>投标费用</w:t>
            </w:r>
          </w:p>
        </w:tc>
        <w:tc>
          <w:tcPr>
            <w:tcW w:w="7087" w:type="dxa"/>
            <w:vAlign w:val="center"/>
          </w:tcPr>
          <w:p w:rsidR="00757066" w:rsidRPr="004346BF" w:rsidRDefault="00757066" w:rsidP="00815510">
            <w:pPr>
              <w:adjustRightInd w:val="0"/>
              <w:snapToGrid w:val="0"/>
              <w:spacing w:beforeLines="50" w:before="120" w:afterLines="50" w:after="120"/>
              <w:rPr>
                <w:rFonts w:ascii="宋体" w:eastAsia="宋体" w:hAnsi="宋体"/>
                <w:sz w:val="21"/>
                <w:szCs w:val="21"/>
              </w:rPr>
            </w:pPr>
            <w:r w:rsidRPr="004346BF">
              <w:rPr>
                <w:rFonts w:ascii="宋体" w:eastAsia="宋体" w:hAnsi="宋体" w:hint="eastAsia"/>
                <w:sz w:val="21"/>
                <w:szCs w:val="21"/>
              </w:rPr>
              <w:t>投标自行承担，招标人</w:t>
            </w:r>
            <w:proofErr w:type="gramStart"/>
            <w:r w:rsidRPr="004346BF">
              <w:rPr>
                <w:rFonts w:ascii="宋体" w:eastAsia="宋体" w:hAnsi="宋体" w:hint="eastAsia"/>
                <w:sz w:val="21"/>
                <w:szCs w:val="21"/>
              </w:rPr>
              <w:t>不</w:t>
            </w:r>
            <w:proofErr w:type="gramEnd"/>
            <w:r w:rsidRPr="004346BF">
              <w:rPr>
                <w:rFonts w:ascii="宋体" w:eastAsia="宋体" w:hAnsi="宋体" w:hint="eastAsia"/>
                <w:sz w:val="21"/>
                <w:szCs w:val="21"/>
              </w:rPr>
              <w:t>补偿费用。</w:t>
            </w:r>
          </w:p>
        </w:tc>
      </w:tr>
      <w:tr w:rsidR="00757066" w:rsidRPr="004346BF" w:rsidTr="004346BF">
        <w:trPr>
          <w:trHeight w:val="1005"/>
        </w:trPr>
        <w:tc>
          <w:tcPr>
            <w:tcW w:w="675" w:type="dxa"/>
            <w:vAlign w:val="center"/>
          </w:tcPr>
          <w:p w:rsidR="00757066" w:rsidRPr="004346BF" w:rsidRDefault="002E49F0" w:rsidP="00815510">
            <w:pPr>
              <w:adjustRightInd w:val="0"/>
              <w:snapToGrid w:val="0"/>
              <w:spacing w:beforeLines="50" w:before="120" w:afterLines="50" w:after="120"/>
              <w:jc w:val="center"/>
              <w:rPr>
                <w:rFonts w:ascii="宋体" w:eastAsia="宋体" w:hAnsi="宋体"/>
                <w:sz w:val="21"/>
                <w:szCs w:val="21"/>
              </w:rPr>
            </w:pPr>
            <w:r w:rsidRPr="004346BF">
              <w:rPr>
                <w:rFonts w:ascii="宋体" w:eastAsia="宋体" w:hAnsi="宋体"/>
                <w:sz w:val="21"/>
                <w:szCs w:val="21"/>
              </w:rPr>
              <w:t>1</w:t>
            </w:r>
            <w:r w:rsidR="005059C8" w:rsidRPr="004346BF">
              <w:rPr>
                <w:rFonts w:ascii="宋体" w:eastAsia="宋体" w:hAnsi="宋体" w:hint="eastAsia"/>
                <w:sz w:val="21"/>
                <w:szCs w:val="21"/>
              </w:rPr>
              <w:t>3</w:t>
            </w:r>
          </w:p>
        </w:tc>
        <w:tc>
          <w:tcPr>
            <w:tcW w:w="1560" w:type="dxa"/>
            <w:vAlign w:val="center"/>
          </w:tcPr>
          <w:p w:rsidR="00757066" w:rsidRPr="004346BF" w:rsidRDefault="00757066" w:rsidP="00815510">
            <w:pPr>
              <w:adjustRightInd w:val="0"/>
              <w:snapToGrid w:val="0"/>
              <w:spacing w:beforeLines="50" w:before="120" w:afterLines="50" w:after="120"/>
              <w:jc w:val="center"/>
              <w:rPr>
                <w:rFonts w:ascii="宋体" w:eastAsia="宋体" w:hAnsi="宋体" w:cs="宋体"/>
                <w:sz w:val="21"/>
                <w:szCs w:val="21"/>
              </w:rPr>
            </w:pPr>
            <w:r w:rsidRPr="004346BF">
              <w:rPr>
                <w:rFonts w:ascii="宋体" w:eastAsia="宋体" w:hAnsi="宋体" w:cs="宋体" w:hint="eastAsia"/>
                <w:sz w:val="21"/>
                <w:szCs w:val="21"/>
              </w:rPr>
              <w:t>联系人及</w:t>
            </w:r>
          </w:p>
          <w:p w:rsidR="00757066" w:rsidRPr="004346BF" w:rsidRDefault="00757066" w:rsidP="00815510">
            <w:pPr>
              <w:adjustRightInd w:val="0"/>
              <w:snapToGrid w:val="0"/>
              <w:spacing w:beforeLines="50" w:before="120" w:afterLines="50" w:after="120"/>
              <w:jc w:val="center"/>
              <w:rPr>
                <w:rFonts w:ascii="宋体" w:eastAsia="宋体" w:hAnsi="宋体" w:cs="宋体"/>
                <w:sz w:val="21"/>
                <w:szCs w:val="21"/>
              </w:rPr>
            </w:pPr>
            <w:r w:rsidRPr="004346BF">
              <w:rPr>
                <w:rFonts w:ascii="宋体" w:eastAsia="宋体" w:hAnsi="宋体" w:cs="宋体" w:hint="eastAsia"/>
                <w:sz w:val="21"/>
                <w:szCs w:val="21"/>
              </w:rPr>
              <w:t>联系方式</w:t>
            </w:r>
          </w:p>
        </w:tc>
        <w:tc>
          <w:tcPr>
            <w:tcW w:w="7087" w:type="dxa"/>
            <w:vAlign w:val="center"/>
          </w:tcPr>
          <w:p w:rsidR="00757066" w:rsidRPr="004346BF" w:rsidRDefault="00757066" w:rsidP="00815510">
            <w:pPr>
              <w:adjustRightInd w:val="0"/>
              <w:snapToGrid w:val="0"/>
              <w:spacing w:beforeLines="50" w:before="120" w:afterLines="50" w:after="120"/>
              <w:rPr>
                <w:rFonts w:ascii="宋体" w:eastAsia="宋体" w:hAnsi="宋体" w:cs="宋体"/>
                <w:sz w:val="21"/>
                <w:szCs w:val="21"/>
              </w:rPr>
            </w:pPr>
            <w:r w:rsidRPr="004346BF">
              <w:rPr>
                <w:rFonts w:ascii="宋体" w:eastAsia="宋体" w:hAnsi="宋体" w:cs="宋体" w:hint="eastAsia"/>
                <w:sz w:val="21"/>
                <w:szCs w:val="21"/>
              </w:rPr>
              <w:t>招标人</w:t>
            </w:r>
            <w:r w:rsidR="00F47AB7" w:rsidRPr="004346BF">
              <w:rPr>
                <w:rFonts w:ascii="宋体" w:eastAsia="宋体" w:hAnsi="宋体" w:cs="宋体" w:hint="eastAsia"/>
                <w:sz w:val="21"/>
                <w:szCs w:val="21"/>
              </w:rPr>
              <w:t>：</w:t>
            </w:r>
            <w:r w:rsidRPr="004346BF">
              <w:rPr>
                <w:rFonts w:ascii="宋体" w:eastAsia="宋体" w:hAnsi="宋体" w:cs="宋体" w:hint="eastAsia"/>
                <w:sz w:val="21"/>
                <w:szCs w:val="21"/>
              </w:rPr>
              <w:t>陆老师</w:t>
            </w:r>
            <w:r w:rsidRPr="004346BF">
              <w:rPr>
                <w:rFonts w:ascii="宋体" w:eastAsia="宋体" w:hAnsi="宋体" w:cs="宋体"/>
                <w:sz w:val="21"/>
                <w:szCs w:val="21"/>
              </w:rPr>
              <w:t xml:space="preserve"> 025-85789926</w:t>
            </w:r>
          </w:p>
          <w:p w:rsidR="00757066" w:rsidRPr="004346BF" w:rsidRDefault="00757066" w:rsidP="00815510">
            <w:pPr>
              <w:adjustRightInd w:val="0"/>
              <w:snapToGrid w:val="0"/>
              <w:spacing w:beforeLines="50" w:before="120" w:afterLines="50" w:after="120"/>
              <w:rPr>
                <w:rFonts w:ascii="宋体" w:eastAsia="宋体" w:hAnsi="宋体" w:cs="宋体"/>
                <w:sz w:val="21"/>
                <w:szCs w:val="21"/>
              </w:rPr>
            </w:pPr>
            <w:r w:rsidRPr="004346BF">
              <w:rPr>
                <w:rFonts w:ascii="宋体" w:eastAsia="宋体" w:hAnsi="宋体" w:cs="宋体" w:hint="eastAsia"/>
                <w:sz w:val="21"/>
                <w:szCs w:val="21"/>
              </w:rPr>
              <w:t>电子邮箱：</w:t>
            </w:r>
            <w:r w:rsidRPr="004346BF">
              <w:rPr>
                <w:rFonts w:ascii="宋体" w:eastAsia="宋体" w:hAnsi="宋体" w:cs="宋体"/>
                <w:sz w:val="21"/>
                <w:szCs w:val="21"/>
              </w:rPr>
              <w:t>13705165269@163.com</w:t>
            </w:r>
          </w:p>
        </w:tc>
      </w:tr>
    </w:tbl>
    <w:p w:rsidR="00757066" w:rsidRPr="00477E74" w:rsidRDefault="00757066">
      <w:pPr>
        <w:rPr>
          <w:rFonts w:ascii="宋体" w:eastAsia="宋体" w:hAnsi="宋体"/>
        </w:rPr>
      </w:pPr>
    </w:p>
    <w:p w:rsidR="00757066" w:rsidRPr="00477E74" w:rsidRDefault="00757066" w:rsidP="00EC2C36">
      <w:pPr>
        <w:pStyle w:val="3"/>
        <w:spacing w:before="360" w:after="120" w:line="360" w:lineRule="auto"/>
        <w:rPr>
          <w:rFonts w:ascii="宋体" w:eastAsia="宋体" w:hAnsi="宋体"/>
          <w:snapToGrid w:val="0"/>
          <w:sz w:val="28"/>
          <w:szCs w:val="28"/>
        </w:rPr>
      </w:pPr>
      <w:r w:rsidRPr="00477E74">
        <w:rPr>
          <w:rFonts w:ascii="宋体" w:eastAsia="宋体" w:hAnsi="宋体"/>
          <w:snapToGrid w:val="0"/>
          <w:sz w:val="30"/>
        </w:rPr>
        <w:br w:type="page"/>
      </w:r>
      <w:bookmarkStart w:id="4" w:name="_Toc329097721"/>
      <w:bookmarkStart w:id="5" w:name="_Toc8307872"/>
      <w:r w:rsidRPr="00477E74">
        <w:rPr>
          <w:rFonts w:ascii="宋体" w:eastAsia="宋体" w:hAnsi="宋体" w:hint="eastAsia"/>
          <w:snapToGrid w:val="0"/>
          <w:sz w:val="28"/>
          <w:szCs w:val="28"/>
        </w:rPr>
        <w:lastRenderedPageBreak/>
        <w:t>一、总</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则</w:t>
      </w:r>
      <w:bookmarkEnd w:id="4"/>
      <w:bookmarkEnd w:id="5"/>
    </w:p>
    <w:p w:rsidR="00757066" w:rsidRPr="00477E74" w:rsidRDefault="00757066" w:rsidP="00E636D3">
      <w:pPr>
        <w:adjustRightInd w:val="0"/>
        <w:snapToGrid w:val="0"/>
        <w:spacing w:line="500" w:lineRule="exact"/>
        <w:ind w:firstLineChars="200" w:firstLine="482"/>
        <w:rPr>
          <w:rFonts w:ascii="宋体" w:eastAsia="宋体" w:hAnsi="宋体"/>
          <w:b/>
          <w:sz w:val="24"/>
          <w:szCs w:val="24"/>
        </w:rPr>
      </w:pPr>
      <w:bookmarkStart w:id="6" w:name="_Toc329097722"/>
      <w:r w:rsidRPr="00477E74">
        <w:rPr>
          <w:rFonts w:ascii="宋体" w:eastAsia="宋体" w:hAnsi="宋体"/>
          <w:b/>
          <w:sz w:val="24"/>
          <w:szCs w:val="24"/>
        </w:rPr>
        <w:t>(</w:t>
      </w:r>
      <w:proofErr w:type="gramStart"/>
      <w:r w:rsidRPr="00477E74">
        <w:rPr>
          <w:rFonts w:ascii="宋体" w:eastAsia="宋体" w:hAnsi="宋体" w:hint="eastAsia"/>
          <w:b/>
          <w:sz w:val="24"/>
          <w:szCs w:val="24"/>
        </w:rPr>
        <w:t>一</w:t>
      </w:r>
      <w:proofErr w:type="gramEnd"/>
      <w:r w:rsidRPr="00477E74">
        <w:rPr>
          <w:rFonts w:ascii="宋体" w:eastAsia="宋体" w:hAnsi="宋体"/>
          <w:b/>
          <w:sz w:val="24"/>
          <w:szCs w:val="24"/>
        </w:rPr>
        <w:t>)</w:t>
      </w:r>
      <w:r w:rsidRPr="00477E74">
        <w:rPr>
          <w:rFonts w:ascii="宋体" w:eastAsia="宋体" w:hAnsi="宋体" w:hint="eastAsia"/>
          <w:b/>
          <w:sz w:val="24"/>
          <w:szCs w:val="24"/>
        </w:rPr>
        <w:t>工程概况：</w:t>
      </w:r>
      <w:bookmarkEnd w:id="6"/>
    </w:p>
    <w:p w:rsidR="00CE1F21" w:rsidRDefault="00757066" w:rsidP="00F36BCC">
      <w:pPr>
        <w:snapToGrid w:val="0"/>
        <w:spacing w:line="500" w:lineRule="exact"/>
        <w:ind w:firstLineChars="200" w:firstLine="480"/>
        <w:rPr>
          <w:rFonts w:ascii="宋体" w:eastAsia="宋体" w:hAnsi="宋体" w:cs="宋体"/>
          <w:sz w:val="24"/>
          <w:szCs w:val="24"/>
        </w:rPr>
      </w:pPr>
      <w:bookmarkStart w:id="7" w:name="_Toc329097723"/>
      <w:r w:rsidRPr="00477E74">
        <w:rPr>
          <w:rFonts w:ascii="宋体" w:eastAsia="宋体" w:hAnsi="宋体" w:cs="宋体"/>
          <w:sz w:val="24"/>
          <w:szCs w:val="24"/>
        </w:rPr>
        <w:t>1</w:t>
      </w:r>
      <w:r w:rsidRPr="00477E74">
        <w:rPr>
          <w:rFonts w:ascii="宋体" w:eastAsia="宋体" w:hAnsi="宋体" w:cs="宋体" w:hint="eastAsia"/>
          <w:sz w:val="24"/>
          <w:szCs w:val="24"/>
        </w:rPr>
        <w:t>、</w:t>
      </w:r>
      <w:r w:rsidR="00CE1F21">
        <w:rPr>
          <w:rFonts w:ascii="宋体" w:eastAsia="宋体" w:hAnsi="宋体" w:cs="宋体" w:hint="eastAsia"/>
          <w:sz w:val="24"/>
          <w:szCs w:val="24"/>
        </w:rPr>
        <w:t>建设规模：</w:t>
      </w:r>
      <w:r w:rsidR="00CE1F21" w:rsidRPr="00B02A8C">
        <w:rPr>
          <w:rFonts w:ascii="宋体" w:eastAsia="宋体" w:hAnsi="宋体" w:cs="宋体" w:hint="eastAsia"/>
          <w:b/>
          <w:sz w:val="24"/>
          <w:szCs w:val="24"/>
          <w:u w:val="single"/>
        </w:rPr>
        <w:t>南京大学</w:t>
      </w:r>
      <w:proofErr w:type="gramStart"/>
      <w:r w:rsidR="00CE1F21" w:rsidRPr="00B02A8C">
        <w:rPr>
          <w:rFonts w:ascii="宋体" w:eastAsia="宋体" w:hAnsi="宋体" w:cs="宋体" w:hint="eastAsia"/>
          <w:b/>
          <w:sz w:val="24"/>
          <w:szCs w:val="24"/>
          <w:u w:val="single"/>
        </w:rPr>
        <w:t>仙</w:t>
      </w:r>
      <w:proofErr w:type="gramEnd"/>
      <w:r w:rsidR="00CE1F21" w:rsidRPr="00B02A8C">
        <w:rPr>
          <w:rFonts w:ascii="宋体" w:eastAsia="宋体" w:hAnsi="宋体" w:cs="宋体" w:hint="eastAsia"/>
          <w:b/>
          <w:sz w:val="24"/>
          <w:szCs w:val="24"/>
          <w:u w:val="single"/>
        </w:rPr>
        <w:t>林校区学生宿舍四组团封闭阳台施工，其中，铝合金窗</w:t>
      </w:r>
      <w:r w:rsidR="00CE1F21" w:rsidRPr="00B02A8C">
        <w:rPr>
          <w:rFonts w:ascii="宋体" w:eastAsia="宋体" w:hAnsi="宋体" w:cs="宋体"/>
          <w:b/>
          <w:sz w:val="24"/>
          <w:szCs w:val="24"/>
          <w:u w:val="single"/>
        </w:rPr>
        <w:t>415.8㎡，阳台玻璃栏板264.6㎡</w:t>
      </w:r>
      <w:r w:rsidR="00B02A8C">
        <w:rPr>
          <w:rFonts w:ascii="宋体" w:eastAsia="宋体" w:hAnsi="宋体" w:cs="宋体" w:hint="eastAsia"/>
          <w:sz w:val="24"/>
          <w:szCs w:val="24"/>
        </w:rPr>
        <w:t>；</w:t>
      </w:r>
    </w:p>
    <w:p w:rsidR="00F36BCC" w:rsidRDefault="00CE1F21" w:rsidP="00F36BCC">
      <w:pPr>
        <w:snapToGrid w:val="0"/>
        <w:spacing w:line="500" w:lineRule="exact"/>
        <w:ind w:firstLineChars="200" w:firstLine="480"/>
        <w:rPr>
          <w:rFonts w:ascii="宋体" w:eastAsia="宋体" w:hAnsi="宋体" w:cs="宋体"/>
          <w:b/>
          <w:sz w:val="24"/>
        </w:rPr>
      </w:pPr>
      <w:r>
        <w:rPr>
          <w:rFonts w:ascii="宋体" w:eastAsia="宋体" w:hAnsi="宋体" w:cs="宋体" w:hint="eastAsia"/>
          <w:sz w:val="24"/>
          <w:szCs w:val="24"/>
        </w:rPr>
        <w:t>2、</w:t>
      </w:r>
      <w:r w:rsidR="00757066" w:rsidRPr="00477E74">
        <w:rPr>
          <w:rFonts w:ascii="宋体" w:eastAsia="宋体" w:hAnsi="宋体" w:cs="宋体" w:hint="eastAsia"/>
          <w:sz w:val="24"/>
          <w:szCs w:val="24"/>
        </w:rPr>
        <w:t>招标</w:t>
      </w:r>
      <w:r w:rsidR="005059C8">
        <w:rPr>
          <w:rFonts w:ascii="宋体" w:eastAsia="宋体" w:hAnsi="宋体" w:cs="宋体" w:hint="eastAsia"/>
          <w:sz w:val="24"/>
          <w:szCs w:val="24"/>
        </w:rPr>
        <w:t>范围</w:t>
      </w:r>
      <w:r w:rsidR="00757066" w:rsidRPr="00477E74">
        <w:rPr>
          <w:rFonts w:ascii="宋体" w:eastAsia="宋体" w:hAnsi="宋体" w:cs="宋体" w:hint="eastAsia"/>
          <w:sz w:val="24"/>
          <w:szCs w:val="24"/>
        </w:rPr>
        <w:t>：</w:t>
      </w:r>
      <w:r w:rsidR="006A1055" w:rsidRPr="006A1055">
        <w:rPr>
          <w:rFonts w:ascii="宋体" w:eastAsia="宋体" w:hAnsi="宋体" w:cs="宋体" w:hint="eastAsia"/>
          <w:b/>
          <w:sz w:val="24"/>
          <w:u w:val="single"/>
        </w:rPr>
        <w:t>图纸及工程量清单</w:t>
      </w:r>
      <w:r>
        <w:rPr>
          <w:rFonts w:ascii="宋体" w:eastAsia="宋体" w:hAnsi="宋体" w:cs="宋体" w:hint="eastAsia"/>
          <w:b/>
          <w:sz w:val="24"/>
          <w:u w:val="single"/>
        </w:rPr>
        <w:t>包含的全部内容</w:t>
      </w:r>
      <w:r w:rsidR="00757066" w:rsidRPr="000C6BAD">
        <w:rPr>
          <w:rFonts w:ascii="宋体" w:eastAsia="宋体" w:hAnsi="宋体" w:cs="宋体" w:hint="eastAsia"/>
          <w:b/>
          <w:sz w:val="24"/>
        </w:rPr>
        <w:t>；</w:t>
      </w:r>
    </w:p>
    <w:p w:rsid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w:t>
      </w:r>
      <w:r w:rsidR="00F36BCC">
        <w:rPr>
          <w:rFonts w:ascii="宋体" w:eastAsia="宋体" w:hAnsi="宋体" w:cs="宋体" w:hint="eastAsia"/>
          <w:sz w:val="24"/>
          <w:szCs w:val="24"/>
        </w:rPr>
        <w:t>、</w:t>
      </w:r>
      <w:r w:rsidR="00F36BCC" w:rsidRPr="00F36BCC">
        <w:rPr>
          <w:rFonts w:ascii="宋体" w:eastAsia="宋体" w:hAnsi="宋体" w:cs="宋体" w:hint="eastAsia"/>
          <w:sz w:val="24"/>
          <w:szCs w:val="24"/>
        </w:rPr>
        <w:t>工期要求：</w:t>
      </w:r>
      <w:r>
        <w:rPr>
          <w:rFonts w:ascii="宋体" w:eastAsia="宋体" w:hAnsi="宋体" w:cs="宋体" w:hint="eastAsia"/>
          <w:b/>
          <w:sz w:val="24"/>
          <w:u w:val="single"/>
        </w:rPr>
        <w:t>40</w:t>
      </w:r>
      <w:r w:rsidR="00F36BCC" w:rsidRPr="00F36BCC">
        <w:rPr>
          <w:rFonts w:ascii="宋体" w:eastAsia="宋体" w:hAnsi="宋体" w:cs="宋体" w:hint="eastAsia"/>
          <w:b/>
          <w:sz w:val="24"/>
          <w:u w:val="single"/>
        </w:rPr>
        <w:t>日历天，具体的开工时间以发包人的书面开</w:t>
      </w:r>
      <w:proofErr w:type="gramStart"/>
      <w:r w:rsidR="00F36BCC" w:rsidRPr="00F36BCC">
        <w:rPr>
          <w:rFonts w:ascii="宋体" w:eastAsia="宋体" w:hAnsi="宋体" w:cs="宋体" w:hint="eastAsia"/>
          <w:b/>
          <w:sz w:val="24"/>
          <w:u w:val="single"/>
        </w:rPr>
        <w:t>工令</w:t>
      </w:r>
      <w:proofErr w:type="gramEnd"/>
      <w:r w:rsidR="00F36BCC" w:rsidRPr="00F36BCC">
        <w:rPr>
          <w:rFonts w:ascii="宋体" w:eastAsia="宋体" w:hAnsi="宋体" w:cs="宋体" w:hint="eastAsia"/>
          <w:b/>
          <w:sz w:val="24"/>
          <w:u w:val="single"/>
        </w:rPr>
        <w:t>为准</w:t>
      </w:r>
      <w:r w:rsidR="00F36BCC" w:rsidRPr="00F36BCC">
        <w:rPr>
          <w:rFonts w:ascii="宋体" w:eastAsia="宋体" w:hAnsi="宋体" w:cs="宋体" w:hint="eastAsia"/>
          <w:sz w:val="24"/>
          <w:szCs w:val="24"/>
        </w:rPr>
        <w:t>；</w:t>
      </w:r>
    </w:p>
    <w:p w:rsidR="00F36BCC" w:rsidRP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F36BCC">
        <w:rPr>
          <w:rFonts w:ascii="宋体" w:eastAsia="宋体" w:hAnsi="宋体" w:cs="宋体" w:hint="eastAsia"/>
          <w:sz w:val="24"/>
          <w:szCs w:val="24"/>
        </w:rPr>
        <w:t>、</w:t>
      </w:r>
      <w:r w:rsidR="00F36BCC" w:rsidRPr="00F36BCC">
        <w:rPr>
          <w:rFonts w:ascii="宋体" w:eastAsia="宋体" w:hAnsi="宋体" w:cs="宋体" w:hint="eastAsia"/>
          <w:sz w:val="24"/>
          <w:szCs w:val="24"/>
        </w:rPr>
        <w:t>质量要求：</w:t>
      </w:r>
      <w:r w:rsidR="00F36BCC" w:rsidRPr="00F36BCC">
        <w:rPr>
          <w:rFonts w:ascii="宋体" w:eastAsia="宋体" w:hAnsi="宋体" w:cs="宋体" w:hint="eastAsia"/>
          <w:b/>
          <w:sz w:val="24"/>
          <w:szCs w:val="24"/>
          <w:u w:val="single"/>
        </w:rPr>
        <w:t>符合国家验收标准及工程设计、施工方案、合同要求</w:t>
      </w:r>
      <w:r w:rsidR="00F36BCC" w:rsidRPr="00F36BCC">
        <w:rPr>
          <w:rFonts w:ascii="宋体" w:eastAsia="宋体" w:hAnsi="宋体" w:cs="宋体" w:hint="eastAsia"/>
          <w:sz w:val="24"/>
          <w:szCs w:val="24"/>
        </w:rPr>
        <w:t>；</w:t>
      </w:r>
    </w:p>
    <w:p w:rsidR="00F36BCC" w:rsidRPr="00F36BCC" w:rsidRDefault="00CE1F21"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F36BCC" w:rsidRPr="00F36BCC">
        <w:rPr>
          <w:rFonts w:ascii="宋体" w:eastAsia="宋体" w:hAnsi="宋体" w:cs="宋体" w:hint="eastAsia"/>
          <w:sz w:val="24"/>
          <w:szCs w:val="24"/>
        </w:rPr>
        <w:t>、最高限价：</w:t>
      </w:r>
      <w:r w:rsidR="00774645">
        <w:rPr>
          <w:rFonts w:ascii="宋体" w:eastAsia="宋体" w:hAnsi="宋体" w:cs="宋体" w:hint="eastAsia"/>
          <w:b/>
          <w:sz w:val="24"/>
          <w:szCs w:val="24"/>
          <w:u w:val="single"/>
        </w:rPr>
        <w:t>29</w:t>
      </w:r>
      <w:r w:rsidR="00CA7B0E">
        <w:rPr>
          <w:rFonts w:ascii="宋体" w:eastAsia="宋体" w:hAnsi="宋体" w:cs="宋体" w:hint="eastAsia"/>
          <w:b/>
          <w:sz w:val="24"/>
          <w:szCs w:val="24"/>
          <w:u w:val="single"/>
        </w:rPr>
        <w:t>.89</w:t>
      </w:r>
      <w:r w:rsidR="00F36BCC" w:rsidRPr="00F36BCC">
        <w:rPr>
          <w:rFonts w:ascii="宋体" w:eastAsia="宋体" w:hAnsi="宋体" w:cs="宋体" w:hint="eastAsia"/>
          <w:b/>
          <w:sz w:val="24"/>
          <w:szCs w:val="24"/>
          <w:u w:val="single"/>
        </w:rPr>
        <w:t>万</w:t>
      </w:r>
      <w:r w:rsidR="00F36BCC" w:rsidRPr="00F36BCC">
        <w:rPr>
          <w:rFonts w:ascii="宋体" w:eastAsia="宋体" w:hAnsi="宋体" w:cs="宋体"/>
          <w:b/>
          <w:sz w:val="24"/>
          <w:szCs w:val="24"/>
          <w:u w:val="single"/>
        </w:rPr>
        <w:t>元</w:t>
      </w:r>
      <w:r w:rsidR="00F36BCC" w:rsidRPr="00F36BCC">
        <w:rPr>
          <w:rFonts w:ascii="宋体" w:eastAsia="宋体" w:hAnsi="宋体" w:cs="宋体" w:hint="eastAsia"/>
          <w:sz w:val="24"/>
          <w:szCs w:val="24"/>
        </w:rPr>
        <w:t>。</w:t>
      </w:r>
    </w:p>
    <w:p w:rsidR="00F36BCC" w:rsidRDefault="00F36BCC" w:rsidP="0037568F">
      <w:pPr>
        <w:snapToGrid w:val="0"/>
        <w:spacing w:line="500" w:lineRule="exact"/>
        <w:ind w:firstLineChars="200" w:firstLine="482"/>
        <w:rPr>
          <w:rFonts w:ascii="宋体" w:eastAsia="宋体" w:hAnsi="宋体" w:cs="宋体"/>
          <w:b/>
          <w:sz w:val="24"/>
          <w:szCs w:val="24"/>
        </w:rPr>
      </w:pPr>
      <w:r>
        <w:rPr>
          <w:rFonts w:ascii="宋体" w:eastAsia="宋体" w:hAnsi="宋体" w:cs="宋体" w:hint="eastAsia"/>
          <w:b/>
          <w:sz w:val="24"/>
          <w:szCs w:val="24"/>
        </w:rPr>
        <w:t>（二）投标人资格要求</w:t>
      </w:r>
    </w:p>
    <w:p w:rsidR="00203906"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1、</w:t>
      </w:r>
      <w:r w:rsidR="008B595D">
        <w:rPr>
          <w:rFonts w:ascii="宋体" w:eastAsia="宋体" w:hAnsi="宋体" w:cs="宋体" w:hint="eastAsia"/>
          <w:b/>
          <w:sz w:val="24"/>
          <w:szCs w:val="24"/>
        </w:rPr>
        <w:t>投标人</w:t>
      </w:r>
      <w:r w:rsidR="00203906" w:rsidRPr="00203906">
        <w:rPr>
          <w:rFonts w:ascii="宋体" w:eastAsia="宋体" w:hAnsi="宋体" w:cs="宋体" w:hint="eastAsia"/>
          <w:b/>
          <w:sz w:val="24"/>
          <w:szCs w:val="24"/>
        </w:rPr>
        <w:t>应当具备政府采购法第二十二条第一款规定的条件，并依照政府采购法实施条例第十七条规定提供材料：</w:t>
      </w:r>
    </w:p>
    <w:p w:rsidR="00203906"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sidR="00F36BCC" w:rsidRPr="00F36BCC">
        <w:rPr>
          <w:rFonts w:ascii="宋体" w:eastAsia="宋体" w:hAnsi="宋体" w:cs="宋体"/>
          <w:sz w:val="24"/>
          <w:szCs w:val="24"/>
        </w:rPr>
        <w:t>具有独立承担民事责任的能力</w:t>
      </w:r>
      <w:r w:rsidR="004346BF" w:rsidRPr="00451AD6">
        <w:rPr>
          <w:rFonts w:ascii="宋体" w:eastAsia="宋体" w:hAnsi="宋体" w:cs="宋体" w:hint="eastAsia"/>
          <w:sz w:val="24"/>
          <w:szCs w:val="24"/>
        </w:rPr>
        <w:t>（提供</w:t>
      </w:r>
      <w:r w:rsidR="004346BF">
        <w:rPr>
          <w:rFonts w:ascii="宋体" w:eastAsia="宋体" w:hAnsi="宋体" w:cs="宋体" w:hint="eastAsia"/>
          <w:sz w:val="24"/>
          <w:szCs w:val="24"/>
        </w:rPr>
        <w:t>加盖投标人公章的</w:t>
      </w:r>
      <w:r w:rsidR="004346BF" w:rsidRPr="00451AD6">
        <w:rPr>
          <w:rFonts w:ascii="宋体" w:eastAsia="宋体" w:hAnsi="宋体" w:cs="宋体" w:hint="eastAsia"/>
          <w:sz w:val="24"/>
          <w:szCs w:val="24"/>
        </w:rPr>
        <w:t>营业执照</w:t>
      </w:r>
      <w:r w:rsidR="004346BF">
        <w:rPr>
          <w:rFonts w:ascii="宋体" w:eastAsia="宋体" w:hAnsi="宋体" w:cs="宋体" w:hint="eastAsia"/>
          <w:sz w:val="24"/>
          <w:szCs w:val="24"/>
        </w:rPr>
        <w:t>复印件</w:t>
      </w:r>
      <w:r w:rsidR="004346BF" w:rsidRPr="00451AD6">
        <w:rPr>
          <w:rFonts w:ascii="宋体" w:eastAsia="宋体" w:hAnsi="宋体" w:cs="宋体" w:hint="eastAsia"/>
          <w:sz w:val="24"/>
          <w:szCs w:val="24"/>
        </w:rPr>
        <w:t>）</w:t>
      </w:r>
      <w:r w:rsidR="00F36BCC" w:rsidRPr="00F36BCC">
        <w:rPr>
          <w:rFonts w:ascii="宋体" w:eastAsia="宋体" w:hAnsi="宋体" w:cs="宋体"/>
          <w:sz w:val="24"/>
          <w:szCs w:val="24"/>
        </w:rPr>
        <w:t>；</w:t>
      </w:r>
    </w:p>
    <w:p w:rsidR="00203906"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sidR="00F36BCC" w:rsidRPr="00F36BCC">
        <w:rPr>
          <w:rFonts w:ascii="宋体" w:eastAsia="宋体" w:hAnsi="宋体" w:cs="宋体"/>
          <w:sz w:val="24"/>
          <w:szCs w:val="24"/>
        </w:rPr>
        <w:t>具有良好的商业信誉和健全的财务会计制度</w:t>
      </w:r>
      <w:r w:rsidR="00C17990" w:rsidRPr="00C17990">
        <w:rPr>
          <w:rFonts w:ascii="宋体" w:eastAsia="宋体" w:hAnsi="宋体" w:cs="宋体" w:hint="eastAsia"/>
          <w:sz w:val="24"/>
          <w:szCs w:val="24"/>
        </w:rPr>
        <w:t>（提供</w:t>
      </w:r>
      <w:r w:rsidR="00C17990">
        <w:rPr>
          <w:rFonts w:ascii="宋体" w:eastAsia="宋体" w:hAnsi="宋体" w:cs="宋体"/>
          <w:sz w:val="24"/>
          <w:szCs w:val="24"/>
        </w:rPr>
        <w:t>201</w:t>
      </w:r>
      <w:r w:rsidR="00C17990">
        <w:rPr>
          <w:rFonts w:ascii="宋体" w:eastAsia="宋体" w:hAnsi="宋体" w:cs="宋体" w:hint="eastAsia"/>
          <w:sz w:val="24"/>
          <w:szCs w:val="24"/>
        </w:rPr>
        <w:t>8</w:t>
      </w:r>
      <w:r w:rsidR="00C17990" w:rsidRPr="00C17990">
        <w:rPr>
          <w:rFonts w:ascii="宋体" w:eastAsia="宋体" w:hAnsi="宋体" w:cs="宋体"/>
          <w:sz w:val="24"/>
          <w:szCs w:val="24"/>
        </w:rPr>
        <w:t>年度经审计的财务报告，或</w:t>
      </w:r>
      <w:r w:rsidR="00C17990">
        <w:rPr>
          <w:rFonts w:ascii="宋体" w:eastAsia="宋体" w:hAnsi="宋体" w:cs="宋体" w:hint="eastAsia"/>
          <w:sz w:val="24"/>
          <w:szCs w:val="24"/>
        </w:rPr>
        <w:t>投标</w:t>
      </w:r>
      <w:r w:rsidR="00C17990" w:rsidRPr="00C17990">
        <w:rPr>
          <w:rFonts w:ascii="宋体" w:eastAsia="宋体" w:hAnsi="宋体" w:cs="宋体"/>
          <w:sz w:val="24"/>
          <w:szCs w:val="24"/>
        </w:rPr>
        <w:t>截止时间前六个月银行出具的资信证明，或财政部门认可的政府采购专业担保机构出具的投标担保函）</w:t>
      </w:r>
      <w:r w:rsidR="00F36BCC" w:rsidRPr="00F36BCC">
        <w:rPr>
          <w:rFonts w:ascii="宋体" w:eastAsia="宋体" w:hAnsi="宋体" w:cs="宋体"/>
          <w:sz w:val="24"/>
          <w:szCs w:val="24"/>
        </w:rPr>
        <w:t>；</w:t>
      </w:r>
    </w:p>
    <w:p w:rsidR="00203906"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（3）具有</w:t>
      </w:r>
      <w:r w:rsidR="00F36BCC" w:rsidRPr="00F36BCC">
        <w:rPr>
          <w:rFonts w:ascii="宋体" w:eastAsia="宋体" w:hAnsi="宋体" w:cs="宋体"/>
          <w:sz w:val="24"/>
          <w:szCs w:val="24"/>
        </w:rPr>
        <w:t>履行合同所必需的设备和专业技术能力</w:t>
      </w:r>
      <w:r w:rsidRPr="00203906">
        <w:rPr>
          <w:rFonts w:ascii="宋体" w:eastAsia="宋体" w:hAnsi="宋体" w:cs="宋体" w:hint="eastAsia"/>
          <w:sz w:val="24"/>
          <w:szCs w:val="24"/>
        </w:rPr>
        <w:t>（供应商根据履行采购项目合同需要，提供履行合同所必需的设备和专业技术能力的证明材料）</w:t>
      </w:r>
      <w:r w:rsidR="00F36BCC" w:rsidRPr="00F36BCC">
        <w:rPr>
          <w:rFonts w:ascii="宋体" w:eastAsia="宋体" w:hAnsi="宋体" w:cs="宋体"/>
          <w:sz w:val="24"/>
          <w:szCs w:val="24"/>
        </w:rPr>
        <w:t>；</w:t>
      </w:r>
    </w:p>
    <w:p w:rsidR="00C17990" w:rsidRDefault="00203906"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F36BCC" w:rsidRPr="00F36BCC">
        <w:rPr>
          <w:rFonts w:ascii="宋体" w:eastAsia="宋体" w:hAnsi="宋体" w:cs="宋体"/>
          <w:sz w:val="24"/>
          <w:szCs w:val="24"/>
        </w:rPr>
        <w:t>有依法缴纳税收和社会保障资金的良好记录</w:t>
      </w:r>
      <w:r w:rsidR="00C17990" w:rsidRPr="00C17990">
        <w:rPr>
          <w:rFonts w:ascii="宋体" w:eastAsia="宋体" w:hAnsi="宋体" w:cs="宋体" w:hint="eastAsia"/>
          <w:sz w:val="24"/>
          <w:szCs w:val="24"/>
        </w:rPr>
        <w:t>（提供参加本次政府采购活动前半年内至少一个月缴纳增值税，或营业税，或企业所得税的凭据，或者缴纳社会保险的凭据（专用收据，或社会保险缴纳清单））</w:t>
      </w:r>
      <w:r w:rsidR="00F36BCC" w:rsidRPr="00F36BCC">
        <w:rPr>
          <w:rFonts w:ascii="宋体" w:eastAsia="宋体" w:hAnsi="宋体" w:cs="宋体"/>
          <w:sz w:val="24"/>
          <w:szCs w:val="24"/>
        </w:rPr>
        <w:t>；</w:t>
      </w:r>
    </w:p>
    <w:p w:rsidR="00F36BCC" w:rsidRDefault="00C17990" w:rsidP="00F36BCC">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F36BCC" w:rsidRPr="00F36BCC">
        <w:rPr>
          <w:rFonts w:ascii="宋体" w:eastAsia="宋体" w:hAnsi="宋体" w:cs="宋体"/>
          <w:sz w:val="24"/>
          <w:szCs w:val="24"/>
        </w:rPr>
        <w:t>参加</w:t>
      </w:r>
      <w:r w:rsidR="008B595D">
        <w:rPr>
          <w:rFonts w:ascii="宋体" w:eastAsia="宋体" w:hAnsi="宋体" w:cs="宋体" w:hint="eastAsia"/>
          <w:sz w:val="24"/>
          <w:szCs w:val="24"/>
        </w:rPr>
        <w:t>本次招标</w:t>
      </w:r>
      <w:r w:rsidR="00F36BCC" w:rsidRPr="00F36BCC">
        <w:rPr>
          <w:rFonts w:ascii="宋体" w:eastAsia="宋体" w:hAnsi="宋体" w:cs="宋体"/>
          <w:sz w:val="24"/>
          <w:szCs w:val="24"/>
        </w:rPr>
        <w:t>采购活动前三年内，在经营活动中没有重大违法记录</w:t>
      </w:r>
      <w:r w:rsidR="003B0965" w:rsidRPr="003B0965">
        <w:rPr>
          <w:rFonts w:ascii="宋体" w:eastAsia="宋体" w:hAnsi="宋体" w:cs="宋体" w:hint="eastAsia"/>
          <w:sz w:val="24"/>
          <w:szCs w:val="24"/>
        </w:rPr>
        <w:t>（提供承诺</w:t>
      </w:r>
      <w:r>
        <w:rPr>
          <w:rFonts w:ascii="宋体" w:eastAsia="宋体" w:hAnsi="宋体" w:cs="宋体" w:hint="eastAsia"/>
          <w:sz w:val="24"/>
          <w:szCs w:val="24"/>
        </w:rPr>
        <w:t>书</w:t>
      </w:r>
      <w:r w:rsidR="003B0965" w:rsidRPr="003B0965">
        <w:rPr>
          <w:rFonts w:ascii="宋体" w:eastAsia="宋体" w:hAnsi="宋体" w:cs="宋体" w:hint="eastAsia"/>
          <w:sz w:val="24"/>
          <w:szCs w:val="24"/>
        </w:rPr>
        <w:t>）</w:t>
      </w:r>
      <w:r w:rsidR="00F36BCC" w:rsidRPr="00F36BCC">
        <w:rPr>
          <w:rFonts w:ascii="宋体" w:eastAsia="宋体" w:hAnsi="宋体" w:cs="宋体"/>
          <w:sz w:val="24"/>
          <w:szCs w:val="24"/>
        </w:rPr>
        <w:t>。</w:t>
      </w:r>
    </w:p>
    <w:p w:rsidR="00C17990" w:rsidRDefault="00F36BCC" w:rsidP="00F36BCC">
      <w:pPr>
        <w:snapToGrid w:val="0"/>
        <w:spacing w:line="500" w:lineRule="exact"/>
        <w:ind w:firstLineChars="200" w:firstLine="480"/>
        <w:rPr>
          <w:rFonts w:ascii="宋体" w:eastAsia="宋体" w:hAnsi="宋体" w:cs="宋体"/>
          <w:sz w:val="24"/>
          <w:szCs w:val="24"/>
        </w:rPr>
      </w:pPr>
      <w:r w:rsidRPr="00F36BCC">
        <w:rPr>
          <w:rFonts w:ascii="宋体" w:eastAsia="宋体" w:hAnsi="宋体" w:cs="宋体"/>
          <w:sz w:val="24"/>
          <w:szCs w:val="24"/>
        </w:rPr>
        <w:t>2、</w:t>
      </w:r>
      <w:r w:rsidR="00C17990">
        <w:rPr>
          <w:rFonts w:ascii="宋体" w:eastAsia="宋体" w:hAnsi="宋体" w:cs="宋体" w:hint="eastAsia"/>
          <w:sz w:val="24"/>
          <w:szCs w:val="24"/>
        </w:rPr>
        <w:t>招标</w:t>
      </w:r>
      <w:r w:rsidR="00C17990">
        <w:rPr>
          <w:rFonts w:ascii="宋体" w:eastAsia="宋体" w:hAnsi="宋体" w:cs="宋体"/>
          <w:sz w:val="24"/>
          <w:szCs w:val="24"/>
        </w:rPr>
        <w:t>人根据</w:t>
      </w:r>
      <w:r w:rsidR="00C17990">
        <w:rPr>
          <w:rFonts w:ascii="宋体" w:eastAsia="宋体" w:hAnsi="宋体" w:cs="宋体" w:hint="eastAsia"/>
          <w:sz w:val="24"/>
          <w:szCs w:val="24"/>
        </w:rPr>
        <w:t>招标</w:t>
      </w:r>
      <w:r w:rsidR="00C17990" w:rsidRPr="00C17990">
        <w:rPr>
          <w:rFonts w:ascii="宋体" w:eastAsia="宋体" w:hAnsi="宋体" w:cs="宋体"/>
          <w:sz w:val="24"/>
          <w:szCs w:val="24"/>
        </w:rPr>
        <w:t>项目的特殊要求规定的特定条件，并提供符合特殊要求的证明材料或者情况说明：</w:t>
      </w:r>
    </w:p>
    <w:p w:rsidR="00C17990" w:rsidRDefault="00384A5B" w:rsidP="00F36BCC">
      <w:pPr>
        <w:snapToGrid w:val="0"/>
        <w:spacing w:line="500" w:lineRule="exact"/>
        <w:ind w:firstLineChars="200" w:firstLine="480"/>
        <w:rPr>
          <w:rFonts w:ascii="宋体" w:eastAsia="宋体" w:hAnsi="宋体" w:cs="宋体"/>
          <w:sz w:val="24"/>
          <w:szCs w:val="24"/>
        </w:rPr>
      </w:pPr>
      <w:r w:rsidRPr="00677F81">
        <w:rPr>
          <w:rFonts w:ascii="宋体" w:eastAsia="宋体" w:hAnsi="宋体" w:cs="宋体" w:hint="eastAsia"/>
          <w:sz w:val="24"/>
          <w:szCs w:val="24"/>
        </w:rPr>
        <w:t>（1）</w:t>
      </w:r>
      <w:r w:rsidR="004346BF">
        <w:rPr>
          <w:rFonts w:ascii="宋体" w:eastAsia="宋体" w:hAnsi="宋体" w:cs="宋体" w:hint="eastAsia"/>
          <w:sz w:val="24"/>
          <w:szCs w:val="24"/>
        </w:rPr>
        <w:t>具有独立法人资格，</w:t>
      </w:r>
      <w:r w:rsidR="00677F81" w:rsidRPr="00677F81">
        <w:rPr>
          <w:rFonts w:ascii="宋体" w:eastAsia="宋体" w:hAnsi="宋体" w:cs="宋体" w:hint="eastAsia"/>
          <w:sz w:val="24"/>
          <w:szCs w:val="24"/>
        </w:rPr>
        <w:t>本项目在</w:t>
      </w:r>
      <w:r w:rsidR="00677F81">
        <w:rPr>
          <w:rFonts w:ascii="宋体" w:eastAsia="宋体" w:hAnsi="宋体" w:cs="宋体" w:hint="eastAsia"/>
          <w:sz w:val="24"/>
          <w:szCs w:val="24"/>
        </w:rPr>
        <w:t>投标人</w:t>
      </w:r>
      <w:r w:rsidR="00677F81" w:rsidRPr="00677F81">
        <w:rPr>
          <w:rFonts w:ascii="宋体" w:eastAsia="宋体" w:hAnsi="宋体" w:cs="宋体" w:hint="eastAsia"/>
          <w:sz w:val="24"/>
          <w:szCs w:val="24"/>
        </w:rPr>
        <w:t>营业执照</w:t>
      </w:r>
      <w:r w:rsidR="00677F81">
        <w:rPr>
          <w:rFonts w:ascii="宋体" w:eastAsia="宋体" w:hAnsi="宋体" w:cs="宋体" w:hint="eastAsia"/>
          <w:sz w:val="24"/>
          <w:szCs w:val="24"/>
        </w:rPr>
        <w:t>主要</w:t>
      </w:r>
      <w:r w:rsidR="00677F81" w:rsidRPr="00677F81">
        <w:rPr>
          <w:rFonts w:ascii="宋体" w:eastAsia="宋体" w:hAnsi="宋体" w:cs="宋体" w:hint="eastAsia"/>
          <w:sz w:val="24"/>
          <w:szCs w:val="24"/>
        </w:rPr>
        <w:t>经营范围内</w:t>
      </w:r>
      <w:r w:rsidR="004346BF" w:rsidRPr="00451AD6">
        <w:rPr>
          <w:rFonts w:ascii="宋体" w:eastAsia="宋体" w:hAnsi="宋体" w:cs="宋体" w:hint="eastAsia"/>
          <w:sz w:val="24"/>
          <w:szCs w:val="24"/>
        </w:rPr>
        <w:t>（提供</w:t>
      </w:r>
      <w:r w:rsidR="004346BF">
        <w:rPr>
          <w:rFonts w:ascii="宋体" w:eastAsia="宋体" w:hAnsi="宋体" w:cs="宋体" w:hint="eastAsia"/>
          <w:sz w:val="24"/>
          <w:szCs w:val="24"/>
        </w:rPr>
        <w:t>加盖投标人公章的</w:t>
      </w:r>
      <w:r w:rsidR="004346BF" w:rsidRPr="00451AD6">
        <w:rPr>
          <w:rFonts w:ascii="宋体" w:eastAsia="宋体" w:hAnsi="宋体" w:cs="宋体" w:hint="eastAsia"/>
          <w:sz w:val="24"/>
          <w:szCs w:val="24"/>
        </w:rPr>
        <w:t>营业执照</w:t>
      </w:r>
      <w:r w:rsidR="004346BF">
        <w:rPr>
          <w:rFonts w:ascii="宋体" w:eastAsia="宋体" w:hAnsi="宋体" w:cs="宋体" w:hint="eastAsia"/>
          <w:sz w:val="24"/>
          <w:szCs w:val="24"/>
        </w:rPr>
        <w:t>复印件</w:t>
      </w:r>
      <w:r w:rsidR="004346BF" w:rsidRPr="00451AD6">
        <w:rPr>
          <w:rFonts w:ascii="宋体" w:eastAsia="宋体" w:hAnsi="宋体" w:cs="宋体" w:hint="eastAsia"/>
          <w:sz w:val="24"/>
          <w:szCs w:val="24"/>
        </w:rPr>
        <w:t>）</w:t>
      </w:r>
      <w:r w:rsidR="00677F81" w:rsidRPr="00677F81">
        <w:rPr>
          <w:rFonts w:ascii="宋体" w:eastAsia="宋体" w:hAnsi="宋体" w:cs="宋体" w:hint="eastAsia"/>
          <w:sz w:val="24"/>
          <w:szCs w:val="24"/>
        </w:rPr>
        <w:t>。</w:t>
      </w:r>
    </w:p>
    <w:p w:rsidR="00384A5B" w:rsidRDefault="00384A5B" w:rsidP="00384A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3、</w:t>
      </w:r>
      <w:r w:rsidR="008B595D">
        <w:rPr>
          <w:rFonts w:ascii="宋体" w:eastAsia="宋体" w:hAnsi="宋体" w:cs="宋体" w:hint="eastAsia"/>
          <w:sz w:val="24"/>
          <w:szCs w:val="24"/>
        </w:rPr>
        <w:t>投标人</w:t>
      </w:r>
      <w:r w:rsidRPr="00384A5B">
        <w:rPr>
          <w:rFonts w:ascii="宋体" w:eastAsia="宋体" w:hAnsi="宋体" w:cs="宋体" w:hint="eastAsia"/>
          <w:sz w:val="24"/>
          <w:szCs w:val="24"/>
        </w:rPr>
        <w:t>未被“信用中国”网站（</w:t>
      </w:r>
      <w:r w:rsidRPr="00384A5B">
        <w:rPr>
          <w:rFonts w:ascii="宋体" w:eastAsia="宋体" w:hAnsi="宋体" w:cs="宋体"/>
          <w:sz w:val="24"/>
          <w:szCs w:val="24"/>
        </w:rPr>
        <w:t>http://www.creditchina.gov.cn）列入失信被执行人、重大税收违法案件当事人名单、政府采购严重违法失信行为记录名单内；（提供网站截图）</w:t>
      </w:r>
    </w:p>
    <w:p w:rsidR="004F72B4" w:rsidRDefault="00677F81" w:rsidP="004F72B4">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w:t>
      </w:r>
      <w:r w:rsidR="004F72B4" w:rsidRPr="00F36BCC">
        <w:rPr>
          <w:rFonts w:ascii="宋体" w:eastAsia="宋体" w:hAnsi="宋体" w:cs="宋体"/>
          <w:sz w:val="24"/>
          <w:szCs w:val="24"/>
        </w:rPr>
        <w:t>、法定代表人为同一个人的两个及两个以上法人，母公司、全资子公司及其控股公司，都不得同时报价，否则取消其报价资格。</w:t>
      </w:r>
    </w:p>
    <w:p w:rsidR="00384A5B" w:rsidRPr="00384A5B" w:rsidRDefault="00677F81" w:rsidP="00384A5B">
      <w:pPr>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w:t>
      </w:r>
      <w:r w:rsidR="00384A5B" w:rsidRPr="00384A5B">
        <w:rPr>
          <w:rFonts w:ascii="宋体" w:eastAsia="宋体" w:hAnsi="宋体" w:cs="宋体"/>
          <w:sz w:val="24"/>
          <w:szCs w:val="24"/>
        </w:rPr>
        <w:t>、本项目不接受联合体报名。</w:t>
      </w:r>
    </w:p>
    <w:p w:rsidR="00757066" w:rsidRPr="00477E74" w:rsidRDefault="005059C8" w:rsidP="0037568F">
      <w:pPr>
        <w:snapToGrid w:val="0"/>
        <w:spacing w:line="500" w:lineRule="exact"/>
        <w:ind w:firstLineChars="200" w:firstLine="482"/>
        <w:rPr>
          <w:rFonts w:ascii="宋体" w:eastAsia="宋体" w:hAnsi="宋体"/>
          <w:b/>
          <w:sz w:val="24"/>
          <w:szCs w:val="24"/>
        </w:rPr>
      </w:pPr>
      <w:r w:rsidRPr="0040767A">
        <w:rPr>
          <w:rFonts w:ascii="宋体" w:eastAsia="宋体" w:hAnsi="宋体" w:cs="宋体" w:hint="eastAsia"/>
          <w:b/>
          <w:sz w:val="24"/>
          <w:szCs w:val="24"/>
        </w:rPr>
        <w:t>（</w:t>
      </w:r>
      <w:r w:rsidR="003B0965">
        <w:rPr>
          <w:rFonts w:ascii="宋体" w:eastAsia="宋体" w:hAnsi="宋体" w:cs="宋体" w:hint="eastAsia"/>
          <w:b/>
          <w:sz w:val="24"/>
          <w:szCs w:val="24"/>
        </w:rPr>
        <w:t>三</w:t>
      </w:r>
      <w:r w:rsidRPr="0040767A">
        <w:rPr>
          <w:rFonts w:ascii="宋体" w:eastAsia="宋体" w:hAnsi="宋体" w:cs="宋体" w:hint="eastAsia"/>
          <w:b/>
          <w:sz w:val="24"/>
          <w:szCs w:val="24"/>
        </w:rPr>
        <w:t>）</w:t>
      </w:r>
      <w:r w:rsidR="00757066" w:rsidRPr="00477E74">
        <w:rPr>
          <w:rFonts w:ascii="宋体" w:eastAsia="宋体" w:hAnsi="宋体" w:hint="eastAsia"/>
          <w:b/>
          <w:sz w:val="24"/>
          <w:szCs w:val="24"/>
        </w:rPr>
        <w:t>投标费用</w:t>
      </w:r>
      <w:bookmarkEnd w:id="7"/>
    </w:p>
    <w:p w:rsidR="00757066" w:rsidRPr="00477E74" w:rsidRDefault="00757066" w:rsidP="0037568F">
      <w:pPr>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hint="eastAsia"/>
          <w:sz w:val="24"/>
          <w:szCs w:val="24"/>
        </w:rPr>
        <w:t>投标人应承担其编制投标文件与递交投标文件所涉及的一切费用。不管投标结果如何，招标人对上述费用不负任何责任。</w:t>
      </w:r>
    </w:p>
    <w:p w:rsidR="00757066" w:rsidRPr="00477E74" w:rsidRDefault="0037568F" w:rsidP="000C6BAD">
      <w:pPr>
        <w:adjustRightInd w:val="0"/>
        <w:snapToGrid w:val="0"/>
        <w:spacing w:line="500" w:lineRule="exact"/>
        <w:ind w:firstLineChars="200" w:firstLine="482"/>
        <w:rPr>
          <w:rFonts w:ascii="宋体" w:eastAsia="宋体" w:hAnsi="宋体"/>
          <w:b/>
          <w:sz w:val="24"/>
          <w:szCs w:val="24"/>
        </w:rPr>
      </w:pPr>
      <w:bookmarkStart w:id="8" w:name="_Toc329097724"/>
      <w:r>
        <w:rPr>
          <w:rFonts w:ascii="宋体" w:eastAsia="宋体" w:hAnsi="宋体" w:hint="eastAsia"/>
          <w:b/>
          <w:sz w:val="24"/>
          <w:szCs w:val="24"/>
        </w:rPr>
        <w:t>（</w:t>
      </w:r>
      <w:r w:rsidR="003B0965">
        <w:rPr>
          <w:rFonts w:ascii="宋体" w:eastAsia="宋体" w:hAnsi="宋体" w:hint="eastAsia"/>
          <w:b/>
          <w:sz w:val="24"/>
          <w:szCs w:val="24"/>
        </w:rPr>
        <w:t>四</w:t>
      </w:r>
      <w:r w:rsidR="00757066" w:rsidRPr="00477E74">
        <w:rPr>
          <w:rFonts w:ascii="宋体" w:eastAsia="宋体" w:hAnsi="宋体" w:hint="eastAsia"/>
          <w:b/>
          <w:sz w:val="24"/>
          <w:szCs w:val="24"/>
        </w:rPr>
        <w:t>）在招标过程中，出现下列情况之一的，应予重新招标：</w:t>
      </w:r>
      <w:bookmarkEnd w:id="8"/>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1</w:t>
      </w:r>
      <w:r w:rsidRPr="009C29DB">
        <w:rPr>
          <w:rFonts w:ascii="宋体" w:eastAsia="宋体" w:hAnsi="宋体" w:hint="eastAsia"/>
          <w:sz w:val="24"/>
          <w:szCs w:val="24"/>
        </w:rPr>
        <w:t>、提交投标文件的投标人少于三家；</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2</w:t>
      </w:r>
      <w:r w:rsidRPr="009C29DB">
        <w:rPr>
          <w:rFonts w:ascii="宋体" w:eastAsia="宋体" w:hAnsi="宋体" w:hint="eastAsia"/>
          <w:sz w:val="24"/>
          <w:szCs w:val="24"/>
        </w:rPr>
        <w:t>、投标人的报价均超过了招标预算，招标人不能支付的；</w:t>
      </w:r>
    </w:p>
    <w:p w:rsidR="00757066" w:rsidRPr="009C29DB" w:rsidRDefault="00757066" w:rsidP="004C59AA">
      <w:pPr>
        <w:adjustRightInd w:val="0"/>
        <w:snapToGrid w:val="0"/>
        <w:spacing w:line="500" w:lineRule="exact"/>
        <w:ind w:firstLineChars="200" w:firstLine="480"/>
        <w:jc w:val="both"/>
        <w:rPr>
          <w:rFonts w:ascii="宋体" w:eastAsia="宋体" w:hAnsi="宋体"/>
          <w:sz w:val="24"/>
          <w:szCs w:val="24"/>
        </w:rPr>
      </w:pPr>
      <w:r w:rsidRPr="009C29DB">
        <w:rPr>
          <w:rFonts w:ascii="宋体" w:eastAsia="宋体" w:hAnsi="宋体"/>
          <w:sz w:val="24"/>
          <w:szCs w:val="24"/>
        </w:rPr>
        <w:t>3</w:t>
      </w:r>
      <w:r w:rsidRPr="009C29DB">
        <w:rPr>
          <w:rFonts w:ascii="宋体" w:eastAsia="宋体" w:hAnsi="宋体" w:hint="eastAsia"/>
          <w:sz w:val="24"/>
          <w:szCs w:val="24"/>
        </w:rPr>
        <w:t>、所有投标被否决的。</w:t>
      </w:r>
    </w:p>
    <w:p w:rsidR="00757066" w:rsidRDefault="002A09E0" w:rsidP="004C59AA">
      <w:pPr>
        <w:adjustRightInd w:val="0"/>
        <w:snapToGrid w:val="0"/>
        <w:spacing w:line="500" w:lineRule="exact"/>
        <w:ind w:firstLineChars="200" w:firstLine="480"/>
        <w:jc w:val="both"/>
        <w:rPr>
          <w:rFonts w:ascii="宋体" w:eastAsia="宋体" w:hAnsi="宋体"/>
          <w:sz w:val="24"/>
          <w:szCs w:val="24"/>
        </w:rPr>
      </w:pPr>
      <w:r w:rsidRPr="0094406F">
        <w:rPr>
          <w:rFonts w:ascii="宋体" w:eastAsia="宋体" w:hAnsi="宋体" w:hint="eastAsia"/>
          <w:sz w:val="24"/>
          <w:szCs w:val="24"/>
          <w:highlight w:val="yellow"/>
        </w:rPr>
        <w:t>如经过二次</w:t>
      </w:r>
      <w:r w:rsidR="007D6E64">
        <w:rPr>
          <w:rFonts w:ascii="宋体" w:eastAsia="宋体" w:hAnsi="宋体" w:hint="eastAsia"/>
          <w:sz w:val="24"/>
          <w:szCs w:val="24"/>
          <w:highlight w:val="yellow"/>
        </w:rPr>
        <w:t>（或以上）</w:t>
      </w:r>
      <w:r w:rsidRPr="0094406F">
        <w:rPr>
          <w:rFonts w:ascii="宋体" w:eastAsia="宋体" w:hAnsi="宋体" w:hint="eastAsia"/>
          <w:sz w:val="24"/>
          <w:szCs w:val="24"/>
          <w:highlight w:val="yellow"/>
        </w:rPr>
        <w:t>招标后</w:t>
      </w:r>
      <w:r w:rsidR="00240354">
        <w:rPr>
          <w:rFonts w:ascii="宋体" w:eastAsia="宋体" w:hAnsi="宋体" w:hint="eastAsia"/>
          <w:sz w:val="24"/>
          <w:szCs w:val="24"/>
          <w:highlight w:val="yellow"/>
        </w:rPr>
        <w:t>仍</w:t>
      </w:r>
      <w:r w:rsidRPr="0094406F">
        <w:rPr>
          <w:rFonts w:ascii="宋体" w:eastAsia="宋体" w:hAnsi="宋体" w:hint="eastAsia"/>
          <w:sz w:val="24"/>
          <w:szCs w:val="24"/>
          <w:highlight w:val="yellow"/>
        </w:rPr>
        <w:t>出现</w:t>
      </w:r>
      <w:r w:rsidRPr="0094406F">
        <w:rPr>
          <w:rFonts w:ascii="宋体" w:eastAsia="宋体" w:hAnsi="宋体" w:hint="eastAsia"/>
          <w:b/>
          <w:sz w:val="24"/>
          <w:szCs w:val="24"/>
          <w:highlight w:val="yellow"/>
        </w:rPr>
        <w:t>有效投标人</w:t>
      </w:r>
      <w:r w:rsidRPr="0094406F">
        <w:rPr>
          <w:rFonts w:ascii="宋体" w:eastAsia="宋体" w:hAnsi="宋体" w:hint="eastAsia"/>
          <w:sz w:val="24"/>
          <w:szCs w:val="24"/>
          <w:highlight w:val="yellow"/>
        </w:rPr>
        <w:t>不足三家的情况，除采购任务取</w:t>
      </w:r>
      <w:r w:rsidR="00240354">
        <w:rPr>
          <w:rFonts w:ascii="宋体" w:eastAsia="宋体" w:hAnsi="宋体" w:hint="eastAsia"/>
          <w:sz w:val="24"/>
          <w:szCs w:val="24"/>
          <w:highlight w:val="yellow"/>
        </w:rPr>
        <w:t>消情形外，其招标文件经评委会认定没有歧视限制条款的情况下，</w:t>
      </w:r>
      <w:r w:rsidRPr="0094406F">
        <w:rPr>
          <w:rFonts w:ascii="宋体" w:eastAsia="宋体" w:hAnsi="宋体" w:hint="eastAsia"/>
          <w:sz w:val="24"/>
          <w:szCs w:val="24"/>
          <w:highlight w:val="yellow"/>
        </w:rPr>
        <w:t>将根据现场实际情况转为竞争性磋商或竞争性谈判或单一来源。</w:t>
      </w:r>
    </w:p>
    <w:p w:rsidR="00757066" w:rsidRPr="00477E74" w:rsidRDefault="00757066" w:rsidP="00EC2C36">
      <w:pPr>
        <w:pStyle w:val="3"/>
        <w:spacing w:before="360" w:after="120" w:line="360" w:lineRule="auto"/>
        <w:rPr>
          <w:rFonts w:ascii="宋体" w:eastAsia="宋体" w:hAnsi="宋体"/>
          <w:snapToGrid w:val="0"/>
          <w:sz w:val="28"/>
          <w:szCs w:val="28"/>
        </w:rPr>
      </w:pPr>
      <w:bookmarkStart w:id="9" w:name="_Toc329097726"/>
      <w:bookmarkStart w:id="10" w:name="_Toc8307873"/>
      <w:r w:rsidRPr="00477E74">
        <w:rPr>
          <w:rFonts w:ascii="宋体" w:eastAsia="宋体" w:hAnsi="宋体" w:hint="eastAsia"/>
          <w:snapToGrid w:val="0"/>
          <w:sz w:val="28"/>
          <w:szCs w:val="28"/>
        </w:rPr>
        <w:t>二、招标文件</w:t>
      </w:r>
      <w:bookmarkEnd w:id="9"/>
      <w:bookmarkEnd w:id="10"/>
    </w:p>
    <w:p w:rsidR="00757066" w:rsidRPr="00477E74" w:rsidRDefault="0040767A" w:rsidP="00E636D3">
      <w:pPr>
        <w:adjustRightInd w:val="0"/>
        <w:snapToGrid w:val="0"/>
        <w:spacing w:line="500" w:lineRule="exact"/>
        <w:ind w:firstLineChars="200" w:firstLine="482"/>
        <w:jc w:val="both"/>
        <w:rPr>
          <w:rFonts w:ascii="宋体" w:eastAsia="宋体" w:hAnsi="宋体"/>
          <w:b/>
          <w:sz w:val="24"/>
          <w:szCs w:val="24"/>
        </w:rPr>
      </w:pPr>
      <w:bookmarkStart w:id="11" w:name="_Toc329097727"/>
      <w:r>
        <w:rPr>
          <w:rFonts w:ascii="宋体" w:eastAsia="宋体" w:hAnsi="宋体" w:hint="eastAsia"/>
          <w:b/>
          <w:sz w:val="24"/>
          <w:szCs w:val="24"/>
        </w:rPr>
        <w:t>（</w:t>
      </w:r>
      <w:r w:rsidR="003B0965">
        <w:rPr>
          <w:rFonts w:ascii="宋体" w:eastAsia="宋体" w:hAnsi="宋体" w:hint="eastAsia"/>
          <w:b/>
          <w:sz w:val="24"/>
          <w:szCs w:val="24"/>
        </w:rPr>
        <w:t>五</w:t>
      </w:r>
      <w:r w:rsidR="00757066" w:rsidRPr="00477E74">
        <w:rPr>
          <w:rFonts w:ascii="宋体" w:eastAsia="宋体" w:hAnsi="宋体" w:hint="eastAsia"/>
          <w:b/>
          <w:sz w:val="24"/>
          <w:szCs w:val="24"/>
        </w:rPr>
        <w:t>）招标文件的组成</w:t>
      </w:r>
      <w:bookmarkEnd w:id="11"/>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、招标文件包括本文件及所有按第（</w:t>
      </w:r>
      <w:r w:rsidR="0040767A">
        <w:rPr>
          <w:rFonts w:ascii="宋体" w:eastAsia="宋体" w:hAnsi="宋体" w:hint="eastAsia"/>
          <w:sz w:val="24"/>
          <w:szCs w:val="24"/>
        </w:rPr>
        <w:t>六</w:t>
      </w:r>
      <w:r w:rsidRPr="00477E74">
        <w:rPr>
          <w:rFonts w:ascii="宋体" w:eastAsia="宋体" w:hAnsi="宋体" w:hint="eastAsia"/>
          <w:sz w:val="24"/>
          <w:szCs w:val="24"/>
        </w:rPr>
        <w:t>）</w:t>
      </w:r>
      <w:proofErr w:type="gramStart"/>
      <w:r w:rsidRPr="00477E74">
        <w:rPr>
          <w:rFonts w:ascii="宋体" w:eastAsia="宋体" w:hAnsi="宋体" w:hint="eastAsia"/>
          <w:sz w:val="24"/>
          <w:szCs w:val="24"/>
        </w:rPr>
        <w:t>条发出</w:t>
      </w:r>
      <w:proofErr w:type="gramEnd"/>
      <w:r w:rsidRPr="00477E74">
        <w:rPr>
          <w:rFonts w:ascii="宋体" w:eastAsia="宋体" w:hAnsi="宋体" w:hint="eastAsia"/>
          <w:sz w:val="24"/>
          <w:szCs w:val="24"/>
        </w:rPr>
        <w:t>的修改澄清通知。</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、投标人应认真审阅招标文件所有的内容，如果投标人的投标文件不能实质性地响应招标文件要求，责任由投标人自负。</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2" w:name="_Toc329097728"/>
      <w:r w:rsidRPr="00477E74">
        <w:rPr>
          <w:rFonts w:ascii="宋体" w:eastAsia="宋体" w:hAnsi="宋体" w:hint="eastAsia"/>
          <w:b/>
          <w:sz w:val="24"/>
          <w:szCs w:val="24"/>
        </w:rPr>
        <w:t>（六）招标文件的澄清</w:t>
      </w:r>
      <w:bookmarkEnd w:id="12"/>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、投标人在收到招标文件和踏勘现场后，若有疑问需要澄清，应于收到招标文件后</w:t>
      </w:r>
      <w:r w:rsidRPr="00477E74">
        <w:rPr>
          <w:rFonts w:ascii="宋体" w:eastAsia="宋体" w:hAnsi="宋体"/>
          <w:snapToGrid w:val="0"/>
          <w:sz w:val="24"/>
          <w:szCs w:val="24"/>
          <w:u w:val="single"/>
        </w:rPr>
        <w:t xml:space="preserve"> </w:t>
      </w:r>
      <w:r w:rsidR="003B0965">
        <w:rPr>
          <w:rFonts w:ascii="宋体" w:eastAsia="宋体" w:hAnsi="宋体" w:hint="eastAsia"/>
          <w:snapToGrid w:val="0"/>
          <w:sz w:val="24"/>
          <w:szCs w:val="24"/>
          <w:u w:val="single"/>
        </w:rPr>
        <w:t>2</w:t>
      </w:r>
      <w:r w:rsidRPr="00477E74">
        <w:rPr>
          <w:rFonts w:ascii="宋体" w:eastAsia="宋体" w:hAnsi="宋体"/>
          <w:snapToGrid w:val="0"/>
          <w:sz w:val="24"/>
          <w:szCs w:val="24"/>
          <w:u w:val="single"/>
        </w:rPr>
        <w:t xml:space="preserve"> </w:t>
      </w:r>
      <w:r w:rsidRPr="00477E74">
        <w:rPr>
          <w:rFonts w:ascii="宋体" w:eastAsia="宋体" w:hAnsi="宋体" w:hint="eastAsia"/>
          <w:snapToGrid w:val="0"/>
          <w:sz w:val="24"/>
          <w:szCs w:val="24"/>
        </w:rPr>
        <w:t>日内以书面形式（包括书面文字、传真等）向招标人提出，招标人将以书面形式予以解答。</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lastRenderedPageBreak/>
        <w:t>2</w:t>
      </w:r>
      <w:r w:rsidRPr="00477E74">
        <w:rPr>
          <w:rFonts w:ascii="宋体" w:eastAsia="宋体" w:hAnsi="宋体" w:hint="eastAsia"/>
          <w:snapToGrid w:val="0"/>
          <w:sz w:val="24"/>
          <w:szCs w:val="24"/>
        </w:rPr>
        <w:t>、所有问题的解答，将在</w:t>
      </w:r>
      <w:r w:rsidR="003B0965">
        <w:rPr>
          <w:rFonts w:ascii="宋体" w:eastAsia="宋体" w:hAnsi="宋体" w:hint="eastAsia"/>
          <w:snapToGrid w:val="0"/>
          <w:sz w:val="24"/>
          <w:szCs w:val="24"/>
          <w:u w:val="single"/>
        </w:rPr>
        <w:t>1</w:t>
      </w:r>
      <w:r w:rsidR="0037568F">
        <w:rPr>
          <w:rFonts w:ascii="宋体" w:eastAsia="宋体" w:hAnsi="宋体" w:hint="eastAsia"/>
          <w:snapToGrid w:val="0"/>
          <w:sz w:val="24"/>
          <w:szCs w:val="24"/>
        </w:rPr>
        <w:t>日内</w:t>
      </w:r>
      <w:r w:rsidRPr="00477E74">
        <w:rPr>
          <w:rFonts w:ascii="宋体" w:eastAsia="宋体" w:hAnsi="宋体" w:hint="eastAsia"/>
          <w:snapToGrid w:val="0"/>
          <w:sz w:val="24"/>
          <w:szCs w:val="24"/>
        </w:rPr>
        <w:t>提供所有投标人。由此而产生的对招标文件内容的修改，以修改通知的方式发出。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3" w:name="_Toc329097729"/>
      <w:r w:rsidRPr="00477E74">
        <w:rPr>
          <w:rFonts w:ascii="宋体" w:eastAsia="宋体" w:hAnsi="宋体" w:hint="eastAsia"/>
          <w:b/>
          <w:sz w:val="24"/>
          <w:szCs w:val="24"/>
        </w:rPr>
        <w:t>（七）招标文件的修改</w:t>
      </w:r>
      <w:bookmarkEnd w:id="13"/>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、在投标截止日期前，招标人都可能会以书面通知的方式修改招标文件。修改通知作为招标文件的组成部分，对投标人起同等约束作用。</w:t>
      </w:r>
    </w:p>
    <w:p w:rsidR="00757066" w:rsidRPr="00477E74" w:rsidRDefault="00757066" w:rsidP="00E636D3">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2</w:t>
      </w:r>
      <w:r w:rsidRPr="00477E74">
        <w:rPr>
          <w:rFonts w:ascii="宋体" w:eastAsia="宋体" w:hAnsi="宋体" w:hint="eastAsia"/>
          <w:snapToGrid w:val="0"/>
          <w:sz w:val="24"/>
          <w:szCs w:val="24"/>
        </w:rPr>
        <w:t>、为使投标人在编制投标文件时把修改通知内容考虑进去，招标人可以酌情延长递交投标文件的截止日期。具体时间将在修改通知中写明。</w:t>
      </w:r>
    </w:p>
    <w:p w:rsidR="00757066" w:rsidRPr="00477E74" w:rsidRDefault="00757066" w:rsidP="00EC2C36">
      <w:pPr>
        <w:tabs>
          <w:tab w:val="left" w:pos="1100"/>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napToGrid w:val="0"/>
          <w:sz w:val="24"/>
          <w:szCs w:val="24"/>
        </w:rPr>
        <w:t>3</w:t>
      </w:r>
      <w:r w:rsidRPr="00477E74">
        <w:rPr>
          <w:rFonts w:ascii="宋体" w:eastAsia="宋体" w:hAnsi="宋体" w:hint="eastAsia"/>
          <w:snapToGrid w:val="0"/>
          <w:sz w:val="24"/>
          <w:szCs w:val="24"/>
        </w:rPr>
        <w:t>、招标文件、修改通知内容相互矛盾时，以最后发出的通知为准。</w:t>
      </w:r>
    </w:p>
    <w:p w:rsidR="00757066" w:rsidRPr="00477E74" w:rsidRDefault="00757066" w:rsidP="00EC2C36">
      <w:pPr>
        <w:pStyle w:val="3"/>
        <w:spacing w:before="360" w:after="120" w:line="360" w:lineRule="auto"/>
        <w:rPr>
          <w:rFonts w:ascii="宋体" w:eastAsia="宋体" w:hAnsi="宋体"/>
          <w:snapToGrid w:val="0"/>
          <w:sz w:val="28"/>
          <w:szCs w:val="28"/>
        </w:rPr>
      </w:pPr>
      <w:bookmarkStart w:id="14" w:name="_Toc329097730"/>
      <w:bookmarkStart w:id="15" w:name="_Toc8307874"/>
      <w:r w:rsidRPr="00477E74">
        <w:rPr>
          <w:rFonts w:ascii="宋体" w:eastAsia="宋体" w:hAnsi="宋体" w:hint="eastAsia"/>
          <w:snapToGrid w:val="0"/>
          <w:sz w:val="28"/>
          <w:szCs w:val="28"/>
        </w:rPr>
        <w:t>三、投标报价</w:t>
      </w:r>
      <w:bookmarkEnd w:id="14"/>
      <w:bookmarkEnd w:id="15"/>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6" w:name="_Toc329097731"/>
      <w:r w:rsidRPr="00477E74">
        <w:rPr>
          <w:rFonts w:ascii="宋体" w:eastAsia="宋体" w:hAnsi="宋体" w:hint="eastAsia"/>
          <w:b/>
          <w:sz w:val="24"/>
          <w:szCs w:val="24"/>
        </w:rPr>
        <w:t>（八）投标报价</w:t>
      </w:r>
      <w:bookmarkEnd w:id="16"/>
    </w:p>
    <w:p w:rsidR="00024057" w:rsidRDefault="00757066" w:rsidP="00E636D3">
      <w:pPr>
        <w:tabs>
          <w:tab w:val="left" w:pos="0"/>
          <w:tab w:val="left" w:pos="1134"/>
        </w:tabs>
        <w:adjustRightInd w:val="0"/>
        <w:snapToGrid w:val="0"/>
        <w:spacing w:line="500" w:lineRule="exact"/>
        <w:ind w:firstLineChars="200" w:firstLine="480"/>
        <w:jc w:val="both"/>
        <w:rPr>
          <w:rFonts w:ascii="宋体" w:eastAsia="宋体" w:hAnsi="宋体"/>
          <w:snapToGrid w:val="0"/>
          <w:spacing w:val="-8"/>
          <w:sz w:val="24"/>
          <w:szCs w:val="24"/>
        </w:rPr>
      </w:pPr>
      <w:r w:rsidRPr="00477E74">
        <w:rPr>
          <w:rFonts w:ascii="宋体" w:eastAsia="宋体" w:hAnsi="宋体"/>
          <w:snapToGrid w:val="0"/>
          <w:sz w:val="24"/>
          <w:szCs w:val="24"/>
        </w:rPr>
        <w:t>1</w:t>
      </w:r>
      <w:r w:rsidRPr="00477E74">
        <w:rPr>
          <w:rFonts w:ascii="宋体" w:eastAsia="宋体" w:hAnsi="宋体" w:hint="eastAsia"/>
          <w:snapToGrid w:val="0"/>
          <w:sz w:val="24"/>
          <w:szCs w:val="24"/>
        </w:rPr>
        <w:t>、</w:t>
      </w:r>
      <w:r w:rsidRPr="00477E74">
        <w:rPr>
          <w:rFonts w:ascii="宋体" w:eastAsia="宋体" w:hAnsi="宋体" w:hint="eastAsia"/>
          <w:snapToGrid w:val="0"/>
          <w:spacing w:val="-8"/>
          <w:sz w:val="24"/>
          <w:szCs w:val="24"/>
        </w:rPr>
        <w:t>投标报价应是招标文件所确定的招标范围、内容中的全部工作内容的价格体现。</w:t>
      </w:r>
      <w:r w:rsidR="0040767A" w:rsidRPr="0040767A">
        <w:rPr>
          <w:rFonts w:ascii="宋体" w:eastAsia="宋体" w:hAnsi="宋体" w:hint="eastAsia"/>
          <w:snapToGrid w:val="0"/>
          <w:spacing w:val="-8"/>
          <w:sz w:val="24"/>
          <w:szCs w:val="24"/>
        </w:rPr>
        <w:t>其应包括施工设备、劳务、管理、材料</w:t>
      </w:r>
      <w:r w:rsidR="0037568F">
        <w:rPr>
          <w:rFonts w:ascii="宋体" w:eastAsia="宋体" w:hAnsi="宋体" w:hint="eastAsia"/>
          <w:snapToGrid w:val="0"/>
          <w:spacing w:val="-8"/>
          <w:sz w:val="24"/>
          <w:szCs w:val="24"/>
        </w:rPr>
        <w:t>（包括检验检测费用）</w:t>
      </w:r>
      <w:r w:rsidR="0040767A" w:rsidRPr="0040767A">
        <w:rPr>
          <w:rFonts w:ascii="宋体" w:eastAsia="宋体" w:hAnsi="宋体" w:hint="eastAsia"/>
          <w:snapToGrid w:val="0"/>
          <w:spacing w:val="-8"/>
          <w:sz w:val="24"/>
          <w:szCs w:val="24"/>
        </w:rPr>
        <w:t>、安装、维护、利润、</w:t>
      </w:r>
      <w:r w:rsidR="00024057">
        <w:rPr>
          <w:rFonts w:ascii="宋体" w:eastAsia="宋体" w:hAnsi="宋体" w:hint="eastAsia"/>
          <w:snapToGrid w:val="0"/>
          <w:spacing w:val="-8"/>
          <w:sz w:val="24"/>
          <w:szCs w:val="24"/>
        </w:rPr>
        <w:t>环保、</w:t>
      </w:r>
      <w:r w:rsidR="0040767A" w:rsidRPr="0040767A">
        <w:rPr>
          <w:rFonts w:ascii="宋体" w:eastAsia="宋体" w:hAnsi="宋体" w:hint="eastAsia"/>
          <w:snapToGrid w:val="0"/>
          <w:spacing w:val="-8"/>
          <w:sz w:val="24"/>
          <w:szCs w:val="24"/>
        </w:rPr>
        <w:t>税金</w:t>
      </w:r>
      <w:r w:rsidR="0037568F" w:rsidRPr="0037568F">
        <w:rPr>
          <w:rFonts w:ascii="宋体" w:eastAsia="宋体" w:hAnsi="宋体" w:hint="eastAsia"/>
          <w:snapToGrid w:val="0"/>
          <w:spacing w:val="-8"/>
          <w:sz w:val="24"/>
          <w:szCs w:val="24"/>
        </w:rPr>
        <w:t>及政策性文件规定的</w:t>
      </w:r>
      <w:r w:rsidR="00024057">
        <w:rPr>
          <w:rFonts w:ascii="宋体" w:eastAsia="宋体" w:hAnsi="宋体" w:hint="eastAsia"/>
          <w:snapToGrid w:val="0"/>
          <w:spacing w:val="-8"/>
          <w:sz w:val="24"/>
          <w:szCs w:val="24"/>
        </w:rPr>
        <w:t>、保证工期、质量、文明施工等</w:t>
      </w:r>
      <w:r w:rsidR="0037568F" w:rsidRPr="0037568F">
        <w:rPr>
          <w:rFonts w:ascii="宋体" w:eastAsia="宋体" w:hAnsi="宋体" w:hint="eastAsia"/>
          <w:snapToGrid w:val="0"/>
          <w:spacing w:val="-8"/>
          <w:sz w:val="24"/>
          <w:szCs w:val="24"/>
        </w:rPr>
        <w:t>各项应有费用</w:t>
      </w:r>
      <w:r w:rsidR="00024057">
        <w:rPr>
          <w:rFonts w:ascii="宋体" w:eastAsia="宋体" w:hAnsi="宋体" w:hint="eastAsia"/>
          <w:snapToGrid w:val="0"/>
          <w:spacing w:val="-8"/>
          <w:sz w:val="24"/>
          <w:szCs w:val="24"/>
        </w:rPr>
        <w:t>。</w:t>
      </w:r>
    </w:p>
    <w:p w:rsidR="00757066" w:rsidRDefault="00024057" w:rsidP="00024057">
      <w:pPr>
        <w:tabs>
          <w:tab w:val="left" w:pos="0"/>
          <w:tab w:val="left" w:pos="1134"/>
        </w:tabs>
        <w:adjustRightInd w:val="0"/>
        <w:snapToGrid w:val="0"/>
        <w:spacing w:line="500" w:lineRule="exact"/>
        <w:ind w:firstLineChars="200" w:firstLine="464"/>
        <w:jc w:val="both"/>
        <w:rPr>
          <w:rFonts w:ascii="宋体" w:eastAsia="宋体" w:hAnsi="宋体"/>
          <w:snapToGrid w:val="0"/>
          <w:spacing w:val="-8"/>
          <w:sz w:val="24"/>
          <w:szCs w:val="24"/>
        </w:rPr>
      </w:pPr>
      <w:r>
        <w:rPr>
          <w:rFonts w:ascii="宋体" w:eastAsia="宋体" w:hAnsi="宋体" w:hint="eastAsia"/>
          <w:snapToGrid w:val="0"/>
          <w:spacing w:val="-8"/>
          <w:sz w:val="24"/>
          <w:szCs w:val="24"/>
        </w:rPr>
        <w:t>2、</w:t>
      </w:r>
      <w:r w:rsidRPr="00024057">
        <w:rPr>
          <w:rFonts w:ascii="宋体" w:eastAsia="宋体" w:hAnsi="宋体" w:hint="eastAsia"/>
          <w:snapToGrid w:val="0"/>
          <w:spacing w:val="-8"/>
          <w:sz w:val="24"/>
          <w:szCs w:val="24"/>
        </w:rPr>
        <w:t>投标人在报价时应充分考虑施工期间各类建材的市场风险和政策性调整确定风险系数计入总报价，今后不作调整。设计变更和招标人要求变动的内容除外。</w:t>
      </w:r>
      <w:r w:rsidR="0040767A" w:rsidRPr="0040767A">
        <w:rPr>
          <w:rFonts w:ascii="宋体" w:eastAsia="宋体" w:hAnsi="宋体" w:hint="eastAsia"/>
          <w:snapToGrid w:val="0"/>
          <w:spacing w:val="-8"/>
          <w:sz w:val="24"/>
          <w:szCs w:val="24"/>
        </w:rPr>
        <w:t>。</w:t>
      </w:r>
    </w:p>
    <w:p w:rsidR="00024057" w:rsidRPr="00024057" w:rsidRDefault="00024057"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024057">
        <w:rPr>
          <w:rFonts w:ascii="宋体" w:eastAsia="宋体" w:hAnsi="宋体"/>
          <w:snapToGrid w:val="0"/>
          <w:sz w:val="24"/>
          <w:szCs w:val="24"/>
        </w:rPr>
        <w:t>3、可选用的工程预算、费用定额和政策性文件</w:t>
      </w:r>
    </w:p>
    <w:p w:rsidR="00024057" w:rsidRDefault="00024057"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024057">
        <w:rPr>
          <w:rFonts w:ascii="宋体" w:eastAsia="宋体" w:hAnsi="宋体" w:hint="eastAsia"/>
          <w:snapToGrid w:val="0"/>
          <w:sz w:val="24"/>
          <w:szCs w:val="24"/>
        </w:rPr>
        <w:t>（</w:t>
      </w:r>
      <w:r w:rsidRPr="00024057">
        <w:rPr>
          <w:rFonts w:ascii="宋体" w:eastAsia="宋体" w:hAnsi="宋体"/>
          <w:snapToGrid w:val="0"/>
          <w:sz w:val="24"/>
          <w:szCs w:val="24"/>
        </w:rPr>
        <w:t>1）执行《江苏省房屋修缮工程计价表》（2009年版），《江苏省建筑与装饰工程计价表（2014）》、《江苏省安装工程计价表（2014）》等江苏省相关工程计价表及《江苏省建设工程工程量清单计价项目指引》；（2）工程取费执行《江苏省建设工程费用定额》（2014年版）及相关的江苏省、南京市关于工程造价方面等文件；（3）报价参考执行投标截止日前省市建委造价有关文件，投标截止日后的省市建委造价文件不予执行。</w:t>
      </w:r>
    </w:p>
    <w:p w:rsidR="0040767A" w:rsidRPr="0040767A" w:rsidRDefault="0040767A" w:rsidP="00024057">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0767A">
        <w:rPr>
          <w:rFonts w:ascii="宋体" w:eastAsia="宋体" w:hAnsi="宋体"/>
          <w:snapToGrid w:val="0"/>
          <w:sz w:val="24"/>
          <w:szCs w:val="24"/>
        </w:rPr>
        <w:t>4、投标报价编制要求</w:t>
      </w:r>
    </w:p>
    <w:p w:rsidR="00E87F70" w:rsidRPr="00F95FDA" w:rsidRDefault="005F7623" w:rsidP="003F717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00E87F70" w:rsidRPr="00E87F70">
        <w:rPr>
          <w:rFonts w:ascii="宋体" w:eastAsia="宋体" w:hAnsi="宋体"/>
          <w:snapToGrid w:val="0"/>
          <w:sz w:val="24"/>
          <w:szCs w:val="24"/>
        </w:rPr>
        <w:t>本项目采用工程量清单计价，固定综合单价的方式，综合单价应按照提供的综合单价分析表注明详细的单价组成。设计变更或工程签证按合同约定的结算方式计价。投标人报价中的综合单价，不论对其项目特征是否描述完全，都将被认为已包括</w:t>
      </w:r>
      <w:r w:rsidR="00E87F70" w:rsidRPr="00E87F70">
        <w:rPr>
          <w:rFonts w:ascii="宋体" w:eastAsia="宋体" w:hAnsi="宋体"/>
          <w:snapToGrid w:val="0"/>
          <w:sz w:val="24"/>
          <w:szCs w:val="24"/>
        </w:rPr>
        <w:lastRenderedPageBreak/>
        <w:t>为完成《计价规范》中对应项目编码和项目名</w:t>
      </w:r>
      <w:r w:rsidR="00E87F70" w:rsidRPr="00D115C3">
        <w:rPr>
          <w:rFonts w:ascii="宋体" w:eastAsia="宋体" w:hAnsi="宋体"/>
          <w:snapToGrid w:val="0"/>
          <w:sz w:val="24"/>
          <w:szCs w:val="24"/>
        </w:rPr>
        <w:t>称的项目所应作的所有工作内容，设计图纸内的全部内容被认为综合在工程量清单中各项目工作内容中。除非合同条款中另有规定，投标人所报的综合单价（包括人工单价、</w:t>
      </w:r>
      <w:proofErr w:type="gramStart"/>
      <w:r w:rsidR="00E87F70" w:rsidRPr="00D115C3">
        <w:rPr>
          <w:rFonts w:ascii="宋体" w:eastAsia="宋体" w:hAnsi="宋体"/>
          <w:snapToGrid w:val="0"/>
          <w:sz w:val="24"/>
          <w:szCs w:val="24"/>
        </w:rPr>
        <w:t>乙供材料</w:t>
      </w:r>
      <w:proofErr w:type="gramEnd"/>
      <w:r w:rsidR="00E87F70" w:rsidRPr="00D115C3">
        <w:rPr>
          <w:rFonts w:ascii="宋体" w:eastAsia="宋体" w:hAnsi="宋体"/>
          <w:snapToGrid w:val="0"/>
          <w:sz w:val="24"/>
          <w:szCs w:val="24"/>
        </w:rPr>
        <w:t>及设备单价、机械台班单价、管理费、利润、</w:t>
      </w:r>
      <w:proofErr w:type="gramStart"/>
      <w:r w:rsidR="00E87F70" w:rsidRPr="00D115C3">
        <w:rPr>
          <w:rFonts w:ascii="宋体" w:eastAsia="宋体" w:hAnsi="宋体"/>
          <w:snapToGrid w:val="0"/>
          <w:sz w:val="24"/>
          <w:szCs w:val="24"/>
        </w:rPr>
        <w:t>规</w:t>
      </w:r>
      <w:proofErr w:type="gramEnd"/>
      <w:r w:rsidR="00E87F70" w:rsidRPr="00D115C3">
        <w:rPr>
          <w:rFonts w:ascii="宋体" w:eastAsia="宋体" w:hAnsi="宋体"/>
          <w:snapToGrid w:val="0"/>
          <w:sz w:val="24"/>
          <w:szCs w:val="24"/>
        </w:rPr>
        <w:t>费、税金及应承担的市场风险）在合同实施期间不因价格</w:t>
      </w:r>
      <w:r w:rsidR="00E87F70" w:rsidRPr="00D115C3">
        <w:rPr>
          <w:rFonts w:ascii="宋体" w:eastAsia="宋体" w:hAnsi="宋体" w:hint="eastAsia"/>
          <w:snapToGrid w:val="0"/>
          <w:sz w:val="24"/>
          <w:szCs w:val="24"/>
        </w:rPr>
        <w:t>变动而</w:t>
      </w:r>
      <w:r w:rsidR="00E87F70" w:rsidRPr="00F95FDA">
        <w:rPr>
          <w:rFonts w:ascii="宋体" w:eastAsia="宋体" w:hAnsi="宋体" w:hint="eastAsia"/>
          <w:snapToGrid w:val="0"/>
          <w:sz w:val="24"/>
          <w:szCs w:val="24"/>
        </w:rPr>
        <w:t>调整。</w:t>
      </w:r>
    </w:p>
    <w:p w:rsidR="00014DF0" w:rsidRPr="00F95FDA" w:rsidRDefault="005F7623"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（2）</w:t>
      </w:r>
      <w:r w:rsidR="00014DF0" w:rsidRPr="00F95FDA">
        <w:rPr>
          <w:rFonts w:ascii="宋体" w:eastAsia="宋体" w:hAnsi="宋体" w:hint="eastAsia"/>
          <w:snapToGrid w:val="0"/>
          <w:sz w:val="24"/>
          <w:szCs w:val="24"/>
        </w:rPr>
        <w:t>报价应按《建设工程工程量清单计价规范》规定的统一格式填写，</w:t>
      </w:r>
      <w:r w:rsidR="00E87F70" w:rsidRPr="00F95FDA">
        <w:rPr>
          <w:rFonts w:ascii="宋体" w:eastAsia="宋体" w:hAnsi="宋体"/>
          <w:snapToGrid w:val="0"/>
          <w:sz w:val="24"/>
          <w:szCs w:val="24"/>
        </w:rPr>
        <w:t>按工程量清单中列出的工程项目填报单价和合价，任何有选择的报价将不予接受，每一项目只允许有一个报价，如漏报或少报项目，则视为其费用已含在其它项目的综合单价合价中，结算时不调整。除非招标人通过修改招标文件予以更正，否则，投标人应按工程量清单中的项目和数量进行报价，技术规范要求的费用应包括在投标报价中。</w:t>
      </w:r>
      <w:r w:rsidR="00014DF0" w:rsidRPr="00F95FDA">
        <w:rPr>
          <w:rFonts w:ascii="宋体" w:eastAsia="宋体" w:hAnsi="宋体" w:hint="eastAsia"/>
          <w:snapToGrid w:val="0"/>
          <w:sz w:val="24"/>
          <w:szCs w:val="24"/>
        </w:rPr>
        <w:t>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E87F70" w:rsidRPr="00F95FDA" w:rsidRDefault="005F7623" w:rsidP="00E87F70">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（3）</w:t>
      </w:r>
      <w:r w:rsidR="00E87F70" w:rsidRPr="00F95FDA">
        <w:rPr>
          <w:rFonts w:ascii="宋体" w:eastAsia="宋体" w:hAnsi="宋体"/>
          <w:snapToGrid w:val="0"/>
          <w:sz w:val="24"/>
          <w:szCs w:val="24"/>
        </w:rPr>
        <w:t>投标人自行到施工现场踏勘以充分了解工地位置、环境、道路、储存空间、装卸限制及任何其他足以影响报价之情况。投标人任何因忽视或误解工地情况而导致的成本增加或工期延长等申请一律不予认可。</w:t>
      </w:r>
    </w:p>
    <w:p w:rsidR="0049377E" w:rsidRPr="00F95FDA" w:rsidRDefault="005F7623"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w:t>
      </w:r>
      <w:r w:rsidR="00677F81" w:rsidRPr="00F95FDA">
        <w:rPr>
          <w:rFonts w:ascii="宋体" w:eastAsia="宋体" w:hAnsi="宋体" w:hint="eastAsia"/>
          <w:snapToGrid w:val="0"/>
          <w:sz w:val="24"/>
          <w:szCs w:val="24"/>
        </w:rPr>
        <w:t>4</w:t>
      </w:r>
      <w:r w:rsidRPr="00F95FDA">
        <w:rPr>
          <w:rFonts w:ascii="宋体" w:eastAsia="宋体" w:hAnsi="宋体"/>
          <w:snapToGrid w:val="0"/>
          <w:sz w:val="24"/>
          <w:szCs w:val="24"/>
        </w:rPr>
        <w:t>）</w:t>
      </w:r>
      <w:r w:rsidR="00E11AAC" w:rsidRPr="00F95FDA">
        <w:rPr>
          <w:rFonts w:ascii="宋体" w:eastAsia="宋体" w:hAnsi="宋体" w:hint="eastAsia"/>
          <w:snapToGrid w:val="0"/>
          <w:sz w:val="24"/>
          <w:szCs w:val="24"/>
        </w:rPr>
        <w:t>铝合金窗采用</w:t>
      </w:r>
      <w:r w:rsidR="002A07ED" w:rsidRPr="00F95FDA">
        <w:rPr>
          <w:rFonts w:ascii="宋体" w:eastAsia="宋体" w:hAnsi="宋体"/>
          <w:snapToGrid w:val="0"/>
          <w:sz w:val="24"/>
          <w:szCs w:val="24"/>
        </w:rPr>
        <w:t>80系列铝合金推拉窗</w:t>
      </w:r>
      <w:r w:rsidR="00E11AAC" w:rsidRPr="00F95FDA">
        <w:rPr>
          <w:rFonts w:ascii="宋体" w:eastAsia="宋体" w:hAnsi="宋体"/>
          <w:snapToGrid w:val="0"/>
          <w:sz w:val="24"/>
          <w:szCs w:val="24"/>
        </w:rPr>
        <w:t>，6</w:t>
      </w:r>
      <w:r w:rsidR="002C0747" w:rsidRPr="00F95FDA">
        <w:rPr>
          <w:rFonts w:ascii="宋体" w:eastAsia="宋体" w:hAnsi="宋体" w:hint="eastAsia"/>
          <w:snapToGrid w:val="0"/>
          <w:sz w:val="24"/>
          <w:szCs w:val="24"/>
        </w:rPr>
        <w:t>mm</w:t>
      </w:r>
      <w:r w:rsidR="00E11AAC" w:rsidRPr="00F95FDA">
        <w:rPr>
          <w:rFonts w:ascii="宋体" w:eastAsia="宋体" w:hAnsi="宋体"/>
          <w:snapToGrid w:val="0"/>
          <w:sz w:val="24"/>
          <w:szCs w:val="24"/>
        </w:rPr>
        <w:t>+12A+6</w:t>
      </w:r>
      <w:r w:rsidR="002C0747" w:rsidRPr="00F95FDA">
        <w:rPr>
          <w:rFonts w:ascii="宋体" w:eastAsia="宋体" w:hAnsi="宋体" w:hint="eastAsia"/>
          <w:snapToGrid w:val="0"/>
          <w:sz w:val="24"/>
          <w:szCs w:val="24"/>
        </w:rPr>
        <w:t>mm透明钢化</w:t>
      </w:r>
      <w:r w:rsidR="002A07ED" w:rsidRPr="00F95FDA">
        <w:rPr>
          <w:rFonts w:ascii="宋体" w:eastAsia="宋体" w:hAnsi="宋体"/>
          <w:snapToGrid w:val="0"/>
          <w:sz w:val="24"/>
          <w:szCs w:val="24"/>
        </w:rPr>
        <w:t>玻璃</w:t>
      </w:r>
      <w:r w:rsidR="002A07ED" w:rsidRPr="00F95FDA">
        <w:rPr>
          <w:rFonts w:ascii="宋体" w:eastAsia="宋体" w:hAnsi="宋体" w:hint="eastAsia"/>
          <w:snapToGrid w:val="0"/>
          <w:sz w:val="24"/>
          <w:szCs w:val="24"/>
        </w:rPr>
        <w:t>；阳台玻璃栏板采用</w:t>
      </w:r>
      <w:r w:rsidR="002A07ED" w:rsidRPr="00F95FDA">
        <w:rPr>
          <w:rFonts w:ascii="宋体" w:eastAsia="宋体" w:hAnsi="宋体"/>
          <w:snapToGrid w:val="0"/>
          <w:sz w:val="24"/>
          <w:szCs w:val="24"/>
        </w:rPr>
        <w:t>20mm*20mm*2.0mm"U"型铝合金槽铝</w:t>
      </w:r>
      <w:r w:rsidR="005A48E4" w:rsidRPr="00F95FDA">
        <w:rPr>
          <w:rFonts w:ascii="宋体" w:eastAsia="宋体" w:hAnsi="宋体" w:hint="eastAsia"/>
          <w:snapToGrid w:val="0"/>
          <w:sz w:val="24"/>
          <w:szCs w:val="24"/>
        </w:rPr>
        <w:t>，夹胶玻璃（</w:t>
      </w:r>
      <w:r w:rsidR="005A48E4" w:rsidRPr="00F95FDA">
        <w:rPr>
          <w:rFonts w:ascii="宋体" w:eastAsia="宋体" w:hAnsi="宋体"/>
          <w:snapToGrid w:val="0"/>
          <w:sz w:val="24"/>
          <w:szCs w:val="24"/>
        </w:rPr>
        <w:t>6mm透明钢化+1.14pvb+6mm透明钢化）</w:t>
      </w:r>
      <w:r w:rsidR="005A48E4" w:rsidRPr="00F95FDA">
        <w:rPr>
          <w:rFonts w:ascii="宋体" w:eastAsia="宋体" w:hAnsi="宋体" w:hint="eastAsia"/>
          <w:snapToGrid w:val="0"/>
          <w:sz w:val="24"/>
          <w:szCs w:val="24"/>
        </w:rPr>
        <w:t>。</w:t>
      </w:r>
      <w:r w:rsidR="0049377E" w:rsidRPr="00F95FDA">
        <w:rPr>
          <w:rFonts w:ascii="宋体" w:eastAsia="宋体" w:hAnsi="宋体"/>
          <w:snapToGrid w:val="0"/>
          <w:sz w:val="24"/>
          <w:szCs w:val="24"/>
        </w:rPr>
        <w:t>推荐材料品牌</w:t>
      </w:r>
      <w:r w:rsidR="005A48E4" w:rsidRPr="00F95FDA">
        <w:rPr>
          <w:rFonts w:ascii="宋体" w:eastAsia="宋体" w:hAnsi="宋体" w:hint="eastAsia"/>
          <w:snapToGrid w:val="0"/>
          <w:sz w:val="24"/>
          <w:szCs w:val="24"/>
        </w:rPr>
        <w:t>如下</w:t>
      </w:r>
      <w:r w:rsidR="0049377E" w:rsidRPr="00F95FDA">
        <w:rPr>
          <w:rFonts w:ascii="宋体" w:eastAsia="宋体" w:hAnsi="宋体" w:hint="eastAsia"/>
          <w:snapToGrid w:val="0"/>
          <w:sz w:val="24"/>
          <w:szCs w:val="24"/>
        </w:rPr>
        <w:t>：</w:t>
      </w:r>
    </w:p>
    <w:p w:rsidR="0049377E" w:rsidRPr="00F95FDA" w:rsidRDefault="00E11AAC"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snapToGrid w:val="0"/>
          <w:sz w:val="24"/>
          <w:szCs w:val="24"/>
        </w:rPr>
        <w:t>型材：</w:t>
      </w:r>
      <w:r w:rsidR="0049377E" w:rsidRPr="00F95FDA">
        <w:rPr>
          <w:rFonts w:ascii="宋体" w:eastAsia="宋体" w:hAnsi="宋体" w:hint="eastAsia"/>
          <w:snapToGrid w:val="0"/>
          <w:sz w:val="24"/>
          <w:szCs w:val="24"/>
        </w:rPr>
        <w:t>广东“亚铝”、广东“凤铝”、浙江“栋梁”</w:t>
      </w:r>
      <w:r w:rsidR="00046B21" w:rsidRPr="00F95FDA">
        <w:rPr>
          <w:rFonts w:ascii="宋体" w:eastAsia="宋体" w:hAnsi="宋体" w:hint="eastAsia"/>
          <w:snapToGrid w:val="0"/>
          <w:sz w:val="24"/>
          <w:szCs w:val="24"/>
        </w:rPr>
        <w:t>；</w:t>
      </w:r>
    </w:p>
    <w:p w:rsidR="0049377E" w:rsidRPr="00F95FDA" w:rsidRDefault="0049377E"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玻璃原片：耀皮、南玻、山东金晶</w:t>
      </w:r>
      <w:r w:rsidR="00046B21" w:rsidRPr="00F95FDA">
        <w:rPr>
          <w:rFonts w:ascii="宋体" w:eastAsia="宋体" w:hAnsi="宋体" w:hint="eastAsia"/>
          <w:snapToGrid w:val="0"/>
          <w:sz w:val="24"/>
          <w:szCs w:val="24"/>
        </w:rPr>
        <w:t>；</w:t>
      </w:r>
    </w:p>
    <w:p w:rsidR="0049377E" w:rsidRPr="00F95FDA" w:rsidRDefault="00E11AAC"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snapToGrid w:val="0"/>
          <w:sz w:val="24"/>
          <w:szCs w:val="24"/>
        </w:rPr>
        <w:t>玻璃深加工：</w:t>
      </w:r>
      <w:r w:rsidR="0049377E" w:rsidRPr="00F95FDA">
        <w:rPr>
          <w:rFonts w:ascii="宋体" w:eastAsia="宋体" w:hAnsi="宋体" w:hint="eastAsia"/>
          <w:snapToGrid w:val="0"/>
          <w:sz w:val="24"/>
          <w:szCs w:val="24"/>
        </w:rPr>
        <w:t>上海耀皮、吴江南玻、南京新宁耀</w:t>
      </w:r>
      <w:r w:rsidR="00046B21" w:rsidRPr="00F95FDA">
        <w:rPr>
          <w:rFonts w:ascii="宋体" w:eastAsia="宋体" w:hAnsi="宋体" w:hint="eastAsia"/>
          <w:snapToGrid w:val="0"/>
          <w:sz w:val="24"/>
          <w:szCs w:val="24"/>
        </w:rPr>
        <w:t>；</w:t>
      </w:r>
    </w:p>
    <w:p w:rsidR="005D1ED9" w:rsidRPr="00F95FDA" w:rsidRDefault="0049377E"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五金</w:t>
      </w:r>
      <w:r w:rsidR="00E11AAC" w:rsidRPr="00F95FDA">
        <w:rPr>
          <w:rFonts w:ascii="宋体" w:eastAsia="宋体" w:hAnsi="宋体"/>
          <w:snapToGrid w:val="0"/>
          <w:sz w:val="24"/>
          <w:szCs w:val="24"/>
        </w:rPr>
        <w:t>配件：</w:t>
      </w:r>
      <w:proofErr w:type="gramStart"/>
      <w:r w:rsidR="005D1ED9" w:rsidRPr="00F95FDA">
        <w:rPr>
          <w:rFonts w:ascii="宋体" w:eastAsia="宋体" w:hAnsi="宋体" w:hint="eastAsia"/>
          <w:snapToGrid w:val="0"/>
          <w:sz w:val="24"/>
          <w:szCs w:val="24"/>
        </w:rPr>
        <w:t>坚</w:t>
      </w:r>
      <w:proofErr w:type="gramEnd"/>
      <w:r w:rsidR="005D1ED9" w:rsidRPr="00F95FDA">
        <w:rPr>
          <w:rFonts w:ascii="宋体" w:eastAsia="宋体" w:hAnsi="宋体" w:hint="eastAsia"/>
          <w:snapToGrid w:val="0"/>
          <w:sz w:val="24"/>
          <w:szCs w:val="24"/>
        </w:rPr>
        <w:t>朗、顶固、广东“合和兴”、香港“杨氏立兴”</w:t>
      </w:r>
      <w:r w:rsidR="00046B21" w:rsidRPr="00F95FDA">
        <w:rPr>
          <w:rFonts w:ascii="宋体" w:eastAsia="宋体" w:hAnsi="宋体" w:hint="eastAsia"/>
          <w:snapToGrid w:val="0"/>
          <w:sz w:val="24"/>
          <w:szCs w:val="24"/>
        </w:rPr>
        <w:t>；</w:t>
      </w:r>
    </w:p>
    <w:p w:rsidR="003F717D" w:rsidRPr="00F95FDA" w:rsidRDefault="00E11AAC"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snapToGrid w:val="0"/>
          <w:sz w:val="24"/>
          <w:szCs w:val="24"/>
        </w:rPr>
        <w:t xml:space="preserve">密封胶: </w:t>
      </w:r>
      <w:r w:rsidR="003F717D" w:rsidRPr="00F95FDA">
        <w:rPr>
          <w:rFonts w:ascii="宋体" w:eastAsia="宋体" w:hAnsi="宋体" w:hint="eastAsia"/>
          <w:snapToGrid w:val="0"/>
          <w:sz w:val="24"/>
          <w:szCs w:val="24"/>
        </w:rPr>
        <w:t>道康宁、汉高、</w:t>
      </w:r>
      <w:r w:rsidR="003F717D" w:rsidRPr="00F95FDA">
        <w:rPr>
          <w:rFonts w:ascii="宋体" w:eastAsia="宋体" w:hAnsi="宋体"/>
          <w:snapToGrid w:val="0"/>
          <w:sz w:val="24"/>
          <w:szCs w:val="24"/>
        </w:rPr>
        <w:t>3M</w:t>
      </w:r>
      <w:proofErr w:type="gramStart"/>
      <w:r w:rsidR="003F717D" w:rsidRPr="00F95FDA">
        <w:rPr>
          <w:rFonts w:ascii="宋体" w:eastAsia="宋体" w:hAnsi="宋体"/>
          <w:snapToGrid w:val="0"/>
          <w:sz w:val="24"/>
          <w:szCs w:val="24"/>
        </w:rPr>
        <w:t>邦</w:t>
      </w:r>
      <w:proofErr w:type="gramEnd"/>
      <w:r w:rsidR="003F717D" w:rsidRPr="00F95FDA">
        <w:rPr>
          <w:rFonts w:ascii="宋体" w:eastAsia="宋体" w:hAnsi="宋体"/>
          <w:snapToGrid w:val="0"/>
          <w:sz w:val="24"/>
          <w:szCs w:val="24"/>
        </w:rPr>
        <w:t>德、德国</w:t>
      </w:r>
      <w:proofErr w:type="gramStart"/>
      <w:r w:rsidR="003F717D" w:rsidRPr="00F95FDA">
        <w:rPr>
          <w:rFonts w:ascii="宋体" w:eastAsia="宋体" w:hAnsi="宋体"/>
          <w:snapToGrid w:val="0"/>
          <w:sz w:val="24"/>
          <w:szCs w:val="24"/>
        </w:rPr>
        <w:t>柯</w:t>
      </w:r>
      <w:proofErr w:type="gramEnd"/>
      <w:r w:rsidR="003F717D" w:rsidRPr="00F95FDA">
        <w:rPr>
          <w:rFonts w:ascii="宋体" w:eastAsia="宋体" w:hAnsi="宋体"/>
          <w:snapToGrid w:val="0"/>
          <w:sz w:val="24"/>
          <w:szCs w:val="24"/>
        </w:rPr>
        <w:t>梅林</w:t>
      </w:r>
      <w:r w:rsidR="00046B21" w:rsidRPr="00F95FDA">
        <w:rPr>
          <w:rFonts w:ascii="宋体" w:eastAsia="宋体" w:hAnsi="宋体" w:hint="eastAsia"/>
          <w:snapToGrid w:val="0"/>
          <w:sz w:val="24"/>
          <w:szCs w:val="24"/>
        </w:rPr>
        <w:t>；</w:t>
      </w:r>
    </w:p>
    <w:p w:rsidR="003F717D" w:rsidRPr="00F95FDA" w:rsidRDefault="003F717D" w:rsidP="00E11AAC">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铝条：上海李赛克、圣戈班；</w:t>
      </w:r>
    </w:p>
    <w:p w:rsidR="003F717D" w:rsidRPr="00F95FDA" w:rsidRDefault="003F717D" w:rsidP="003F717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分子筛：郑州富龙、山东绿能；</w:t>
      </w:r>
    </w:p>
    <w:p w:rsidR="003F717D" w:rsidRPr="00F95FDA" w:rsidRDefault="003F717D" w:rsidP="003F717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丁基胶：德国</w:t>
      </w:r>
      <w:proofErr w:type="gramStart"/>
      <w:r w:rsidRPr="00F95FDA">
        <w:rPr>
          <w:rFonts w:ascii="宋体" w:eastAsia="宋体" w:hAnsi="宋体" w:hint="eastAsia"/>
          <w:snapToGrid w:val="0"/>
          <w:sz w:val="24"/>
          <w:szCs w:val="24"/>
        </w:rPr>
        <w:t>柯</w:t>
      </w:r>
      <w:proofErr w:type="gramEnd"/>
      <w:r w:rsidRPr="00F95FDA">
        <w:rPr>
          <w:rFonts w:ascii="宋体" w:eastAsia="宋体" w:hAnsi="宋体" w:hint="eastAsia"/>
          <w:snapToGrid w:val="0"/>
          <w:sz w:val="24"/>
          <w:szCs w:val="24"/>
        </w:rPr>
        <w:t>梅林；</w:t>
      </w:r>
    </w:p>
    <w:p w:rsidR="003F717D" w:rsidRPr="00F95FDA" w:rsidRDefault="003F717D" w:rsidP="003F717D">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胶片：佳氏福、杜邦、浙江圣瑞</w:t>
      </w:r>
      <w:r w:rsidR="00046B21" w:rsidRPr="00F95FDA">
        <w:rPr>
          <w:rFonts w:ascii="宋体" w:eastAsia="宋体" w:hAnsi="宋体" w:hint="eastAsia"/>
          <w:snapToGrid w:val="0"/>
          <w:sz w:val="24"/>
          <w:szCs w:val="24"/>
        </w:rPr>
        <w:t>。</w:t>
      </w:r>
    </w:p>
    <w:p w:rsidR="002149C4" w:rsidRPr="00F95FDA" w:rsidRDefault="002149C4" w:rsidP="002149C4">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lastRenderedPageBreak/>
        <w:t>为确保质量统一报价，发包人提供主要材料选用的品牌，未注明品牌的辅助材料，必须是信誉高、性能稳定、质量合格的国内产品，自报价材料必须注明材料的品牌、规格、质量等级，发包人今后不再调整。</w:t>
      </w:r>
    </w:p>
    <w:p w:rsidR="005F7623" w:rsidRPr="00D115C3" w:rsidRDefault="005F7623" w:rsidP="005F762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95FDA">
        <w:rPr>
          <w:rFonts w:ascii="宋体" w:eastAsia="宋体" w:hAnsi="宋体" w:hint="eastAsia"/>
          <w:snapToGrid w:val="0"/>
          <w:sz w:val="24"/>
          <w:szCs w:val="24"/>
        </w:rPr>
        <w:t>（</w:t>
      </w:r>
      <w:r w:rsidR="00677F81" w:rsidRPr="00F95FDA">
        <w:rPr>
          <w:rFonts w:ascii="宋体" w:eastAsia="宋体" w:hAnsi="宋体" w:hint="eastAsia"/>
          <w:snapToGrid w:val="0"/>
          <w:sz w:val="24"/>
          <w:szCs w:val="24"/>
        </w:rPr>
        <w:t>5</w:t>
      </w:r>
      <w:r w:rsidRPr="00F95FDA">
        <w:rPr>
          <w:rFonts w:ascii="宋体" w:eastAsia="宋体" w:hAnsi="宋体"/>
          <w:snapToGrid w:val="0"/>
          <w:sz w:val="24"/>
          <w:szCs w:val="24"/>
        </w:rPr>
        <w:t>）所有工程的检测费、安装调试费由投标人自</w:t>
      </w:r>
      <w:r w:rsidRPr="00D115C3">
        <w:rPr>
          <w:rFonts w:ascii="宋体" w:eastAsia="宋体" w:hAnsi="宋体"/>
          <w:snapToGrid w:val="0"/>
          <w:sz w:val="24"/>
          <w:szCs w:val="24"/>
        </w:rPr>
        <w:t>行报价考虑在综合报价中（</w:t>
      </w:r>
      <w:proofErr w:type="gramStart"/>
      <w:r w:rsidRPr="00D115C3">
        <w:rPr>
          <w:rFonts w:ascii="宋体" w:eastAsia="宋体" w:hAnsi="宋体"/>
          <w:snapToGrid w:val="0"/>
          <w:sz w:val="24"/>
          <w:szCs w:val="24"/>
        </w:rPr>
        <w:t>含工程</w:t>
      </w:r>
      <w:proofErr w:type="gramEnd"/>
      <w:r w:rsidRPr="00D115C3">
        <w:rPr>
          <w:rFonts w:ascii="宋体" w:eastAsia="宋体" w:hAnsi="宋体"/>
          <w:snapToGrid w:val="0"/>
          <w:sz w:val="24"/>
          <w:szCs w:val="24"/>
        </w:rPr>
        <w:t xml:space="preserve">竣工验收直至备案完成所发生的全部费用）。相关的手续及工作由中标人负责。 </w:t>
      </w:r>
    </w:p>
    <w:p w:rsidR="00F50372" w:rsidRPr="00D115C3"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D115C3">
        <w:rPr>
          <w:rFonts w:ascii="宋体" w:eastAsia="宋体" w:hAnsi="宋体" w:hint="eastAsia"/>
          <w:snapToGrid w:val="0"/>
          <w:sz w:val="24"/>
          <w:szCs w:val="24"/>
        </w:rPr>
        <w:t>（</w:t>
      </w:r>
      <w:r w:rsidR="00E11AAC" w:rsidRPr="00D115C3">
        <w:rPr>
          <w:rFonts w:ascii="宋体" w:eastAsia="宋体" w:hAnsi="宋体" w:hint="eastAsia"/>
          <w:snapToGrid w:val="0"/>
          <w:sz w:val="24"/>
          <w:szCs w:val="24"/>
        </w:rPr>
        <w:t>6</w:t>
      </w:r>
      <w:r w:rsidRPr="00D115C3">
        <w:rPr>
          <w:rFonts w:ascii="宋体" w:eastAsia="宋体" w:hAnsi="宋体"/>
          <w:snapToGrid w:val="0"/>
          <w:sz w:val="24"/>
          <w:szCs w:val="24"/>
        </w:rPr>
        <w:t>）施工组织设计中采用的技术措施须满足国家现行规范、规程及技术要求。</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D115C3">
        <w:rPr>
          <w:rFonts w:ascii="宋体" w:eastAsia="宋体" w:hAnsi="宋体" w:hint="eastAsia"/>
          <w:snapToGrid w:val="0"/>
          <w:sz w:val="24"/>
          <w:szCs w:val="24"/>
        </w:rPr>
        <w:t>（</w:t>
      </w:r>
      <w:r w:rsidR="00E11AAC" w:rsidRPr="00D115C3">
        <w:rPr>
          <w:rFonts w:ascii="宋体" w:eastAsia="宋体" w:hAnsi="宋体" w:hint="eastAsia"/>
          <w:snapToGrid w:val="0"/>
          <w:sz w:val="24"/>
          <w:szCs w:val="24"/>
        </w:rPr>
        <w:t>7</w:t>
      </w:r>
      <w:r w:rsidRPr="00D115C3">
        <w:rPr>
          <w:rFonts w:ascii="宋体" w:eastAsia="宋体" w:hAnsi="宋体"/>
          <w:snapToGrid w:val="0"/>
          <w:sz w:val="24"/>
          <w:szCs w:val="24"/>
        </w:rPr>
        <w:t>）投标人的投标报价应为工程施工</w:t>
      </w:r>
      <w:r w:rsidRPr="00F50372">
        <w:rPr>
          <w:rFonts w:ascii="宋体" w:eastAsia="宋体" w:hAnsi="宋体"/>
          <w:snapToGrid w:val="0"/>
          <w:sz w:val="24"/>
          <w:szCs w:val="24"/>
        </w:rPr>
        <w:t>所需的显在和隐含的一切费用，因而投标人应根据招标人提供的施工图纸及工程量清单仔细计算并自行考虑风险系数进行投标报价。如工程量清单项目特征描述不清楚的，需参照图纸并结合现场实际情况进行投标报价。如工程量清单存在缺漏项，但该部分工程量在招标施工图纸中已注明做法，投标人未在答疑阶段提出的，视为投标优惠或含在其他项目中（中标后图纸调整不在此范围）。</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149C4">
        <w:rPr>
          <w:rFonts w:ascii="宋体" w:eastAsia="宋体" w:hAnsi="宋体" w:hint="eastAsia"/>
          <w:snapToGrid w:val="0"/>
          <w:sz w:val="24"/>
          <w:szCs w:val="24"/>
        </w:rPr>
        <w:t>8</w:t>
      </w:r>
      <w:r w:rsidRPr="00F50372">
        <w:rPr>
          <w:rFonts w:ascii="宋体" w:eastAsia="宋体" w:hAnsi="宋体"/>
          <w:snapToGrid w:val="0"/>
          <w:sz w:val="24"/>
          <w:szCs w:val="24"/>
        </w:rPr>
        <w:t>）本工程措施费项目结算时不做调整，投标文件中未列的项目视为投标优惠或含在其他项目中。</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2149C4">
        <w:rPr>
          <w:rFonts w:ascii="宋体" w:eastAsia="宋体" w:hAnsi="宋体" w:hint="eastAsia"/>
          <w:snapToGrid w:val="0"/>
          <w:sz w:val="24"/>
          <w:szCs w:val="24"/>
        </w:rPr>
        <w:t>9</w:t>
      </w:r>
      <w:r w:rsidRPr="00F50372">
        <w:rPr>
          <w:rFonts w:ascii="宋体" w:eastAsia="宋体" w:hAnsi="宋体"/>
          <w:snapToGrid w:val="0"/>
          <w:sz w:val="24"/>
          <w:szCs w:val="24"/>
        </w:rPr>
        <w:t>）结算时不做调整的工程措施费不含招标清单以外增加的施工内容及施工区域，招标清单以外增加的施工内容及施工区域措施费的记取参照投标报价执行。</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Pr="00F50372">
        <w:rPr>
          <w:rFonts w:ascii="宋体" w:eastAsia="宋体" w:hAnsi="宋体"/>
          <w:snapToGrid w:val="0"/>
          <w:sz w:val="24"/>
          <w:szCs w:val="24"/>
        </w:rPr>
        <w:t>1</w:t>
      </w:r>
      <w:r w:rsidR="002149C4">
        <w:rPr>
          <w:rFonts w:ascii="宋体" w:eastAsia="宋体" w:hAnsi="宋体" w:hint="eastAsia"/>
          <w:snapToGrid w:val="0"/>
          <w:sz w:val="24"/>
          <w:szCs w:val="24"/>
        </w:rPr>
        <w:t>0</w:t>
      </w:r>
      <w:r w:rsidRPr="00F50372">
        <w:rPr>
          <w:rFonts w:ascii="宋体" w:eastAsia="宋体" w:hAnsi="宋体"/>
          <w:snapToGrid w:val="0"/>
          <w:sz w:val="24"/>
          <w:szCs w:val="24"/>
        </w:rPr>
        <w:t>）投标人在编制投标报价时应充分考虑各种因素、市场风险、施工期间政策性调整、图纸及招标范围内的明示的、潜在的一切风险因素，结算时只考虑设计变更、工程签证及招标工程量清单误差而导致的清单子目工程量增减的调整，单价和优惠费率按投标时所报的单价和优惠费率。</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Pr="00F50372">
        <w:rPr>
          <w:rFonts w:ascii="宋体" w:eastAsia="宋体" w:hAnsi="宋体"/>
          <w:snapToGrid w:val="0"/>
          <w:sz w:val="24"/>
          <w:szCs w:val="24"/>
        </w:rPr>
        <w:t>1</w:t>
      </w:r>
      <w:r w:rsidR="002149C4">
        <w:rPr>
          <w:rFonts w:ascii="宋体" w:eastAsia="宋体" w:hAnsi="宋体" w:hint="eastAsia"/>
          <w:snapToGrid w:val="0"/>
          <w:sz w:val="24"/>
          <w:szCs w:val="24"/>
        </w:rPr>
        <w:t>1</w:t>
      </w:r>
      <w:r w:rsidRPr="00F50372">
        <w:rPr>
          <w:rFonts w:ascii="宋体" w:eastAsia="宋体" w:hAnsi="宋体"/>
          <w:snapToGrid w:val="0"/>
          <w:sz w:val="24"/>
          <w:szCs w:val="24"/>
        </w:rPr>
        <w:t>）投标人应充分踏勘现场，措施费还应包括现场生活垃圾、临时道路拆除、施工拆除垃圾所产生的垃圾清运以及由此而产生的所有费用，措施费不做调整，投标文件中未列的项目视为投标优惠。</w:t>
      </w:r>
    </w:p>
    <w:p w:rsidR="00F50372" w:rsidRPr="00F50372" w:rsidRDefault="00F50372" w:rsidP="00F50372">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F50372">
        <w:rPr>
          <w:rFonts w:ascii="宋体" w:eastAsia="宋体" w:hAnsi="宋体" w:hint="eastAsia"/>
          <w:snapToGrid w:val="0"/>
          <w:sz w:val="24"/>
          <w:szCs w:val="24"/>
        </w:rPr>
        <w:t>（</w:t>
      </w:r>
      <w:r w:rsidR="00E11AAC">
        <w:rPr>
          <w:rFonts w:ascii="宋体" w:eastAsia="宋体" w:hAnsi="宋体" w:hint="eastAsia"/>
          <w:snapToGrid w:val="0"/>
          <w:sz w:val="24"/>
          <w:szCs w:val="24"/>
        </w:rPr>
        <w:t>1</w:t>
      </w:r>
      <w:r w:rsidR="002149C4">
        <w:rPr>
          <w:rFonts w:ascii="宋体" w:eastAsia="宋体" w:hAnsi="宋体" w:hint="eastAsia"/>
          <w:snapToGrid w:val="0"/>
          <w:sz w:val="24"/>
          <w:szCs w:val="24"/>
        </w:rPr>
        <w:t>2</w:t>
      </w:r>
      <w:r w:rsidRPr="00F50372">
        <w:rPr>
          <w:rFonts w:ascii="宋体" w:eastAsia="宋体" w:hAnsi="宋体"/>
          <w:snapToGrid w:val="0"/>
          <w:sz w:val="24"/>
          <w:szCs w:val="24"/>
        </w:rPr>
        <w:t>）合同工期执行中标单位投标函中自报工期的，自报工期必须满足招标人和招标文件的要求；中标单位必须在约定工期内完成所有工程的施工。在施工期间，根据工程实际情况，招标人保留对工期进行合理调整的权利，中标单位必须满足招标人的工期要求。</w:t>
      </w:r>
    </w:p>
    <w:p w:rsidR="00757066" w:rsidRPr="00477E74" w:rsidRDefault="00757066" w:rsidP="00EC2C36">
      <w:pPr>
        <w:pStyle w:val="3"/>
        <w:spacing w:before="360" w:after="120" w:line="360" w:lineRule="auto"/>
        <w:rPr>
          <w:rFonts w:ascii="宋体" w:eastAsia="宋体" w:hAnsi="宋体"/>
          <w:snapToGrid w:val="0"/>
          <w:sz w:val="28"/>
          <w:szCs w:val="28"/>
        </w:rPr>
      </w:pPr>
      <w:bookmarkStart w:id="17" w:name="_Toc329097732"/>
      <w:bookmarkStart w:id="18" w:name="_Toc8307875"/>
      <w:r w:rsidRPr="00477E74">
        <w:rPr>
          <w:rFonts w:ascii="宋体" w:eastAsia="宋体" w:hAnsi="宋体" w:hint="eastAsia"/>
          <w:snapToGrid w:val="0"/>
          <w:sz w:val="28"/>
          <w:szCs w:val="28"/>
        </w:rPr>
        <w:lastRenderedPageBreak/>
        <w:t>四、投标文件的编制</w:t>
      </w:r>
      <w:bookmarkEnd w:id="17"/>
      <w:bookmarkEnd w:id="18"/>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19" w:name="_Toc329097733"/>
      <w:r w:rsidRPr="00477E74">
        <w:rPr>
          <w:rFonts w:ascii="宋体" w:eastAsia="宋体" w:hAnsi="宋体" w:hint="eastAsia"/>
          <w:b/>
          <w:sz w:val="24"/>
          <w:szCs w:val="24"/>
        </w:rPr>
        <w:t>（九）投标文件的组成</w:t>
      </w:r>
      <w:bookmarkEnd w:id="19"/>
    </w:p>
    <w:p w:rsidR="008E2197" w:rsidRPr="008E2197" w:rsidRDefault="008E2197" w:rsidP="008E2197">
      <w:pPr>
        <w:adjustRightInd w:val="0"/>
        <w:snapToGrid w:val="0"/>
        <w:spacing w:line="500" w:lineRule="exact"/>
        <w:ind w:firstLineChars="200" w:firstLine="480"/>
        <w:jc w:val="both"/>
        <w:rPr>
          <w:rFonts w:ascii="宋体" w:eastAsia="宋体" w:hAnsi="宋体"/>
          <w:snapToGrid w:val="0"/>
          <w:sz w:val="24"/>
          <w:szCs w:val="24"/>
        </w:rPr>
      </w:pPr>
      <w:r w:rsidRPr="008E2197">
        <w:rPr>
          <w:rFonts w:ascii="宋体" w:eastAsia="宋体" w:hAnsi="宋体"/>
          <w:snapToGrid w:val="0"/>
          <w:sz w:val="24"/>
          <w:szCs w:val="24"/>
        </w:rPr>
        <w:t>1、 投标人应当按照招标文件要求编制投标文件，投标文件应对招标文件提出的实质性要求和条件做出响应。</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00757066" w:rsidRPr="00477E74">
        <w:rPr>
          <w:rFonts w:ascii="宋体" w:eastAsia="宋体" w:hAnsi="宋体" w:hint="eastAsia"/>
          <w:snapToGrid w:val="0"/>
          <w:sz w:val="24"/>
          <w:szCs w:val="24"/>
        </w:rPr>
        <w:t>投标人的投标文件应包括下列内容</w:t>
      </w:r>
      <w:r>
        <w:rPr>
          <w:rFonts w:ascii="宋体" w:eastAsia="宋体" w:hAnsi="宋体" w:hint="eastAsia"/>
          <w:snapToGrid w:val="0"/>
          <w:sz w:val="24"/>
          <w:szCs w:val="24"/>
        </w:rPr>
        <w:t>：</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00757066" w:rsidRPr="00477E74">
        <w:rPr>
          <w:rFonts w:ascii="宋体" w:eastAsia="宋体" w:hAnsi="宋体" w:hint="eastAsia"/>
          <w:snapToGrid w:val="0"/>
          <w:sz w:val="24"/>
          <w:szCs w:val="24"/>
        </w:rPr>
        <w:t>投标函</w:t>
      </w:r>
    </w:p>
    <w:p w:rsidR="00757066"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00757066" w:rsidRPr="00477E74">
        <w:rPr>
          <w:rFonts w:ascii="宋体" w:eastAsia="宋体" w:hAnsi="宋体" w:hint="eastAsia"/>
          <w:snapToGrid w:val="0"/>
          <w:sz w:val="24"/>
          <w:szCs w:val="24"/>
        </w:rPr>
        <w:t>法定代表人资格证明书</w:t>
      </w:r>
    </w:p>
    <w:p w:rsidR="00757066" w:rsidRPr="008E2197"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（3）</w:t>
      </w:r>
      <w:r w:rsidR="002B4AE6">
        <w:rPr>
          <w:rFonts w:ascii="宋体" w:eastAsia="宋体" w:hAnsi="宋体" w:hint="eastAsia"/>
          <w:snapToGrid w:val="0"/>
          <w:sz w:val="24"/>
          <w:szCs w:val="24"/>
        </w:rPr>
        <w:t>授权</w:t>
      </w:r>
      <w:r w:rsidR="00104982" w:rsidRPr="008E2197">
        <w:rPr>
          <w:rFonts w:ascii="宋体" w:eastAsia="宋体" w:hAnsi="宋体" w:hint="eastAsia"/>
          <w:snapToGrid w:val="0"/>
          <w:sz w:val="24"/>
          <w:szCs w:val="24"/>
        </w:rPr>
        <w:t>委托书</w:t>
      </w:r>
    </w:p>
    <w:p w:rsidR="00104982" w:rsidRPr="00477E74" w:rsidRDefault="008E2197" w:rsidP="00E636D3">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（4）</w:t>
      </w:r>
      <w:r w:rsidR="003B0965" w:rsidRPr="003B0965">
        <w:rPr>
          <w:rFonts w:ascii="宋体" w:eastAsia="宋体" w:hAnsi="宋体" w:hint="eastAsia"/>
          <w:snapToGrid w:val="0"/>
          <w:sz w:val="24"/>
          <w:szCs w:val="24"/>
        </w:rPr>
        <w:t>投标报价（包括报价汇总表，工程量清单报价表</w:t>
      </w:r>
      <w:r w:rsidR="007325BB">
        <w:rPr>
          <w:rFonts w:ascii="宋体" w:eastAsia="宋体" w:hAnsi="宋体" w:hint="eastAsia"/>
          <w:snapToGrid w:val="0"/>
          <w:sz w:val="24"/>
          <w:szCs w:val="24"/>
        </w:rPr>
        <w:t>。</w:t>
      </w:r>
      <w:r w:rsidR="003B0965" w:rsidRPr="003B0965">
        <w:rPr>
          <w:rFonts w:ascii="宋体" w:eastAsia="宋体" w:hAnsi="宋体" w:hint="eastAsia"/>
          <w:snapToGrid w:val="0"/>
          <w:sz w:val="24"/>
          <w:szCs w:val="24"/>
        </w:rPr>
        <w:t>）</w:t>
      </w:r>
    </w:p>
    <w:p w:rsidR="00757066" w:rsidRDefault="008E2197" w:rsidP="002414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（5）</w:t>
      </w:r>
      <w:r w:rsidR="00FD2147">
        <w:rPr>
          <w:rFonts w:ascii="宋体" w:eastAsia="宋体" w:hAnsi="宋体" w:hint="eastAsia"/>
          <w:snapToGrid w:val="0"/>
          <w:sz w:val="24"/>
          <w:szCs w:val="24"/>
        </w:rPr>
        <w:t>辅助资料</w:t>
      </w:r>
      <w:r w:rsidR="00FE7474" w:rsidRPr="00FE7474">
        <w:rPr>
          <w:rFonts w:ascii="宋体" w:eastAsia="宋体" w:hAnsi="宋体" w:hint="eastAsia"/>
          <w:snapToGrid w:val="0"/>
          <w:sz w:val="24"/>
          <w:szCs w:val="24"/>
        </w:rPr>
        <w:t>（第六章中表</w:t>
      </w:r>
      <w:r w:rsidR="002B4AE6">
        <w:rPr>
          <w:rFonts w:ascii="宋体" w:eastAsia="宋体" w:hAnsi="宋体" w:hint="eastAsia"/>
          <w:snapToGrid w:val="0"/>
          <w:sz w:val="24"/>
          <w:szCs w:val="24"/>
        </w:rPr>
        <w:t>5.1——表5.</w:t>
      </w:r>
      <w:r w:rsidR="0012236F">
        <w:rPr>
          <w:rFonts w:ascii="宋体" w:eastAsia="宋体" w:hAnsi="宋体" w:hint="eastAsia"/>
          <w:snapToGrid w:val="0"/>
          <w:sz w:val="24"/>
          <w:szCs w:val="24"/>
        </w:rPr>
        <w:t>3</w:t>
      </w:r>
      <w:r w:rsidR="002B4AE6">
        <w:rPr>
          <w:rFonts w:ascii="宋体" w:eastAsia="宋体" w:hAnsi="宋体" w:hint="eastAsia"/>
          <w:snapToGrid w:val="0"/>
          <w:sz w:val="24"/>
          <w:szCs w:val="24"/>
        </w:rPr>
        <w:t>）</w:t>
      </w:r>
    </w:p>
    <w:p w:rsidR="003B0965" w:rsidRPr="00477E74" w:rsidRDefault="003B0965" w:rsidP="00241422">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5B0DBA">
        <w:rPr>
          <w:rFonts w:ascii="宋体" w:eastAsia="宋体" w:hAnsi="宋体" w:hint="eastAsia"/>
          <w:snapToGrid w:val="0"/>
          <w:sz w:val="24"/>
          <w:szCs w:val="24"/>
        </w:rPr>
        <w:t>6</w:t>
      </w:r>
      <w:r>
        <w:rPr>
          <w:rFonts w:ascii="宋体" w:eastAsia="宋体" w:hAnsi="宋体" w:hint="eastAsia"/>
          <w:snapToGrid w:val="0"/>
          <w:sz w:val="24"/>
          <w:szCs w:val="24"/>
        </w:rPr>
        <w:t>）资格审查资料</w:t>
      </w:r>
    </w:p>
    <w:p w:rsidR="00757066" w:rsidRPr="00477E74" w:rsidRDefault="008E2197" w:rsidP="000B32EC">
      <w:pPr>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w:t>
      </w:r>
      <w:r w:rsidR="005B0DBA">
        <w:rPr>
          <w:rFonts w:ascii="宋体" w:eastAsia="宋体" w:hAnsi="宋体" w:hint="eastAsia"/>
          <w:snapToGrid w:val="0"/>
          <w:sz w:val="24"/>
          <w:szCs w:val="24"/>
        </w:rPr>
        <w:t>7</w:t>
      </w:r>
      <w:r>
        <w:rPr>
          <w:rFonts w:ascii="宋体" w:eastAsia="宋体" w:hAnsi="宋体" w:hint="eastAsia"/>
          <w:snapToGrid w:val="0"/>
          <w:sz w:val="24"/>
          <w:szCs w:val="24"/>
        </w:rPr>
        <w:t>）</w:t>
      </w:r>
      <w:r w:rsidR="00757066" w:rsidRPr="00477E74">
        <w:rPr>
          <w:rFonts w:ascii="宋体" w:eastAsia="宋体" w:hAnsi="宋体" w:hint="eastAsia"/>
          <w:snapToGrid w:val="0"/>
          <w:sz w:val="24"/>
          <w:szCs w:val="24"/>
        </w:rPr>
        <w:t>其他资料（</w:t>
      </w:r>
      <w:r w:rsidR="003B0965" w:rsidRPr="003B0965">
        <w:rPr>
          <w:rFonts w:ascii="宋体" w:eastAsia="宋体" w:hAnsi="宋体" w:hint="eastAsia"/>
          <w:snapToGrid w:val="0"/>
          <w:sz w:val="24"/>
          <w:szCs w:val="24"/>
        </w:rPr>
        <w:t>如各种奖励证书等</w:t>
      </w:r>
      <w:r w:rsidR="00757066" w:rsidRPr="00477E74">
        <w:rPr>
          <w:rFonts w:ascii="宋体" w:eastAsia="宋体" w:hAnsi="宋体" w:hint="eastAsia"/>
          <w:snapToGrid w:val="0"/>
          <w:sz w:val="24"/>
          <w:szCs w:val="24"/>
        </w:rPr>
        <w:t>）</w:t>
      </w:r>
    </w:p>
    <w:p w:rsidR="00757066" w:rsidRPr="00477E74" w:rsidRDefault="00757066" w:rsidP="00104982">
      <w:pPr>
        <w:adjustRightInd w:val="0"/>
        <w:snapToGrid w:val="0"/>
        <w:spacing w:line="500" w:lineRule="exact"/>
        <w:ind w:firstLineChars="200" w:firstLine="482"/>
        <w:jc w:val="both"/>
        <w:rPr>
          <w:rFonts w:ascii="宋体" w:eastAsia="宋体" w:hAnsi="宋体"/>
          <w:b/>
          <w:sz w:val="24"/>
          <w:szCs w:val="24"/>
        </w:rPr>
      </w:pPr>
      <w:bookmarkStart w:id="20" w:name="_Toc329097734"/>
      <w:r w:rsidRPr="00477E74">
        <w:rPr>
          <w:rFonts w:ascii="宋体" w:eastAsia="宋体" w:hAnsi="宋体" w:hint="eastAsia"/>
          <w:b/>
          <w:sz w:val="24"/>
          <w:szCs w:val="24"/>
        </w:rPr>
        <w:t>（十）</w:t>
      </w:r>
      <w:bookmarkStart w:id="21" w:name="_Toc329097735"/>
      <w:bookmarkEnd w:id="20"/>
      <w:r w:rsidRPr="00477E74">
        <w:rPr>
          <w:rFonts w:ascii="宋体" w:eastAsia="宋体" w:hAnsi="宋体" w:hint="eastAsia"/>
          <w:b/>
          <w:sz w:val="24"/>
          <w:szCs w:val="24"/>
        </w:rPr>
        <w:t>勘察现场</w:t>
      </w:r>
      <w:bookmarkEnd w:id="21"/>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、投标人应对现场和周围环境进行勘察，以获取编制投标文件和签署合同所需的所有资料。勘察现场所发生的费用由投标人承担。</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、招标人向投标人提供的有关的资料和数据是招标人现有的能使投标人利用的资料。招标人对投标人由此而做出的推论、理解和结论概不负责。</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2" w:name="_Toc329097736"/>
      <w:r w:rsidRPr="00477E74">
        <w:rPr>
          <w:rFonts w:ascii="宋体" w:eastAsia="宋体" w:hAnsi="宋体" w:hint="eastAsia"/>
          <w:b/>
          <w:sz w:val="24"/>
          <w:szCs w:val="24"/>
        </w:rPr>
        <w:t>（十</w:t>
      </w:r>
      <w:r>
        <w:rPr>
          <w:rFonts w:ascii="宋体" w:eastAsia="宋体" w:hAnsi="宋体" w:hint="eastAsia"/>
          <w:b/>
          <w:sz w:val="24"/>
          <w:szCs w:val="24"/>
        </w:rPr>
        <w:t>一</w:t>
      </w:r>
      <w:r w:rsidRPr="00477E74">
        <w:rPr>
          <w:rFonts w:ascii="宋体" w:eastAsia="宋体" w:hAnsi="宋体" w:hint="eastAsia"/>
          <w:b/>
          <w:sz w:val="24"/>
          <w:szCs w:val="24"/>
        </w:rPr>
        <w:t>）投标文件的份数和签署</w:t>
      </w:r>
      <w:bookmarkEnd w:id="22"/>
    </w:p>
    <w:p w:rsidR="006C76F3"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3" w:name="_Toc329097737"/>
      <w:r w:rsidRPr="006C76F3">
        <w:rPr>
          <w:rFonts w:ascii="宋体" w:eastAsia="宋体" w:hAnsi="宋体"/>
          <w:sz w:val="24"/>
          <w:szCs w:val="24"/>
        </w:rPr>
        <w:t>1、投标人应提供投标文件（</w:t>
      </w:r>
      <w:proofErr w:type="gramStart"/>
      <w:r w:rsidRPr="006C76F3">
        <w:rPr>
          <w:rFonts w:ascii="宋体" w:eastAsia="宋体" w:hAnsi="宋体"/>
          <w:sz w:val="24"/>
          <w:szCs w:val="24"/>
        </w:rPr>
        <w:t>含资格</w:t>
      </w:r>
      <w:proofErr w:type="gramEnd"/>
      <w:r w:rsidRPr="006C76F3">
        <w:rPr>
          <w:rFonts w:ascii="宋体" w:eastAsia="宋体" w:hAnsi="宋体"/>
          <w:sz w:val="24"/>
          <w:szCs w:val="24"/>
        </w:rPr>
        <w:t>审查资料）正本一份、副本</w:t>
      </w:r>
      <w:r w:rsidR="005E7BF9">
        <w:rPr>
          <w:rFonts w:ascii="宋体" w:eastAsia="宋体" w:hAnsi="宋体" w:hint="eastAsia"/>
          <w:sz w:val="24"/>
          <w:szCs w:val="24"/>
        </w:rPr>
        <w:t>二</w:t>
      </w:r>
      <w:r w:rsidRPr="006C76F3">
        <w:rPr>
          <w:rFonts w:ascii="宋体" w:eastAsia="宋体" w:hAnsi="宋体"/>
          <w:sz w:val="24"/>
          <w:szCs w:val="24"/>
        </w:rPr>
        <w:t>份和投标文件电子光盘一份，电子光盘的内容为商务标（含投标函投标报价的电子表格及软件格式文件）和技术标，并明确标明“正本”和“副本”，电子光盘可放入投标正本中。投标文件正本和副本如有不一致之处，以文本正本为准。</w:t>
      </w:r>
    </w:p>
    <w:p w:rsidR="006C76F3"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6C76F3">
        <w:rPr>
          <w:rFonts w:ascii="宋体" w:eastAsia="宋体" w:hAnsi="宋体"/>
          <w:sz w:val="24"/>
          <w:szCs w:val="24"/>
        </w:rPr>
        <w:t>2、投标文件正本与副本均应使用不能擦去的墨水书写或打印，按具体要求由投标人加盖公章和法定代表人或法定代表人委托的代理人印鉴或签字。</w:t>
      </w:r>
    </w:p>
    <w:p w:rsidR="00757066" w:rsidRPr="006C76F3" w:rsidRDefault="006C76F3" w:rsidP="006C76F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6C76F3">
        <w:rPr>
          <w:rFonts w:ascii="宋体" w:eastAsia="宋体" w:hAnsi="宋体"/>
          <w:sz w:val="24"/>
          <w:szCs w:val="24"/>
        </w:rPr>
        <w:t>3、全套投标文件应无涂改和行间插字，除非这些删改是根据招标人的指示进行的，或者是投标人造成的必须修改的错误。修改处应由投标文件签署人加盖印鉴。</w:t>
      </w:r>
    </w:p>
    <w:p w:rsidR="00757066" w:rsidRPr="00477E74" w:rsidRDefault="00757066" w:rsidP="00EC2C36">
      <w:pPr>
        <w:pStyle w:val="3"/>
        <w:spacing w:before="360" w:after="120" w:line="360" w:lineRule="auto"/>
        <w:rPr>
          <w:rFonts w:ascii="宋体" w:eastAsia="宋体" w:hAnsi="宋体"/>
          <w:snapToGrid w:val="0"/>
          <w:sz w:val="28"/>
          <w:szCs w:val="28"/>
        </w:rPr>
      </w:pPr>
      <w:bookmarkStart w:id="24" w:name="_Toc8307876"/>
      <w:r w:rsidRPr="00477E74">
        <w:rPr>
          <w:rFonts w:ascii="宋体" w:eastAsia="宋体" w:hAnsi="宋体" w:hint="eastAsia"/>
          <w:snapToGrid w:val="0"/>
          <w:sz w:val="28"/>
          <w:szCs w:val="28"/>
        </w:rPr>
        <w:lastRenderedPageBreak/>
        <w:t>五、投标文件的递交</w:t>
      </w:r>
      <w:bookmarkEnd w:id="23"/>
      <w:bookmarkEnd w:id="24"/>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5" w:name="_Toc329097738"/>
      <w:r w:rsidRPr="00477E74">
        <w:rPr>
          <w:rFonts w:ascii="宋体" w:eastAsia="宋体" w:hAnsi="宋体" w:hint="eastAsia"/>
          <w:b/>
          <w:sz w:val="24"/>
          <w:szCs w:val="24"/>
        </w:rPr>
        <w:t>（十</w:t>
      </w:r>
      <w:r>
        <w:rPr>
          <w:rFonts w:ascii="宋体" w:eastAsia="宋体" w:hAnsi="宋体" w:hint="eastAsia"/>
          <w:b/>
          <w:sz w:val="24"/>
          <w:szCs w:val="24"/>
        </w:rPr>
        <w:t>二</w:t>
      </w:r>
      <w:r w:rsidRPr="00477E74">
        <w:rPr>
          <w:rFonts w:ascii="宋体" w:eastAsia="宋体" w:hAnsi="宋体" w:hint="eastAsia"/>
          <w:b/>
          <w:sz w:val="24"/>
          <w:szCs w:val="24"/>
        </w:rPr>
        <w:t>）投标文件的密封与标志</w:t>
      </w:r>
      <w:bookmarkEnd w:id="25"/>
    </w:p>
    <w:p w:rsidR="00757066" w:rsidRPr="00477E74" w:rsidRDefault="00757066" w:rsidP="001E041A">
      <w:pPr>
        <w:tabs>
          <w:tab w:val="left" w:pos="0"/>
          <w:tab w:val="left" w:pos="1134"/>
        </w:tabs>
        <w:adjustRightInd w:val="0"/>
        <w:snapToGrid w:val="0"/>
        <w:spacing w:line="500" w:lineRule="exact"/>
        <w:ind w:firstLineChars="200" w:firstLine="480"/>
        <w:jc w:val="both"/>
        <w:rPr>
          <w:rFonts w:ascii="宋体" w:eastAsia="宋体" w:hAnsi="宋体"/>
          <w:sz w:val="24"/>
          <w:szCs w:val="24"/>
        </w:rPr>
      </w:pPr>
      <w:bookmarkStart w:id="26" w:name="_Toc329097739"/>
      <w:r w:rsidRPr="00477E74">
        <w:rPr>
          <w:rFonts w:ascii="宋体" w:eastAsia="宋体" w:hAnsi="宋体"/>
          <w:sz w:val="24"/>
          <w:szCs w:val="24"/>
        </w:rPr>
        <w:t>1</w:t>
      </w:r>
      <w:r w:rsidRPr="00477E74">
        <w:rPr>
          <w:rFonts w:ascii="宋体" w:eastAsia="宋体" w:hAnsi="宋体" w:hint="eastAsia"/>
          <w:sz w:val="24"/>
          <w:szCs w:val="24"/>
        </w:rPr>
        <w:t>、投标文件必须密封递交，并可以在封袋上正确标明“正本”或“副本”，资格审查资料可单独装订密封也可以随投标文件一起装订密封。</w:t>
      </w:r>
    </w:p>
    <w:p w:rsidR="00757066"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、所有封袋上都可以写明招标人名称和工程名称以及投标人名称。</w:t>
      </w:r>
    </w:p>
    <w:p w:rsidR="00F162BC" w:rsidRPr="00F162BC" w:rsidRDefault="00F162BC" w:rsidP="00F162BC">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F162BC">
        <w:rPr>
          <w:rFonts w:ascii="宋体" w:eastAsia="宋体" w:hAnsi="宋体"/>
          <w:sz w:val="24"/>
          <w:szCs w:val="24"/>
        </w:rPr>
        <w:t>3、未按要求密封和加写标记的投标文件，招标人不予受理。</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三</w:t>
      </w:r>
      <w:r w:rsidRPr="00477E74">
        <w:rPr>
          <w:rFonts w:ascii="宋体" w:eastAsia="宋体" w:hAnsi="宋体" w:hint="eastAsia"/>
          <w:b/>
          <w:sz w:val="24"/>
          <w:szCs w:val="24"/>
        </w:rPr>
        <w:t>）投标截止期</w:t>
      </w:r>
      <w:bookmarkEnd w:id="26"/>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、投标人应在投标须知中规定的时间之前将投标文件递交到指定地点。招标人在接到投标文件时将在投标文件上注明收到的日期和时间。</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、招标人可以按本文件第</w:t>
      </w:r>
      <w:r w:rsidRPr="00F035BF">
        <w:rPr>
          <w:rFonts w:ascii="宋体" w:eastAsia="宋体" w:hAnsi="宋体" w:hint="eastAsia"/>
          <w:sz w:val="24"/>
          <w:szCs w:val="24"/>
        </w:rPr>
        <w:t>（七）条</w:t>
      </w:r>
      <w:r w:rsidRPr="00477E74">
        <w:rPr>
          <w:rFonts w:ascii="宋体" w:eastAsia="宋体" w:hAnsi="宋体" w:hint="eastAsia"/>
          <w:sz w:val="24"/>
          <w:szCs w:val="24"/>
        </w:rPr>
        <w:t>规定以修改通知的方式，酌情延长递交投标文件的截止日期。在上述情况下，招标人与投标人以前的投标截止期方面的全部权力、责任和义务，将适用于延长后新的投标截止期。</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、超过投标截止期送达的投标文件将被拒绝并原封退给投标人。</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27" w:name="_Toc329097740"/>
      <w:r w:rsidRPr="00477E74">
        <w:rPr>
          <w:rFonts w:ascii="宋体" w:eastAsia="宋体" w:hAnsi="宋体" w:hint="eastAsia"/>
          <w:b/>
          <w:sz w:val="24"/>
          <w:szCs w:val="24"/>
        </w:rPr>
        <w:t>（十</w:t>
      </w:r>
      <w:r>
        <w:rPr>
          <w:rFonts w:ascii="宋体" w:eastAsia="宋体" w:hAnsi="宋体" w:hint="eastAsia"/>
          <w:b/>
          <w:sz w:val="24"/>
          <w:szCs w:val="24"/>
        </w:rPr>
        <w:t>四</w:t>
      </w:r>
      <w:r w:rsidRPr="00477E74">
        <w:rPr>
          <w:rFonts w:ascii="宋体" w:eastAsia="宋体" w:hAnsi="宋体" w:hint="eastAsia"/>
          <w:b/>
          <w:sz w:val="24"/>
          <w:szCs w:val="24"/>
        </w:rPr>
        <w:t>）投标文件的修改与撤回</w:t>
      </w:r>
      <w:bookmarkEnd w:id="27"/>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、投标人可以在递交投标文件以后，在规定的投标截止期之前，以书面形式向招标人递交修改或撤回其投标文件的通知。在投标截止期以后，不得更改投标文件。</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、投标人的修改或撤回通知，应按按本文件第（十</w:t>
      </w:r>
      <w:r>
        <w:rPr>
          <w:rFonts w:ascii="宋体" w:eastAsia="宋体" w:hAnsi="宋体" w:hint="eastAsia"/>
          <w:sz w:val="24"/>
          <w:szCs w:val="24"/>
        </w:rPr>
        <w:t>二</w:t>
      </w:r>
      <w:r w:rsidRPr="00477E74">
        <w:rPr>
          <w:rFonts w:ascii="宋体" w:eastAsia="宋体" w:hAnsi="宋体" w:hint="eastAsia"/>
          <w:sz w:val="24"/>
          <w:szCs w:val="24"/>
        </w:rPr>
        <w:t>）条规定的要求编制、密封、标志和递交（密封袋上应标明“修改”或“撤回”字样）</w:t>
      </w:r>
    </w:p>
    <w:p w:rsidR="00757066" w:rsidRPr="00477E74" w:rsidRDefault="00757066" w:rsidP="00EC2C36">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477E74">
        <w:rPr>
          <w:rFonts w:ascii="宋体" w:eastAsia="宋体" w:hAnsi="宋体"/>
          <w:sz w:val="24"/>
          <w:szCs w:val="24"/>
        </w:rPr>
        <w:t>3</w:t>
      </w:r>
      <w:r w:rsidRPr="00477E74">
        <w:rPr>
          <w:rFonts w:ascii="宋体" w:eastAsia="宋体" w:hAnsi="宋体" w:hint="eastAsia"/>
          <w:sz w:val="24"/>
          <w:szCs w:val="24"/>
        </w:rPr>
        <w:t>、投标截止以后</w:t>
      </w:r>
      <w:r w:rsidRPr="00477E74">
        <w:rPr>
          <w:rFonts w:ascii="宋体" w:eastAsia="宋体" w:hAnsi="宋体"/>
          <w:sz w:val="24"/>
          <w:szCs w:val="24"/>
        </w:rPr>
        <w:t>,</w:t>
      </w:r>
      <w:r w:rsidRPr="00477E74">
        <w:rPr>
          <w:rFonts w:ascii="宋体" w:eastAsia="宋体" w:hAnsi="宋体" w:hint="eastAsia"/>
          <w:sz w:val="24"/>
          <w:szCs w:val="24"/>
        </w:rPr>
        <w:t>在投标有效期内，投标人不得撤回投标文件，否则其投标保证金将被没收。</w:t>
      </w:r>
    </w:p>
    <w:p w:rsidR="00757066" w:rsidRPr="00EC2C36" w:rsidRDefault="00757066" w:rsidP="00EC2C36">
      <w:pPr>
        <w:pStyle w:val="3"/>
        <w:spacing w:before="360" w:after="120" w:line="360" w:lineRule="auto"/>
        <w:rPr>
          <w:rFonts w:ascii="宋体" w:eastAsia="宋体" w:hAnsi="宋体"/>
          <w:snapToGrid w:val="0"/>
          <w:sz w:val="28"/>
          <w:szCs w:val="28"/>
        </w:rPr>
      </w:pPr>
      <w:bookmarkStart w:id="28" w:name="_Toc329097741"/>
      <w:bookmarkStart w:id="29" w:name="_Toc8307877"/>
      <w:r w:rsidRPr="00477E74">
        <w:rPr>
          <w:rFonts w:ascii="宋体" w:eastAsia="宋体" w:hAnsi="宋体" w:hint="eastAsia"/>
          <w:snapToGrid w:val="0"/>
          <w:sz w:val="28"/>
          <w:szCs w:val="28"/>
        </w:rPr>
        <w:t>六、开</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30" w:name="_Toc329097742"/>
      <w:bookmarkEnd w:id="28"/>
      <w:bookmarkEnd w:id="29"/>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五</w:t>
      </w:r>
      <w:r w:rsidRPr="00477E74">
        <w:rPr>
          <w:rFonts w:ascii="宋体" w:eastAsia="宋体" w:hAnsi="宋体" w:hint="eastAsia"/>
          <w:b/>
          <w:sz w:val="24"/>
          <w:szCs w:val="24"/>
        </w:rPr>
        <w:t>）开标</w:t>
      </w:r>
      <w:bookmarkEnd w:id="30"/>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开标由招标人主持，邀请所有投标人参加，潜在投标人的法定代表人或其授权代理人应携带本人身份证原件、授权委托书原件，在投标截止时间前到达开标现场并递交原件，若未能按时到场参加开标会或到场提供不了上述原件的，将视为投标人自动放弃本项目的投标权；</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lastRenderedPageBreak/>
        <w:t>2</w:t>
      </w:r>
      <w:r w:rsidRPr="00477E74">
        <w:rPr>
          <w:rFonts w:ascii="宋体" w:eastAsia="宋体" w:hAnsi="宋体" w:hint="eastAsia"/>
          <w:sz w:val="24"/>
          <w:szCs w:val="24"/>
        </w:rPr>
        <w:t>、开标时，由投标人推选的代表检查投标文件的密封情况，投标文件未按照招标文件的要求予以密封的，将作为无效投标文件，退回投标人。经确认无误后，由工作人员当众拆封，宣读投标人名称、投标价格和其他招标人认为有必要的内容。</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、招标人在招标文件要求提交投标文件的截止时间前收到的所有投标文件，开标时都将当众予以拆封、宣读、记录。</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、唱标顺序按各投标人送达投标文件时间先后的逆顺序进行。</w:t>
      </w:r>
    </w:p>
    <w:p w:rsidR="00757066" w:rsidRPr="00477E74" w:rsidRDefault="00757066" w:rsidP="00E636D3">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w:t>
      </w:r>
      <w:r w:rsidRPr="00477E74">
        <w:rPr>
          <w:rFonts w:ascii="宋体" w:eastAsia="宋体" w:hAnsi="宋体" w:hint="eastAsia"/>
          <w:spacing w:val="-12"/>
          <w:sz w:val="24"/>
          <w:szCs w:val="24"/>
        </w:rPr>
        <w:t>在开标时，投标文件出现下列情形之一的，将作为无效投标文件，不得进入评标</w:t>
      </w:r>
      <w:r w:rsidRPr="00477E74">
        <w:rPr>
          <w:rFonts w:ascii="宋体" w:eastAsia="宋体" w:hAnsi="宋体" w:hint="eastAsia"/>
          <w:sz w:val="24"/>
          <w:szCs w:val="24"/>
        </w:rPr>
        <w:t>：</w:t>
      </w:r>
    </w:p>
    <w:p w:rsidR="00104982" w:rsidRDefault="00757066"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）投标文件中的</w:t>
      </w:r>
      <w:proofErr w:type="gramStart"/>
      <w:r w:rsidRPr="00477E74">
        <w:rPr>
          <w:rFonts w:ascii="宋体" w:eastAsia="宋体" w:hAnsi="宋体" w:hint="eastAsia"/>
          <w:sz w:val="24"/>
          <w:szCs w:val="24"/>
        </w:rPr>
        <w:t>投标函未加盖</w:t>
      </w:r>
      <w:proofErr w:type="gramEnd"/>
      <w:r w:rsidRPr="00477E74">
        <w:rPr>
          <w:rFonts w:ascii="宋体" w:eastAsia="宋体" w:hAnsi="宋体" w:hint="eastAsia"/>
          <w:sz w:val="24"/>
          <w:szCs w:val="24"/>
        </w:rPr>
        <w:t>投标人的企业及企业法定代表人印章或签字的，或者企业法定代表人委托代理人没有合法、有效的委托书（原件）及委托代理人印章或签字的；</w:t>
      </w:r>
      <w:bookmarkStart w:id="31" w:name="_Toc329097743"/>
    </w:p>
    <w:p w:rsidR="00104982" w:rsidRDefault="00104982"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04982">
        <w:rPr>
          <w:rFonts w:ascii="宋体" w:eastAsia="宋体" w:hAnsi="宋体" w:hint="eastAsia"/>
          <w:sz w:val="24"/>
          <w:szCs w:val="24"/>
        </w:rPr>
        <w:t>（</w:t>
      </w:r>
      <w:r w:rsidRPr="00104982">
        <w:rPr>
          <w:rFonts w:ascii="宋体" w:eastAsia="宋体" w:hAnsi="宋体"/>
          <w:sz w:val="24"/>
          <w:szCs w:val="24"/>
        </w:rPr>
        <w:t>2）未按规定的格式填写，内容不全或关键字迹模糊、无法辨认的；</w:t>
      </w:r>
      <w:r>
        <w:rPr>
          <w:rFonts w:ascii="宋体" w:eastAsia="宋体" w:hAnsi="宋体" w:hint="eastAsia"/>
          <w:sz w:val="24"/>
          <w:szCs w:val="24"/>
        </w:rPr>
        <w:t>、</w:t>
      </w:r>
    </w:p>
    <w:p w:rsidR="00104982" w:rsidRDefault="00104982" w:rsidP="00104982">
      <w:pPr>
        <w:tabs>
          <w:tab w:val="left" w:pos="0"/>
          <w:tab w:val="left" w:pos="1134"/>
        </w:tabs>
        <w:adjustRightInd w:val="0"/>
        <w:snapToGrid w:val="0"/>
        <w:spacing w:line="500" w:lineRule="exact"/>
        <w:ind w:firstLineChars="200" w:firstLine="480"/>
        <w:jc w:val="both"/>
        <w:rPr>
          <w:rFonts w:ascii="宋体" w:eastAsia="宋体" w:hAnsi="宋体"/>
          <w:sz w:val="24"/>
          <w:szCs w:val="24"/>
        </w:rPr>
      </w:pPr>
      <w:r w:rsidRPr="00104982">
        <w:rPr>
          <w:rFonts w:ascii="宋体" w:eastAsia="宋体" w:hAnsi="宋体" w:hint="eastAsia"/>
          <w:sz w:val="24"/>
          <w:szCs w:val="24"/>
        </w:rPr>
        <w:t>（</w:t>
      </w:r>
      <w:r w:rsidRPr="00104982">
        <w:rPr>
          <w:rFonts w:ascii="宋体" w:eastAsia="宋体" w:hAnsi="宋体"/>
          <w:sz w:val="24"/>
          <w:szCs w:val="24"/>
        </w:rPr>
        <w:t>3）投标人递交两份或多份内容不同的投标文件，或在一份投标文件中对同一招标项目报有两个或多个</w:t>
      </w:r>
      <w:r w:rsidR="000D662F">
        <w:rPr>
          <w:rFonts w:ascii="宋体" w:eastAsia="宋体" w:hAnsi="宋体"/>
          <w:sz w:val="24"/>
          <w:szCs w:val="24"/>
        </w:rPr>
        <w:t>报价，且未声明哪一个有效，按招标文件规定提交备选投标方案的除外</w:t>
      </w:r>
      <w:r w:rsidR="000D662F">
        <w:rPr>
          <w:rFonts w:ascii="宋体" w:eastAsia="宋体" w:hAnsi="宋体" w:hint="eastAsia"/>
          <w:sz w:val="24"/>
          <w:szCs w:val="24"/>
        </w:rPr>
        <w:t>。</w:t>
      </w:r>
    </w:p>
    <w:p w:rsidR="00757066" w:rsidRPr="00477E74" w:rsidRDefault="00757066" w:rsidP="00EC2C36">
      <w:pPr>
        <w:pStyle w:val="3"/>
        <w:spacing w:before="360" w:after="120" w:line="360" w:lineRule="auto"/>
        <w:rPr>
          <w:rFonts w:ascii="宋体" w:eastAsia="宋体" w:hAnsi="宋体"/>
          <w:snapToGrid w:val="0"/>
          <w:sz w:val="28"/>
          <w:szCs w:val="28"/>
        </w:rPr>
      </w:pPr>
      <w:bookmarkStart w:id="32" w:name="_Toc8307878"/>
      <w:r w:rsidRPr="00477E74">
        <w:rPr>
          <w:rFonts w:ascii="宋体" w:eastAsia="宋体" w:hAnsi="宋体" w:hint="eastAsia"/>
          <w:snapToGrid w:val="0"/>
          <w:sz w:val="28"/>
          <w:szCs w:val="28"/>
        </w:rPr>
        <w:t>七、评</w:t>
      </w:r>
      <w:r w:rsidRPr="00477E74">
        <w:rPr>
          <w:rFonts w:ascii="宋体" w:eastAsia="宋体" w:hAnsi="宋体"/>
          <w:snapToGrid w:val="0"/>
          <w:sz w:val="28"/>
          <w:szCs w:val="28"/>
        </w:rPr>
        <w:t xml:space="preserve">    </w:t>
      </w:r>
      <w:r w:rsidRPr="00477E74">
        <w:rPr>
          <w:rFonts w:ascii="宋体" w:eastAsia="宋体" w:hAnsi="宋体" w:hint="eastAsia"/>
          <w:snapToGrid w:val="0"/>
          <w:sz w:val="28"/>
          <w:szCs w:val="28"/>
        </w:rPr>
        <w:t>标</w:t>
      </w:r>
      <w:bookmarkStart w:id="33" w:name="_Toc329097744"/>
      <w:bookmarkEnd w:id="31"/>
      <w:bookmarkEnd w:id="32"/>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r w:rsidRPr="00477E74">
        <w:rPr>
          <w:rFonts w:ascii="宋体" w:eastAsia="宋体" w:hAnsi="宋体" w:hint="eastAsia"/>
          <w:b/>
          <w:sz w:val="24"/>
          <w:szCs w:val="24"/>
        </w:rPr>
        <w:t>（十</w:t>
      </w:r>
      <w:r>
        <w:rPr>
          <w:rFonts w:ascii="宋体" w:eastAsia="宋体" w:hAnsi="宋体" w:hint="eastAsia"/>
          <w:b/>
          <w:sz w:val="24"/>
          <w:szCs w:val="24"/>
        </w:rPr>
        <w:t>六</w:t>
      </w:r>
      <w:r w:rsidRPr="00477E74">
        <w:rPr>
          <w:rFonts w:ascii="宋体" w:eastAsia="宋体" w:hAnsi="宋体" w:hint="eastAsia"/>
          <w:b/>
          <w:sz w:val="24"/>
          <w:szCs w:val="24"/>
        </w:rPr>
        <w:t>）评标</w:t>
      </w:r>
      <w:bookmarkEnd w:id="33"/>
    </w:p>
    <w:p w:rsidR="00757066" w:rsidRPr="00A54E3E" w:rsidRDefault="00757066" w:rsidP="00A54E3E">
      <w:pPr>
        <w:adjustRightInd w:val="0"/>
        <w:snapToGrid w:val="0"/>
        <w:spacing w:line="500" w:lineRule="exact"/>
        <w:ind w:firstLineChars="196" w:firstLine="470"/>
        <w:rPr>
          <w:rFonts w:ascii="宋体" w:eastAsia="宋体" w:hAnsi="宋体"/>
          <w:sz w:val="24"/>
          <w:szCs w:val="24"/>
        </w:rPr>
      </w:pPr>
      <w:bookmarkStart w:id="34" w:name="_Toc224554231"/>
      <w:bookmarkStart w:id="35" w:name="_Toc232567428"/>
      <w:bookmarkStart w:id="36" w:name="_Toc291172139"/>
      <w:bookmarkStart w:id="37" w:name="_Toc291253263"/>
      <w:r w:rsidRPr="00A54E3E">
        <w:rPr>
          <w:rFonts w:ascii="宋体" w:eastAsia="宋体" w:hAnsi="宋体"/>
          <w:sz w:val="24"/>
          <w:szCs w:val="24"/>
        </w:rPr>
        <w:t>1</w:t>
      </w:r>
      <w:r w:rsidRPr="00A54E3E">
        <w:rPr>
          <w:rFonts w:ascii="宋体" w:eastAsia="宋体" w:hAnsi="宋体" w:hint="eastAsia"/>
          <w:sz w:val="24"/>
          <w:szCs w:val="24"/>
        </w:rPr>
        <w:t>、</w:t>
      </w:r>
      <w:bookmarkEnd w:id="34"/>
      <w:bookmarkEnd w:id="35"/>
      <w:bookmarkEnd w:id="36"/>
      <w:bookmarkEnd w:id="37"/>
      <w:r w:rsidR="00A54E3E" w:rsidRPr="00A54E3E">
        <w:rPr>
          <w:rFonts w:ascii="宋体" w:eastAsia="宋体" w:hAnsi="宋体" w:hint="eastAsia"/>
          <w:sz w:val="24"/>
          <w:szCs w:val="24"/>
        </w:rPr>
        <w:t>评标工作</w:t>
      </w:r>
    </w:p>
    <w:p w:rsidR="00757066" w:rsidRDefault="00A54E3E"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（1）</w:t>
      </w:r>
      <w:r w:rsidRPr="00A54E3E">
        <w:rPr>
          <w:rFonts w:ascii="宋体" w:eastAsia="宋体" w:hAnsi="宋体" w:hint="eastAsia"/>
          <w:snapToGrid w:val="0"/>
          <w:sz w:val="24"/>
          <w:szCs w:val="24"/>
        </w:rPr>
        <w:t>评标工作由招标人组织进行</w:t>
      </w:r>
      <w:r w:rsidR="00757066" w:rsidRPr="00477E74">
        <w:rPr>
          <w:rFonts w:ascii="宋体" w:eastAsia="宋体" w:hAnsi="宋体" w:hint="eastAsia"/>
          <w:snapToGrid w:val="0"/>
          <w:sz w:val="24"/>
          <w:szCs w:val="24"/>
        </w:rPr>
        <w:t>。</w:t>
      </w:r>
    </w:p>
    <w:p w:rsidR="00A54E3E" w:rsidRDefault="00A54E3E" w:rsidP="00E636D3">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Pr="00A54E3E">
        <w:rPr>
          <w:rFonts w:ascii="宋体" w:eastAsia="宋体" w:hAnsi="宋体" w:hint="eastAsia"/>
          <w:snapToGrid w:val="0"/>
          <w:sz w:val="24"/>
          <w:szCs w:val="24"/>
        </w:rPr>
        <w:t>评标委员会由招标人负责组建，评标委员会的专家成员将聘请有关技术经济方面的专家。</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2、</w:t>
      </w:r>
      <w:r w:rsidRPr="00A54E3E">
        <w:rPr>
          <w:rFonts w:ascii="宋体" w:eastAsia="宋体" w:hAnsi="宋体"/>
          <w:snapToGrid w:val="0"/>
          <w:sz w:val="24"/>
          <w:szCs w:val="24"/>
        </w:rPr>
        <w:t>本工程采用下列第（2）种方式进行评标。</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A54E3E">
        <w:rPr>
          <w:rFonts w:ascii="宋体" w:eastAsia="宋体" w:hAnsi="宋体" w:hint="eastAsia"/>
          <w:snapToGrid w:val="0"/>
          <w:sz w:val="24"/>
          <w:szCs w:val="24"/>
        </w:rPr>
        <w:t>（</w:t>
      </w:r>
      <w:r w:rsidRPr="00A54E3E">
        <w:rPr>
          <w:rFonts w:ascii="宋体" w:eastAsia="宋体" w:hAnsi="宋体"/>
          <w:snapToGrid w:val="0"/>
          <w:sz w:val="24"/>
          <w:szCs w:val="24"/>
        </w:rPr>
        <w:t>1）经评审的最低投标价法：是指在投标文件能够满足招标文件实质性要求的投标人中，评审出投标价格最低的投标人，但投标价格低于其企业成本的除外。</w:t>
      </w:r>
    </w:p>
    <w:p w:rsidR="00A54E3E" w:rsidRPr="00A54E3E" w:rsidRDefault="00A54E3E" w:rsidP="00A54E3E">
      <w:pPr>
        <w:tabs>
          <w:tab w:val="left" w:pos="0"/>
          <w:tab w:val="left" w:pos="1134"/>
        </w:tabs>
        <w:adjustRightInd w:val="0"/>
        <w:snapToGrid w:val="0"/>
        <w:spacing w:line="500" w:lineRule="exact"/>
        <w:ind w:firstLineChars="200" w:firstLine="482"/>
        <w:jc w:val="both"/>
        <w:rPr>
          <w:rFonts w:ascii="宋体" w:eastAsia="宋体" w:hAnsi="宋体"/>
          <w:b/>
          <w:snapToGrid w:val="0"/>
          <w:sz w:val="24"/>
          <w:szCs w:val="24"/>
        </w:rPr>
      </w:pPr>
      <w:r w:rsidRPr="00A54E3E">
        <w:rPr>
          <w:rFonts w:ascii="宋体" w:eastAsia="宋体" w:hAnsi="宋体" w:hint="eastAsia"/>
          <w:b/>
          <w:snapToGrid w:val="0"/>
          <w:sz w:val="24"/>
          <w:szCs w:val="24"/>
        </w:rPr>
        <w:t>（</w:t>
      </w:r>
      <w:r w:rsidRPr="00A54E3E">
        <w:rPr>
          <w:rFonts w:ascii="宋体" w:eastAsia="宋体" w:hAnsi="宋体"/>
          <w:b/>
          <w:snapToGrid w:val="0"/>
          <w:sz w:val="24"/>
          <w:szCs w:val="24"/>
        </w:rPr>
        <w:t>2）综合评分法：是指对投标文件提出的工程质量、施工工期、投标价格、施工组织设计或者施工方案等，能否最大限度地满足招标文件中规定的各项要求和评价标准进行评审和比较，择优选定中标单位。</w:t>
      </w:r>
    </w:p>
    <w:p w:rsidR="00A54E3E" w:rsidRPr="00A54E3E" w:rsidRDefault="00A54E3E" w:rsidP="00A54E3E">
      <w:pPr>
        <w:tabs>
          <w:tab w:val="left" w:pos="0"/>
          <w:tab w:val="left" w:pos="1134"/>
        </w:tabs>
        <w:adjustRightInd w:val="0"/>
        <w:snapToGrid w:val="0"/>
        <w:spacing w:line="500" w:lineRule="exact"/>
        <w:ind w:firstLineChars="200" w:firstLine="480"/>
        <w:jc w:val="both"/>
        <w:rPr>
          <w:rFonts w:ascii="宋体" w:eastAsia="宋体" w:hAnsi="宋体"/>
          <w:snapToGrid w:val="0"/>
          <w:sz w:val="24"/>
          <w:szCs w:val="24"/>
        </w:rPr>
      </w:pPr>
      <w:r w:rsidRPr="00A54E3E">
        <w:rPr>
          <w:rFonts w:ascii="宋体" w:eastAsia="宋体" w:hAnsi="宋体" w:hint="eastAsia"/>
          <w:snapToGrid w:val="0"/>
          <w:sz w:val="24"/>
          <w:szCs w:val="24"/>
        </w:rPr>
        <w:lastRenderedPageBreak/>
        <w:t>具体采用：见投标须知附页</w:t>
      </w:r>
    </w:p>
    <w:p w:rsidR="00757066" w:rsidRPr="00A54E3E" w:rsidRDefault="00757066" w:rsidP="00A54E3E">
      <w:pPr>
        <w:adjustRightInd w:val="0"/>
        <w:snapToGrid w:val="0"/>
        <w:spacing w:line="500" w:lineRule="exact"/>
        <w:ind w:firstLineChars="196" w:firstLine="470"/>
        <w:rPr>
          <w:rFonts w:ascii="宋体" w:eastAsia="宋体" w:hAnsi="宋体"/>
          <w:sz w:val="24"/>
          <w:szCs w:val="24"/>
        </w:rPr>
      </w:pPr>
      <w:bookmarkStart w:id="38" w:name="_Toc224554232"/>
      <w:bookmarkStart w:id="39" w:name="_Toc232567429"/>
      <w:bookmarkStart w:id="40" w:name="_Toc291172140"/>
      <w:bookmarkStart w:id="41" w:name="_Toc291253264"/>
      <w:r w:rsidRPr="00A54E3E">
        <w:rPr>
          <w:rFonts w:ascii="宋体" w:eastAsia="宋体" w:hAnsi="宋体"/>
          <w:sz w:val="24"/>
          <w:szCs w:val="24"/>
        </w:rPr>
        <w:t>2</w:t>
      </w:r>
      <w:r w:rsidRPr="00A54E3E">
        <w:rPr>
          <w:rFonts w:ascii="宋体" w:eastAsia="宋体" w:hAnsi="宋体" w:hint="eastAsia"/>
          <w:sz w:val="24"/>
          <w:szCs w:val="24"/>
        </w:rPr>
        <w:t>、评标程序</w:t>
      </w:r>
      <w:bookmarkEnd w:id="38"/>
      <w:bookmarkEnd w:id="39"/>
      <w:bookmarkEnd w:id="40"/>
      <w:bookmarkEnd w:id="41"/>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1</w:t>
      </w:r>
      <w:r w:rsidRPr="00477E74">
        <w:rPr>
          <w:rFonts w:ascii="宋体" w:eastAsia="宋体" w:hAnsi="宋体" w:hint="eastAsia"/>
          <w:sz w:val="24"/>
          <w:szCs w:val="24"/>
        </w:rPr>
        <w:t>）按招标文件规定对资格审查</w:t>
      </w:r>
      <w:r w:rsidR="00A54E3E">
        <w:rPr>
          <w:rFonts w:ascii="宋体" w:eastAsia="宋体" w:hAnsi="宋体" w:hint="eastAsia"/>
          <w:sz w:val="24"/>
          <w:szCs w:val="24"/>
        </w:rPr>
        <w:t>资料</w:t>
      </w:r>
      <w:r w:rsidRPr="00477E74">
        <w:rPr>
          <w:rFonts w:ascii="宋体" w:eastAsia="宋体" w:hAnsi="宋体" w:hint="eastAsia"/>
          <w:sz w:val="24"/>
          <w:szCs w:val="24"/>
        </w:rPr>
        <w:t>进行符合性和完整性审查；</w:t>
      </w:r>
    </w:p>
    <w:p w:rsidR="00757066" w:rsidRPr="00477E74" w:rsidRDefault="00757066" w:rsidP="00E636D3">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w:t>
      </w:r>
      <w:r w:rsidRPr="00477E74">
        <w:rPr>
          <w:rFonts w:ascii="宋体" w:eastAsia="宋体" w:hAnsi="宋体"/>
          <w:sz w:val="24"/>
          <w:szCs w:val="24"/>
        </w:rPr>
        <w:t>2</w:t>
      </w:r>
      <w:r w:rsidRPr="00477E74">
        <w:rPr>
          <w:rFonts w:ascii="宋体" w:eastAsia="宋体" w:hAnsi="宋体" w:hint="eastAsia"/>
          <w:sz w:val="24"/>
          <w:szCs w:val="24"/>
        </w:rPr>
        <w:t>）按本章评分细则对投标文件进行评审；</w:t>
      </w:r>
    </w:p>
    <w:p w:rsidR="00757066" w:rsidRPr="006C76F3" w:rsidRDefault="00757066" w:rsidP="001E041A">
      <w:pPr>
        <w:adjustRightInd w:val="0"/>
        <w:snapToGrid w:val="0"/>
        <w:spacing w:line="500" w:lineRule="exact"/>
        <w:ind w:firstLineChars="200" w:firstLine="480"/>
        <w:rPr>
          <w:rFonts w:ascii="宋体" w:eastAsia="宋体" w:hAnsi="宋体"/>
          <w:sz w:val="24"/>
          <w:szCs w:val="24"/>
        </w:rPr>
      </w:pPr>
      <w:r w:rsidRPr="006C76F3">
        <w:rPr>
          <w:rFonts w:ascii="宋体" w:eastAsia="宋体" w:hAnsi="宋体" w:hint="eastAsia"/>
          <w:sz w:val="24"/>
          <w:szCs w:val="24"/>
        </w:rPr>
        <w:t>（</w:t>
      </w:r>
      <w:r w:rsidRPr="006C76F3">
        <w:rPr>
          <w:rFonts w:ascii="宋体" w:eastAsia="宋体" w:hAnsi="宋体"/>
          <w:sz w:val="24"/>
          <w:szCs w:val="24"/>
        </w:rPr>
        <w:t>3</w:t>
      </w:r>
      <w:r w:rsidRPr="006C76F3">
        <w:rPr>
          <w:rFonts w:ascii="宋体" w:eastAsia="宋体" w:hAnsi="宋体" w:hint="eastAsia"/>
          <w:sz w:val="24"/>
          <w:szCs w:val="24"/>
        </w:rPr>
        <w:t>）向招标人推选三个中标候选人。</w:t>
      </w:r>
      <w:bookmarkStart w:id="42" w:name="_Toc291172141"/>
      <w:bookmarkStart w:id="43" w:name="_Toc291253265"/>
    </w:p>
    <w:p w:rsidR="00757066" w:rsidRPr="006C76F3" w:rsidRDefault="00757066" w:rsidP="00A54E3E">
      <w:pPr>
        <w:adjustRightInd w:val="0"/>
        <w:snapToGrid w:val="0"/>
        <w:spacing w:line="500" w:lineRule="exact"/>
        <w:ind w:firstLineChars="196" w:firstLine="470"/>
        <w:rPr>
          <w:rFonts w:ascii="宋体" w:eastAsia="宋体" w:hAnsi="宋体"/>
          <w:sz w:val="24"/>
          <w:szCs w:val="24"/>
        </w:rPr>
      </w:pPr>
      <w:r w:rsidRPr="006C76F3">
        <w:rPr>
          <w:rFonts w:ascii="宋体" w:eastAsia="宋体" w:hAnsi="宋体"/>
          <w:sz w:val="24"/>
          <w:szCs w:val="24"/>
        </w:rPr>
        <w:t>3</w:t>
      </w:r>
      <w:r w:rsidRPr="006C76F3">
        <w:rPr>
          <w:rFonts w:ascii="宋体" w:eastAsia="宋体" w:hAnsi="宋体" w:hint="eastAsia"/>
          <w:sz w:val="24"/>
          <w:szCs w:val="24"/>
        </w:rPr>
        <w:t>、符合性与完整性审查</w:t>
      </w:r>
      <w:bookmarkEnd w:id="42"/>
      <w:bookmarkEnd w:id="43"/>
    </w:p>
    <w:p w:rsidR="00757066" w:rsidRPr="006C76F3" w:rsidRDefault="00757066" w:rsidP="00E636D3">
      <w:pPr>
        <w:adjustRightInd w:val="0"/>
        <w:snapToGrid w:val="0"/>
        <w:spacing w:line="500" w:lineRule="exact"/>
        <w:ind w:firstLineChars="196" w:firstLine="470"/>
        <w:rPr>
          <w:rFonts w:ascii="宋体" w:eastAsia="宋体" w:hAnsi="宋体"/>
          <w:b/>
          <w:sz w:val="24"/>
          <w:szCs w:val="24"/>
        </w:rPr>
      </w:pPr>
      <w:r w:rsidRPr="006C76F3">
        <w:rPr>
          <w:rFonts w:ascii="宋体" w:eastAsia="宋体" w:hAnsi="宋体" w:hint="eastAsia"/>
          <w:sz w:val="24"/>
          <w:szCs w:val="24"/>
        </w:rPr>
        <w:t>（</w:t>
      </w:r>
      <w:r w:rsidRPr="006C76F3">
        <w:rPr>
          <w:rFonts w:ascii="宋体" w:eastAsia="宋体" w:hAnsi="宋体"/>
          <w:sz w:val="24"/>
          <w:szCs w:val="24"/>
        </w:rPr>
        <w:t>1</w:t>
      </w:r>
      <w:r w:rsidRPr="006C76F3">
        <w:rPr>
          <w:rFonts w:ascii="宋体" w:eastAsia="宋体" w:hAnsi="宋体" w:hint="eastAsia"/>
          <w:sz w:val="24"/>
          <w:szCs w:val="24"/>
        </w:rPr>
        <w:t>）</w:t>
      </w:r>
      <w:r w:rsidRPr="006C76F3">
        <w:rPr>
          <w:rFonts w:ascii="宋体" w:eastAsia="宋体" w:hAnsi="宋体" w:hint="eastAsia"/>
          <w:bCs/>
          <w:sz w:val="24"/>
          <w:szCs w:val="24"/>
        </w:rPr>
        <w:t>通过对其投标文件进行符合性与完整性审查。</w:t>
      </w:r>
    </w:p>
    <w:p w:rsidR="00757066" w:rsidRPr="006C76F3" w:rsidRDefault="00757066" w:rsidP="00E636D3">
      <w:pPr>
        <w:tabs>
          <w:tab w:val="left" w:pos="0"/>
        </w:tabs>
        <w:adjustRightInd w:val="0"/>
        <w:snapToGrid w:val="0"/>
        <w:spacing w:line="500" w:lineRule="exact"/>
        <w:ind w:firstLineChars="200" w:firstLine="480"/>
        <w:rPr>
          <w:rFonts w:ascii="宋体" w:eastAsia="宋体" w:hAnsi="宋体"/>
          <w:bCs/>
          <w:sz w:val="24"/>
          <w:szCs w:val="24"/>
        </w:rPr>
      </w:pPr>
      <w:r w:rsidRPr="006C76F3">
        <w:rPr>
          <w:rFonts w:ascii="宋体" w:eastAsia="宋体" w:hAnsi="宋体" w:hint="eastAsia"/>
          <w:bCs/>
          <w:sz w:val="24"/>
          <w:szCs w:val="24"/>
        </w:rPr>
        <w:t>未通过符合性与完整性评审的投标文件将被视为实质上不响应招标文件的有关规定，评标委员会将不再进行评审。</w:t>
      </w:r>
    </w:p>
    <w:p w:rsidR="00757066" w:rsidRPr="006C76F3" w:rsidRDefault="00757066" w:rsidP="00E636D3">
      <w:pPr>
        <w:adjustRightInd w:val="0"/>
        <w:snapToGrid w:val="0"/>
        <w:spacing w:line="500" w:lineRule="exact"/>
        <w:ind w:firstLineChars="196" w:firstLine="470"/>
        <w:rPr>
          <w:rFonts w:ascii="宋体" w:eastAsia="宋体" w:hAnsi="宋体"/>
          <w:b/>
          <w:sz w:val="24"/>
          <w:szCs w:val="24"/>
        </w:rPr>
      </w:pPr>
      <w:r w:rsidRPr="006C76F3">
        <w:rPr>
          <w:rFonts w:ascii="宋体" w:eastAsia="宋体" w:hAnsi="宋体" w:hint="eastAsia"/>
          <w:sz w:val="24"/>
          <w:szCs w:val="24"/>
        </w:rPr>
        <w:t>（</w:t>
      </w:r>
      <w:r w:rsidRPr="006C76F3">
        <w:rPr>
          <w:rFonts w:ascii="宋体" w:eastAsia="宋体" w:hAnsi="宋体"/>
          <w:sz w:val="24"/>
          <w:szCs w:val="24"/>
        </w:rPr>
        <w:t>2</w:t>
      </w:r>
      <w:r w:rsidRPr="006C76F3">
        <w:rPr>
          <w:rFonts w:ascii="宋体" w:eastAsia="宋体" w:hAnsi="宋体" w:hint="eastAsia"/>
          <w:sz w:val="24"/>
          <w:szCs w:val="24"/>
        </w:rPr>
        <w:t>）</w:t>
      </w:r>
      <w:r w:rsidRPr="006C76F3">
        <w:rPr>
          <w:rFonts w:ascii="宋体" w:eastAsia="宋体" w:hAnsi="宋体" w:hint="eastAsia"/>
          <w:bCs/>
          <w:sz w:val="24"/>
          <w:szCs w:val="24"/>
        </w:rPr>
        <w:t>投标文件中存在下述情况之一的，该投标人投标文件将的符合性与完整性审查将被不予通过：</w:t>
      </w:r>
    </w:p>
    <w:p w:rsidR="00757066" w:rsidRPr="006C76F3" w:rsidRDefault="00637E30" w:rsidP="00E636D3">
      <w:pPr>
        <w:adjustRightInd w:val="0"/>
        <w:snapToGrid w:val="0"/>
        <w:spacing w:line="500" w:lineRule="exact"/>
        <w:ind w:firstLineChars="200" w:firstLine="480"/>
        <w:rPr>
          <w:rFonts w:ascii="宋体" w:eastAsia="宋体" w:hAnsi="宋体"/>
          <w:bCs/>
          <w:sz w:val="24"/>
          <w:szCs w:val="24"/>
        </w:rPr>
      </w:pPr>
      <w:r w:rsidRPr="006C76F3">
        <w:rPr>
          <w:rFonts w:ascii="宋体" w:eastAsia="宋体" w:hAnsi="宋体"/>
          <w:bCs/>
          <w:sz w:val="24"/>
          <w:szCs w:val="24"/>
        </w:rPr>
        <w:fldChar w:fldCharType="begin"/>
      </w:r>
      <w:r w:rsidRPr="006C76F3">
        <w:rPr>
          <w:rFonts w:ascii="宋体" w:eastAsia="宋体" w:hAnsi="宋体"/>
          <w:bCs/>
          <w:sz w:val="24"/>
          <w:szCs w:val="24"/>
        </w:rPr>
        <w:instrText xml:space="preserve"> </w:instrText>
      </w:r>
      <w:r w:rsidRPr="006C76F3">
        <w:rPr>
          <w:rFonts w:ascii="宋体" w:eastAsia="宋体" w:hAnsi="宋体" w:hint="eastAsia"/>
          <w:bCs/>
          <w:sz w:val="24"/>
          <w:szCs w:val="24"/>
        </w:rPr>
        <w:instrText>= 1 \* GB3</w:instrText>
      </w:r>
      <w:r w:rsidRPr="006C76F3">
        <w:rPr>
          <w:rFonts w:ascii="宋体" w:eastAsia="宋体" w:hAnsi="宋体"/>
          <w:bCs/>
          <w:sz w:val="24"/>
          <w:szCs w:val="24"/>
        </w:rPr>
        <w:instrText xml:space="preserve"> </w:instrText>
      </w:r>
      <w:r w:rsidRPr="006C76F3">
        <w:rPr>
          <w:rFonts w:ascii="宋体" w:eastAsia="宋体" w:hAnsi="宋体"/>
          <w:bCs/>
          <w:sz w:val="24"/>
          <w:szCs w:val="24"/>
        </w:rPr>
        <w:fldChar w:fldCharType="separate"/>
      </w:r>
      <w:r w:rsidRPr="006C76F3">
        <w:rPr>
          <w:rFonts w:ascii="宋体" w:eastAsia="宋体" w:hAnsi="宋体" w:hint="eastAsia"/>
          <w:bCs/>
          <w:noProof/>
          <w:sz w:val="24"/>
          <w:szCs w:val="24"/>
        </w:rPr>
        <w:t>①</w:t>
      </w:r>
      <w:r w:rsidRPr="006C76F3">
        <w:rPr>
          <w:rFonts w:ascii="宋体" w:eastAsia="宋体" w:hAnsi="宋体"/>
          <w:bCs/>
          <w:sz w:val="24"/>
          <w:szCs w:val="24"/>
        </w:rPr>
        <w:fldChar w:fldCharType="end"/>
      </w:r>
      <w:r w:rsidR="00757066" w:rsidRPr="006C76F3">
        <w:rPr>
          <w:rFonts w:ascii="宋体" w:eastAsia="宋体" w:hAnsi="宋体" w:hint="eastAsia"/>
          <w:bCs/>
          <w:sz w:val="24"/>
          <w:szCs w:val="24"/>
        </w:rPr>
        <w:t>投标文件的主要组成、主要格式等不符合招标文件规定；</w:t>
      </w:r>
    </w:p>
    <w:p w:rsidR="00757066" w:rsidRPr="006C76F3" w:rsidRDefault="00637E30" w:rsidP="00E636D3">
      <w:pPr>
        <w:tabs>
          <w:tab w:val="left" w:pos="1620"/>
        </w:tabs>
        <w:adjustRightInd w:val="0"/>
        <w:snapToGrid w:val="0"/>
        <w:spacing w:line="500" w:lineRule="exact"/>
        <w:ind w:firstLineChars="200" w:firstLine="480"/>
        <w:rPr>
          <w:rFonts w:ascii="宋体" w:eastAsia="宋体" w:hAnsi="宋体"/>
          <w:b/>
          <w:sz w:val="24"/>
          <w:szCs w:val="24"/>
        </w:rPr>
      </w:pPr>
      <w:r w:rsidRPr="006C76F3">
        <w:rPr>
          <w:rFonts w:ascii="宋体" w:eastAsia="宋体" w:hAnsi="宋体"/>
          <w:bCs/>
          <w:sz w:val="24"/>
          <w:szCs w:val="24"/>
        </w:rPr>
        <w:fldChar w:fldCharType="begin"/>
      </w:r>
      <w:r w:rsidRPr="006C76F3">
        <w:rPr>
          <w:rFonts w:ascii="宋体" w:eastAsia="宋体" w:hAnsi="宋体"/>
          <w:bCs/>
          <w:sz w:val="24"/>
          <w:szCs w:val="24"/>
        </w:rPr>
        <w:instrText xml:space="preserve"> </w:instrText>
      </w:r>
      <w:r w:rsidRPr="006C76F3">
        <w:rPr>
          <w:rFonts w:ascii="宋体" w:eastAsia="宋体" w:hAnsi="宋体" w:hint="eastAsia"/>
          <w:bCs/>
          <w:sz w:val="24"/>
          <w:szCs w:val="24"/>
        </w:rPr>
        <w:instrText>= 2 \* GB3</w:instrText>
      </w:r>
      <w:r w:rsidRPr="006C76F3">
        <w:rPr>
          <w:rFonts w:ascii="宋体" w:eastAsia="宋体" w:hAnsi="宋体"/>
          <w:bCs/>
          <w:sz w:val="24"/>
          <w:szCs w:val="24"/>
        </w:rPr>
        <w:instrText xml:space="preserve"> </w:instrText>
      </w:r>
      <w:r w:rsidRPr="006C76F3">
        <w:rPr>
          <w:rFonts w:ascii="宋体" w:eastAsia="宋体" w:hAnsi="宋体"/>
          <w:bCs/>
          <w:sz w:val="24"/>
          <w:szCs w:val="24"/>
        </w:rPr>
        <w:fldChar w:fldCharType="separate"/>
      </w:r>
      <w:r w:rsidRPr="006C76F3">
        <w:rPr>
          <w:rFonts w:ascii="宋体" w:eastAsia="宋体" w:hAnsi="宋体" w:hint="eastAsia"/>
          <w:bCs/>
          <w:noProof/>
          <w:sz w:val="24"/>
          <w:szCs w:val="24"/>
        </w:rPr>
        <w:t>②</w:t>
      </w:r>
      <w:r w:rsidRPr="006C76F3">
        <w:rPr>
          <w:rFonts w:ascii="宋体" w:eastAsia="宋体" w:hAnsi="宋体"/>
          <w:bCs/>
          <w:sz w:val="24"/>
          <w:szCs w:val="24"/>
        </w:rPr>
        <w:fldChar w:fldCharType="end"/>
      </w:r>
      <w:r w:rsidR="00757066" w:rsidRPr="006C76F3">
        <w:rPr>
          <w:rFonts w:ascii="宋体" w:eastAsia="宋体" w:hAnsi="宋体" w:hint="eastAsia"/>
          <w:bCs/>
          <w:sz w:val="24"/>
          <w:szCs w:val="24"/>
        </w:rPr>
        <w:t>投标文件内容与招标文件的有关要求存在重大差异。</w:t>
      </w:r>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4" w:name="_Toc329097745"/>
      <w:r w:rsidRPr="00477E74">
        <w:rPr>
          <w:rFonts w:ascii="宋体" w:eastAsia="宋体" w:hAnsi="宋体" w:hint="eastAsia"/>
          <w:b/>
          <w:sz w:val="24"/>
          <w:szCs w:val="24"/>
        </w:rPr>
        <w:t>（十</w:t>
      </w:r>
      <w:r>
        <w:rPr>
          <w:rFonts w:ascii="宋体" w:eastAsia="宋体" w:hAnsi="宋体" w:hint="eastAsia"/>
          <w:b/>
          <w:sz w:val="24"/>
          <w:szCs w:val="24"/>
        </w:rPr>
        <w:t>七</w:t>
      </w:r>
      <w:r w:rsidRPr="00477E74">
        <w:rPr>
          <w:rFonts w:ascii="宋体" w:eastAsia="宋体" w:hAnsi="宋体" w:hint="eastAsia"/>
          <w:b/>
          <w:sz w:val="24"/>
          <w:szCs w:val="24"/>
        </w:rPr>
        <w:t>）投标文件的澄清</w:t>
      </w:r>
      <w:bookmarkEnd w:id="44"/>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1</w:t>
      </w:r>
      <w:r w:rsidRPr="00477E74">
        <w:rPr>
          <w:rFonts w:ascii="宋体" w:eastAsia="宋体" w:hAnsi="宋体"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文件中的大写金额和小写金额不一致的，以大写金额为准；总价金额与单价金额不一致的，以单价金额为准，但单价金额小数点有明显错误的除外；对不同文字文本投标文件的解释发生异议的，以中文文本为准。</w:t>
      </w:r>
    </w:p>
    <w:p w:rsidR="00757066" w:rsidRPr="00477E74" w:rsidRDefault="00757066" w:rsidP="00F162BC">
      <w:pPr>
        <w:adjustRightInd w:val="0"/>
        <w:snapToGrid w:val="0"/>
        <w:spacing w:line="500" w:lineRule="exact"/>
        <w:ind w:firstLineChars="200" w:firstLine="482"/>
        <w:jc w:val="both"/>
        <w:rPr>
          <w:rFonts w:ascii="宋体" w:eastAsia="宋体" w:hAnsi="宋体"/>
          <w:sz w:val="24"/>
          <w:szCs w:val="24"/>
        </w:rPr>
      </w:pPr>
      <w:r w:rsidRPr="00F162BC">
        <w:rPr>
          <w:rFonts w:ascii="宋体" w:eastAsia="宋体" w:hAnsi="宋体" w:hint="eastAsia"/>
          <w:b/>
          <w:sz w:val="24"/>
          <w:szCs w:val="24"/>
        </w:rPr>
        <w:t>（十八）在评标过程中</w:t>
      </w:r>
      <w:r w:rsidRPr="00477E74">
        <w:rPr>
          <w:rFonts w:ascii="宋体" w:eastAsia="宋体" w:hAnsi="宋体" w:hint="eastAsia"/>
          <w:sz w:val="24"/>
          <w:szCs w:val="24"/>
        </w:rPr>
        <w:t>，评标委员会若发现投标人以他人的名义投标、串通投标、以行贿手段谋取中标或者以其他弄虚作假方式投标的，该投标人的投标将作废标处理。</w:t>
      </w:r>
    </w:p>
    <w:p w:rsidR="00757066" w:rsidRPr="00F162BC" w:rsidRDefault="00757066" w:rsidP="00F162BC">
      <w:pPr>
        <w:adjustRightInd w:val="0"/>
        <w:snapToGrid w:val="0"/>
        <w:spacing w:line="500" w:lineRule="exact"/>
        <w:ind w:firstLineChars="200" w:firstLine="482"/>
        <w:jc w:val="both"/>
        <w:rPr>
          <w:rFonts w:ascii="宋体" w:eastAsia="宋体" w:hAnsi="宋体"/>
          <w:sz w:val="24"/>
          <w:szCs w:val="24"/>
        </w:rPr>
      </w:pPr>
      <w:r w:rsidRPr="00F162BC">
        <w:rPr>
          <w:rFonts w:ascii="宋体" w:eastAsia="宋体" w:hAnsi="宋体" w:hint="eastAsia"/>
          <w:b/>
          <w:sz w:val="24"/>
          <w:szCs w:val="24"/>
        </w:rPr>
        <w:t>（十九）</w:t>
      </w:r>
      <w:r w:rsidRPr="00F162BC">
        <w:rPr>
          <w:rFonts w:ascii="宋体" w:eastAsia="宋体" w:hAnsi="宋体" w:hint="eastAsia"/>
          <w:sz w:val="24"/>
          <w:szCs w:val="24"/>
        </w:rPr>
        <w:t>投标人资格条件不符合国家有关规定和招标文件要求的，或者拒不按照要求对投标文件进行澄清、说明或者补正的，评标委员会可以否决其投标。</w:t>
      </w:r>
    </w:p>
    <w:p w:rsidR="00757066" w:rsidRPr="00F162BC" w:rsidRDefault="00757066" w:rsidP="00F162BC">
      <w:pPr>
        <w:adjustRightInd w:val="0"/>
        <w:snapToGrid w:val="0"/>
        <w:spacing w:line="500" w:lineRule="exact"/>
        <w:ind w:firstLineChars="200" w:firstLine="482"/>
        <w:jc w:val="both"/>
        <w:rPr>
          <w:rFonts w:ascii="宋体" w:eastAsia="宋体" w:hAnsi="宋体"/>
          <w:b/>
          <w:sz w:val="24"/>
          <w:szCs w:val="24"/>
        </w:rPr>
      </w:pPr>
      <w:r w:rsidRPr="00F162BC">
        <w:rPr>
          <w:rFonts w:ascii="宋体" w:eastAsia="宋体" w:hAnsi="宋体" w:hint="eastAsia"/>
          <w:b/>
          <w:sz w:val="24"/>
          <w:szCs w:val="24"/>
        </w:rPr>
        <w:t>（二十）</w:t>
      </w:r>
      <w:r w:rsidRPr="00F162BC">
        <w:rPr>
          <w:rFonts w:ascii="宋体" w:eastAsia="宋体" w:hAnsi="宋体" w:hint="eastAsia"/>
          <w:sz w:val="24"/>
          <w:szCs w:val="24"/>
        </w:rPr>
        <w:t>评标委员会将审查每一投标文件是否对招标文件提出的所有实质性要求和条件</w:t>
      </w:r>
      <w:proofErr w:type="gramStart"/>
      <w:r w:rsidRPr="00F162BC">
        <w:rPr>
          <w:rFonts w:ascii="宋体" w:eastAsia="宋体" w:hAnsi="宋体" w:hint="eastAsia"/>
          <w:sz w:val="24"/>
          <w:szCs w:val="24"/>
        </w:rPr>
        <w:t>作出</w:t>
      </w:r>
      <w:proofErr w:type="gramEnd"/>
      <w:r w:rsidRPr="00F162BC">
        <w:rPr>
          <w:rFonts w:ascii="宋体" w:eastAsia="宋体" w:hAnsi="宋体" w:hint="eastAsia"/>
          <w:sz w:val="24"/>
          <w:szCs w:val="24"/>
        </w:rPr>
        <w:t>响应。未能在实质上响应的投标，将否决其投标。</w:t>
      </w:r>
    </w:p>
    <w:p w:rsidR="00757066" w:rsidRPr="00F162BC" w:rsidRDefault="00757066" w:rsidP="00F162BC">
      <w:pPr>
        <w:adjustRightInd w:val="0"/>
        <w:snapToGrid w:val="0"/>
        <w:spacing w:line="500" w:lineRule="exact"/>
        <w:ind w:firstLineChars="200" w:firstLine="482"/>
        <w:jc w:val="both"/>
        <w:rPr>
          <w:rFonts w:ascii="宋体" w:eastAsia="宋体" w:hAnsi="宋体"/>
          <w:b/>
          <w:sz w:val="24"/>
          <w:szCs w:val="24"/>
        </w:rPr>
      </w:pPr>
      <w:r w:rsidRPr="00F162BC">
        <w:rPr>
          <w:rFonts w:ascii="宋体" w:eastAsia="宋体" w:hAnsi="宋体" w:hint="eastAsia"/>
          <w:b/>
          <w:sz w:val="24"/>
          <w:szCs w:val="24"/>
        </w:rPr>
        <w:t>（二十一）投标文件有下列情况之一的，评标委员会应当否决其投标：</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lastRenderedPageBreak/>
        <w:t>1</w:t>
      </w:r>
      <w:r w:rsidRPr="00477E74">
        <w:rPr>
          <w:rFonts w:ascii="宋体" w:eastAsia="宋体" w:hAnsi="宋体" w:hint="eastAsia"/>
          <w:sz w:val="24"/>
          <w:szCs w:val="24"/>
        </w:rPr>
        <w:t>、投标文件未经投标单位盖章和单位负责人签字或盖章的；</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2</w:t>
      </w:r>
      <w:r w:rsidRPr="00477E74">
        <w:rPr>
          <w:rFonts w:ascii="宋体" w:eastAsia="宋体" w:hAnsi="宋体" w:hint="eastAsia"/>
          <w:sz w:val="24"/>
          <w:szCs w:val="24"/>
        </w:rPr>
        <w:t>、投标报价低于成本，或者高于招标文件设定的最高投标限价；</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3</w:t>
      </w:r>
      <w:r w:rsidRPr="00477E74">
        <w:rPr>
          <w:rFonts w:ascii="宋体" w:eastAsia="宋体" w:hAnsi="宋体" w:hint="eastAsia"/>
          <w:sz w:val="24"/>
          <w:szCs w:val="24"/>
        </w:rPr>
        <w:t>、未响应招标文件的实质性要求和条件；</w:t>
      </w:r>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4</w:t>
      </w:r>
      <w:r w:rsidRPr="00477E74">
        <w:rPr>
          <w:rFonts w:ascii="宋体" w:eastAsia="宋体" w:hAnsi="宋体" w:hint="eastAsia"/>
          <w:sz w:val="24"/>
          <w:szCs w:val="24"/>
        </w:rPr>
        <w:t>、不符合国家或者招标文件规定的资格条件；</w:t>
      </w:r>
    </w:p>
    <w:p w:rsidR="00757066"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t>5</w:t>
      </w:r>
      <w:r w:rsidRPr="00477E74">
        <w:rPr>
          <w:rFonts w:ascii="宋体" w:eastAsia="宋体" w:hAnsi="宋体" w:hint="eastAsia"/>
          <w:sz w:val="24"/>
          <w:szCs w:val="24"/>
        </w:rPr>
        <w:t>、项目的完成期限不满足招标文件要求；</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6、</w:t>
      </w:r>
      <w:r w:rsidRPr="00637E30">
        <w:rPr>
          <w:rFonts w:ascii="宋体" w:eastAsia="宋体" w:hAnsi="宋体"/>
          <w:sz w:val="24"/>
          <w:szCs w:val="24"/>
        </w:rPr>
        <w:t>与招标文件规定的暂估价、暂列金额</w:t>
      </w:r>
      <w:proofErr w:type="gramStart"/>
      <w:r w:rsidRPr="00637E30">
        <w:rPr>
          <w:rFonts w:ascii="宋体" w:eastAsia="宋体" w:hAnsi="宋体"/>
          <w:sz w:val="24"/>
          <w:szCs w:val="24"/>
        </w:rPr>
        <w:t>及甲供材料</w:t>
      </w:r>
      <w:proofErr w:type="gramEnd"/>
      <w:r w:rsidRPr="00637E30">
        <w:rPr>
          <w:rFonts w:ascii="宋体" w:eastAsia="宋体" w:hAnsi="宋体"/>
          <w:sz w:val="24"/>
          <w:szCs w:val="24"/>
        </w:rPr>
        <w:t xml:space="preserve">价格不一致的； </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7、</w:t>
      </w:r>
      <w:r w:rsidRPr="00637E30">
        <w:rPr>
          <w:rFonts w:ascii="宋体" w:eastAsia="宋体" w:hAnsi="宋体"/>
          <w:sz w:val="24"/>
          <w:szCs w:val="24"/>
        </w:rPr>
        <w:t>改变招标文件提供的工程量清单中的计量单位、工程数量；</w:t>
      </w:r>
    </w:p>
    <w:p w:rsid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8、</w:t>
      </w:r>
      <w:r w:rsidRPr="00637E30">
        <w:rPr>
          <w:rFonts w:ascii="宋体" w:eastAsia="宋体" w:hAnsi="宋体"/>
          <w:sz w:val="24"/>
          <w:szCs w:val="24"/>
        </w:rPr>
        <w:t>与招标文件明确列出的不可竞争费用项目或费率或计算基础不一致的；</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9、</w:t>
      </w:r>
      <w:r w:rsidRPr="00637E30">
        <w:rPr>
          <w:rFonts w:ascii="宋体" w:eastAsia="宋体" w:hAnsi="宋体"/>
          <w:sz w:val="24"/>
          <w:szCs w:val="24"/>
        </w:rPr>
        <w:t xml:space="preserve">投标文件载明的货物包装方式、检验标准和方法等不符合招标文件的要求的； </w:t>
      </w:r>
    </w:p>
    <w:p w:rsidR="00637E30" w:rsidRPr="00637E30" w:rsidRDefault="00637E30" w:rsidP="00637E30">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10、</w:t>
      </w:r>
      <w:r w:rsidRPr="00637E30">
        <w:rPr>
          <w:rFonts w:ascii="宋体" w:eastAsia="宋体" w:hAnsi="宋体"/>
          <w:sz w:val="24"/>
          <w:szCs w:val="24"/>
        </w:rPr>
        <w:t>投标文件提出了不能满足招标文件要求或招标人不能接受的工程验收、计量、价款结算和支付办法的；</w:t>
      </w:r>
    </w:p>
    <w:p w:rsidR="00757066" w:rsidRPr="00477E74"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11</w:t>
      </w:r>
      <w:r w:rsidR="00757066" w:rsidRPr="00477E74">
        <w:rPr>
          <w:rFonts w:ascii="宋体" w:eastAsia="宋体" w:hAnsi="宋体" w:hint="eastAsia"/>
          <w:sz w:val="24"/>
          <w:szCs w:val="24"/>
        </w:rPr>
        <w:t>、与其他投标人或者与招标人串通投标；</w:t>
      </w:r>
    </w:p>
    <w:p w:rsidR="00757066" w:rsidRPr="00477E74"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12</w:t>
      </w:r>
      <w:r w:rsidR="00757066" w:rsidRPr="00477E74">
        <w:rPr>
          <w:rFonts w:ascii="宋体" w:eastAsia="宋体" w:hAnsi="宋体" w:hint="eastAsia"/>
          <w:sz w:val="24"/>
          <w:szCs w:val="24"/>
        </w:rPr>
        <w:t>、以他人名义投标，或者以其他方式弄虚作假；</w:t>
      </w:r>
    </w:p>
    <w:p w:rsidR="00757066" w:rsidRPr="00477E74"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13</w:t>
      </w:r>
      <w:r w:rsidR="00757066" w:rsidRPr="00477E74">
        <w:rPr>
          <w:rFonts w:ascii="宋体" w:eastAsia="宋体" w:hAnsi="宋体" w:hint="eastAsia"/>
          <w:sz w:val="24"/>
          <w:szCs w:val="24"/>
        </w:rPr>
        <w:t>、以向招标人或者评标委员会成员行贿的手段谋取中标；</w:t>
      </w:r>
    </w:p>
    <w:p w:rsidR="00757066" w:rsidRDefault="00637E30" w:rsidP="00E636D3">
      <w:pPr>
        <w:adjustRightInd w:val="0"/>
        <w:snapToGrid w:val="0"/>
        <w:spacing w:line="500" w:lineRule="exact"/>
        <w:ind w:firstLineChars="200" w:firstLine="480"/>
        <w:jc w:val="both"/>
        <w:rPr>
          <w:rFonts w:ascii="宋体" w:eastAsia="宋体" w:hAnsi="宋体"/>
          <w:sz w:val="24"/>
          <w:szCs w:val="24"/>
        </w:rPr>
      </w:pPr>
      <w:r>
        <w:rPr>
          <w:rFonts w:ascii="宋体" w:eastAsia="宋体" w:hAnsi="宋体" w:hint="eastAsia"/>
          <w:sz w:val="24"/>
          <w:szCs w:val="24"/>
        </w:rPr>
        <w:t>14</w:t>
      </w:r>
      <w:r w:rsidR="00757066" w:rsidRPr="00477E74">
        <w:rPr>
          <w:rFonts w:ascii="宋体" w:eastAsia="宋体" w:hAnsi="宋体" w:hint="eastAsia"/>
          <w:sz w:val="24"/>
          <w:szCs w:val="24"/>
        </w:rPr>
        <w:t>、提交两个以上不同的投标文件或者投标报价，但招标文件要求提交备选投标的除外。</w:t>
      </w:r>
    </w:p>
    <w:p w:rsidR="00757066" w:rsidRPr="00477E74" w:rsidRDefault="00240354" w:rsidP="00E636D3">
      <w:pPr>
        <w:adjustRightInd w:val="0"/>
        <w:snapToGrid w:val="0"/>
        <w:spacing w:line="500" w:lineRule="exact"/>
        <w:ind w:firstLineChars="200" w:firstLine="480"/>
        <w:jc w:val="both"/>
        <w:rPr>
          <w:rFonts w:ascii="宋体" w:eastAsia="宋体" w:hAnsi="宋体"/>
          <w:sz w:val="24"/>
          <w:szCs w:val="24"/>
        </w:rPr>
      </w:pPr>
      <w:r w:rsidRPr="001F316F">
        <w:rPr>
          <w:rFonts w:ascii="宋体" w:eastAsia="宋体" w:hAnsi="宋体" w:hint="eastAsia"/>
          <w:sz w:val="24"/>
          <w:szCs w:val="24"/>
          <w:highlight w:val="yellow"/>
        </w:rPr>
        <w:t>评标委员会根据规定否决不合格投标或者界定</w:t>
      </w:r>
      <w:proofErr w:type="gramStart"/>
      <w:r w:rsidRPr="001F316F">
        <w:rPr>
          <w:rFonts w:ascii="宋体" w:eastAsia="宋体" w:hAnsi="宋体" w:hint="eastAsia"/>
          <w:sz w:val="24"/>
          <w:szCs w:val="24"/>
          <w:highlight w:val="yellow"/>
        </w:rPr>
        <w:t>为废标后</w:t>
      </w:r>
      <w:proofErr w:type="gramEnd"/>
      <w:r w:rsidRPr="001F316F">
        <w:rPr>
          <w:rFonts w:ascii="宋体" w:eastAsia="宋体" w:hAnsi="宋体" w:hint="eastAsia"/>
          <w:sz w:val="24"/>
          <w:szCs w:val="24"/>
          <w:highlight w:val="yellow"/>
        </w:rPr>
        <w:t>，</w:t>
      </w:r>
      <w:r w:rsidR="00757066" w:rsidRPr="001F316F">
        <w:rPr>
          <w:rFonts w:ascii="宋体" w:eastAsia="宋体" w:hAnsi="宋体" w:hint="eastAsia"/>
          <w:sz w:val="24"/>
          <w:szCs w:val="24"/>
          <w:highlight w:val="yellow"/>
        </w:rPr>
        <w:t>有效投标不足三</w:t>
      </w:r>
      <w:r w:rsidR="0020109B" w:rsidRPr="001F316F">
        <w:rPr>
          <w:rFonts w:ascii="宋体" w:eastAsia="宋体" w:hAnsi="宋体" w:hint="eastAsia"/>
          <w:sz w:val="24"/>
          <w:szCs w:val="24"/>
          <w:highlight w:val="yellow"/>
        </w:rPr>
        <w:t>家</w:t>
      </w:r>
      <w:r w:rsidR="00757066" w:rsidRPr="001F316F">
        <w:rPr>
          <w:rFonts w:ascii="宋体" w:eastAsia="宋体" w:hAnsi="宋体" w:hint="eastAsia"/>
          <w:sz w:val="24"/>
          <w:szCs w:val="24"/>
          <w:highlight w:val="yellow"/>
        </w:rPr>
        <w:t>的，评标委员会可以</w:t>
      </w:r>
      <w:r w:rsidR="0020109B" w:rsidRPr="001F316F">
        <w:rPr>
          <w:rFonts w:ascii="宋体" w:eastAsia="宋体" w:hAnsi="宋体" w:hint="eastAsia"/>
          <w:sz w:val="24"/>
          <w:szCs w:val="24"/>
          <w:highlight w:val="yellow"/>
        </w:rPr>
        <w:t>根据现场实际情况转为竞争性磋商或竞争性谈判或单一来源。</w:t>
      </w:r>
    </w:p>
    <w:p w:rsidR="00757066" w:rsidRDefault="00757066" w:rsidP="00F162BC">
      <w:pPr>
        <w:adjustRightInd w:val="0"/>
        <w:snapToGrid w:val="0"/>
        <w:spacing w:line="500" w:lineRule="exact"/>
        <w:ind w:firstLineChars="200" w:firstLine="482"/>
        <w:jc w:val="both"/>
        <w:rPr>
          <w:rFonts w:ascii="宋体" w:eastAsia="宋体" w:hAnsi="宋体"/>
          <w:spacing w:val="-4"/>
          <w:sz w:val="24"/>
          <w:szCs w:val="24"/>
        </w:rPr>
      </w:pPr>
      <w:r w:rsidRPr="00F162BC">
        <w:rPr>
          <w:rFonts w:ascii="宋体" w:eastAsia="宋体" w:hAnsi="宋体" w:hint="eastAsia"/>
          <w:b/>
          <w:sz w:val="24"/>
          <w:szCs w:val="24"/>
        </w:rPr>
        <w:t>（二十二）</w:t>
      </w:r>
      <w:r w:rsidRPr="00477E74">
        <w:rPr>
          <w:rFonts w:ascii="宋体" w:eastAsia="宋体" w:hAnsi="宋体" w:hint="eastAsia"/>
          <w:spacing w:val="-4"/>
          <w:sz w:val="24"/>
          <w:szCs w:val="24"/>
        </w:rPr>
        <w:t>评标和定标将在投标有效期结束日</w:t>
      </w:r>
      <w:r w:rsidRPr="00477E74">
        <w:rPr>
          <w:rFonts w:ascii="宋体" w:eastAsia="宋体" w:hAnsi="宋体"/>
          <w:spacing w:val="-4"/>
          <w:sz w:val="24"/>
          <w:szCs w:val="24"/>
        </w:rPr>
        <w:t>30</w:t>
      </w:r>
      <w:r w:rsidRPr="00477E74">
        <w:rPr>
          <w:rFonts w:ascii="宋体" w:eastAsia="宋体" w:hAnsi="宋体" w:hint="eastAsia"/>
          <w:spacing w:val="-4"/>
          <w:sz w:val="24"/>
          <w:szCs w:val="24"/>
        </w:rPr>
        <w:t>个工作日前完成。不能在投标有效期结束日</w:t>
      </w:r>
      <w:r w:rsidRPr="00477E74">
        <w:rPr>
          <w:rFonts w:ascii="宋体" w:eastAsia="宋体" w:hAnsi="宋体"/>
          <w:spacing w:val="-4"/>
          <w:sz w:val="24"/>
          <w:szCs w:val="24"/>
        </w:rPr>
        <w:t>30</w:t>
      </w:r>
      <w:r w:rsidRPr="00477E74">
        <w:rPr>
          <w:rFonts w:ascii="宋体" w:eastAsia="宋体" w:hAnsi="宋体" w:hint="eastAsia"/>
          <w:spacing w:val="-4"/>
          <w:sz w:val="24"/>
          <w:szCs w:val="24"/>
        </w:rPr>
        <w:t>个工作日前完成评标和定标的，招标人将通知所有投标人延长投标有效期。拒绝延长投标有效期的投标人有权收回投标保证金。同意延长投标有效期的投标人应当相应延长其投标担保的有效期，但不得修改投标文件的实质性内容。因延长投标有效期造成投标人损失的，招标人将给予补偿，但因不可抗力需延长投标有效期的除外。</w:t>
      </w:r>
    </w:p>
    <w:p w:rsidR="00757066" w:rsidRPr="00477E74" w:rsidRDefault="00757066" w:rsidP="00EC2C36">
      <w:pPr>
        <w:pStyle w:val="3"/>
        <w:spacing w:before="360" w:after="120" w:line="360" w:lineRule="auto"/>
        <w:rPr>
          <w:rFonts w:ascii="宋体" w:eastAsia="宋体" w:hAnsi="宋体"/>
          <w:snapToGrid w:val="0"/>
          <w:sz w:val="28"/>
          <w:szCs w:val="28"/>
        </w:rPr>
      </w:pPr>
      <w:bookmarkStart w:id="45" w:name="_Toc329097746"/>
      <w:bookmarkStart w:id="46" w:name="_Toc8307879"/>
      <w:r w:rsidRPr="00477E74">
        <w:rPr>
          <w:rFonts w:ascii="宋体" w:eastAsia="宋体" w:hAnsi="宋体" w:hint="eastAsia"/>
          <w:snapToGrid w:val="0"/>
          <w:sz w:val="28"/>
          <w:szCs w:val="28"/>
        </w:rPr>
        <w:t>八、授予合同</w:t>
      </w:r>
      <w:bookmarkEnd w:id="45"/>
      <w:bookmarkEnd w:id="46"/>
    </w:p>
    <w:p w:rsidR="00757066" w:rsidRPr="00477E74" w:rsidRDefault="00757066" w:rsidP="00E636D3">
      <w:pPr>
        <w:adjustRightInd w:val="0"/>
        <w:snapToGrid w:val="0"/>
        <w:spacing w:line="500" w:lineRule="exact"/>
        <w:ind w:firstLineChars="200" w:firstLine="482"/>
        <w:jc w:val="both"/>
        <w:rPr>
          <w:rFonts w:ascii="宋体" w:eastAsia="宋体" w:hAnsi="宋体"/>
          <w:b/>
          <w:sz w:val="24"/>
          <w:szCs w:val="24"/>
        </w:rPr>
      </w:pPr>
      <w:bookmarkStart w:id="47" w:name="_Toc329097747"/>
      <w:r w:rsidRPr="00477E74">
        <w:rPr>
          <w:rFonts w:ascii="宋体" w:eastAsia="宋体" w:hAnsi="宋体" w:hint="eastAsia"/>
          <w:b/>
          <w:sz w:val="24"/>
          <w:szCs w:val="24"/>
        </w:rPr>
        <w:t>（二十</w:t>
      </w:r>
      <w:r>
        <w:rPr>
          <w:rFonts w:ascii="宋体" w:eastAsia="宋体" w:hAnsi="宋体" w:hint="eastAsia"/>
          <w:b/>
          <w:sz w:val="24"/>
          <w:szCs w:val="24"/>
        </w:rPr>
        <w:t>三</w:t>
      </w:r>
      <w:r w:rsidRPr="00477E74">
        <w:rPr>
          <w:rFonts w:ascii="宋体" w:eastAsia="宋体" w:hAnsi="宋体" w:hint="eastAsia"/>
          <w:b/>
          <w:sz w:val="24"/>
          <w:szCs w:val="24"/>
        </w:rPr>
        <w:t>）中标</w:t>
      </w:r>
      <w:bookmarkEnd w:id="47"/>
    </w:p>
    <w:p w:rsidR="00757066" w:rsidRPr="00477E74" w:rsidRDefault="00757066" w:rsidP="00E636D3">
      <w:pPr>
        <w:adjustRightInd w:val="0"/>
        <w:snapToGrid w:val="0"/>
        <w:spacing w:line="500" w:lineRule="exact"/>
        <w:ind w:firstLineChars="200" w:firstLine="480"/>
        <w:jc w:val="both"/>
        <w:rPr>
          <w:rFonts w:ascii="宋体" w:eastAsia="宋体" w:hAnsi="宋体"/>
          <w:sz w:val="24"/>
          <w:szCs w:val="24"/>
        </w:rPr>
      </w:pPr>
      <w:r w:rsidRPr="00477E74">
        <w:rPr>
          <w:rFonts w:ascii="宋体" w:eastAsia="宋体" w:hAnsi="宋体"/>
          <w:sz w:val="24"/>
          <w:szCs w:val="24"/>
        </w:rPr>
        <w:lastRenderedPageBreak/>
        <w:t>1</w:t>
      </w:r>
      <w:r w:rsidRPr="00477E74">
        <w:rPr>
          <w:rFonts w:ascii="宋体" w:eastAsia="宋体" w:hAnsi="宋体" w:hint="eastAsia"/>
          <w:sz w:val="24"/>
          <w:szCs w:val="24"/>
        </w:rPr>
        <w:t>、确定中标单位后，招标人向中标单位发出中标通知书，并同时将中标结果通知所有未中标的投标人。中标通知书将成为合同的组成部分。</w:t>
      </w:r>
    </w:p>
    <w:p w:rsidR="00757066" w:rsidRPr="005F4214" w:rsidRDefault="00757066" w:rsidP="005F4214">
      <w:pPr>
        <w:adjustRightInd w:val="0"/>
        <w:snapToGrid w:val="0"/>
        <w:spacing w:line="500" w:lineRule="exact"/>
        <w:ind w:firstLineChars="200" w:firstLine="480"/>
        <w:rPr>
          <w:rFonts w:ascii="宋体" w:eastAsia="宋体" w:hAnsi="宋体"/>
          <w:sz w:val="24"/>
          <w:szCs w:val="24"/>
        </w:rPr>
      </w:pPr>
      <w:r w:rsidRPr="00477E74">
        <w:rPr>
          <w:rFonts w:ascii="宋体" w:eastAsia="宋体" w:hAnsi="宋体" w:hint="eastAsia"/>
          <w:sz w:val="24"/>
          <w:szCs w:val="24"/>
        </w:rPr>
        <w:t>排名第一的中标候选人放弃中标、因不可抗力提出不能履行合同，不按照招标文</w:t>
      </w:r>
      <w:r w:rsidRPr="00477E74">
        <w:rPr>
          <w:rFonts w:ascii="宋体" w:eastAsia="宋体" w:hAnsi="宋体" w:hint="eastAsia"/>
          <w:snapToGrid w:val="0"/>
          <w:sz w:val="24"/>
          <w:szCs w:val="24"/>
        </w:rPr>
        <w:t>件要求提交履约保证金，或者被查实存在影响中标结果的违法行为等情形，不符合中标条件的，招标人可以按照评标委员会提出的中标候选人名单排序依次确定其他中标</w:t>
      </w:r>
      <w:r w:rsidRPr="005F4214">
        <w:rPr>
          <w:rFonts w:ascii="宋体" w:eastAsia="宋体" w:hAnsi="宋体" w:hint="eastAsia"/>
          <w:sz w:val="24"/>
          <w:szCs w:val="24"/>
        </w:rPr>
        <w:t>候选人为中标人。依次确定其他中标候选人与招标人预期差距较大，或者对招标人明显不利的，招标人可以重新招标。</w:t>
      </w:r>
      <w:r w:rsidRPr="005F4214">
        <w:rPr>
          <w:rFonts w:ascii="宋体" w:eastAsia="宋体" w:hAnsi="宋体"/>
          <w:sz w:val="24"/>
          <w:szCs w:val="24"/>
        </w:rPr>
        <w:t xml:space="preserve"> </w:t>
      </w:r>
    </w:p>
    <w:p w:rsidR="00757066" w:rsidRPr="00477E74" w:rsidRDefault="005F4214" w:rsidP="005F4214">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sidRPr="005F4214">
        <w:rPr>
          <w:rFonts w:ascii="宋体" w:eastAsia="宋体" w:hAnsi="宋体" w:hint="eastAsia"/>
          <w:sz w:val="24"/>
          <w:szCs w:val="24"/>
        </w:rPr>
        <w:t>2</w:t>
      </w:r>
      <w:r w:rsidR="00757066" w:rsidRPr="005F4214">
        <w:rPr>
          <w:rFonts w:ascii="宋体" w:eastAsia="宋体" w:hAnsi="宋体" w:hint="eastAsia"/>
          <w:sz w:val="24"/>
          <w:szCs w:val="24"/>
        </w:rPr>
        <w:t>、中标人收到中标通知书后，应在</w:t>
      </w:r>
      <w:r w:rsidR="00757066" w:rsidRPr="005F4214">
        <w:rPr>
          <w:rFonts w:ascii="宋体" w:eastAsia="宋体" w:hAnsi="宋体"/>
          <w:sz w:val="24"/>
          <w:szCs w:val="24"/>
        </w:rPr>
        <w:t>30</w:t>
      </w:r>
      <w:proofErr w:type="gramStart"/>
      <w:r w:rsidR="00757066" w:rsidRPr="005F4214">
        <w:rPr>
          <w:rFonts w:ascii="宋体" w:eastAsia="宋体" w:hAnsi="宋体" w:hint="eastAsia"/>
          <w:sz w:val="24"/>
          <w:szCs w:val="24"/>
        </w:rPr>
        <w:t>日内与</w:t>
      </w:r>
      <w:proofErr w:type="gramEnd"/>
      <w:r w:rsidR="00757066" w:rsidRPr="005F4214">
        <w:rPr>
          <w:rFonts w:ascii="宋体" w:eastAsia="宋体" w:hAnsi="宋体" w:hint="eastAsia"/>
          <w:sz w:val="24"/>
          <w:szCs w:val="24"/>
        </w:rPr>
        <w:t>招标人签订</w:t>
      </w:r>
      <w:r>
        <w:rPr>
          <w:rFonts w:ascii="宋体" w:eastAsia="宋体" w:hAnsi="宋体" w:hint="eastAsia"/>
          <w:sz w:val="24"/>
          <w:szCs w:val="24"/>
        </w:rPr>
        <w:t>施工</w:t>
      </w:r>
      <w:r w:rsidR="00757066" w:rsidRPr="005F4214">
        <w:rPr>
          <w:rFonts w:ascii="宋体" w:eastAsia="宋体" w:hAnsi="宋体" w:hint="eastAsia"/>
          <w:sz w:val="24"/>
          <w:szCs w:val="24"/>
        </w:rPr>
        <w:t>合同。中标人不与招标人订立合同的，投标保证金不予退</w:t>
      </w:r>
      <w:r w:rsidR="00757066" w:rsidRPr="00477E74">
        <w:rPr>
          <w:rFonts w:ascii="宋体" w:eastAsia="宋体" w:hAnsi="宋体" w:hint="eastAsia"/>
          <w:snapToGrid w:val="0"/>
          <w:sz w:val="24"/>
          <w:szCs w:val="24"/>
        </w:rPr>
        <w:t>还并取消其中标资格，给招标人造成的损失超过投标保证金数额的，应当对超过部分予以赔偿。</w:t>
      </w:r>
    </w:p>
    <w:p w:rsidR="00757066" w:rsidRPr="00477E74" w:rsidRDefault="00757066" w:rsidP="005F4214">
      <w:pPr>
        <w:tabs>
          <w:tab w:val="left" w:pos="0"/>
          <w:tab w:val="left" w:pos="1002"/>
          <w:tab w:val="left" w:pos="1134"/>
        </w:tabs>
        <w:adjustRightInd w:val="0"/>
        <w:snapToGrid w:val="0"/>
        <w:spacing w:line="500" w:lineRule="exact"/>
        <w:ind w:firstLineChars="200" w:firstLine="482"/>
        <w:jc w:val="both"/>
        <w:rPr>
          <w:rFonts w:ascii="宋体" w:eastAsia="宋体" w:hAnsi="宋体"/>
          <w:b/>
          <w:snapToGrid w:val="0"/>
          <w:sz w:val="24"/>
          <w:szCs w:val="24"/>
        </w:rPr>
      </w:pPr>
      <w:bookmarkStart w:id="48" w:name="_Toc329097748"/>
      <w:r w:rsidRPr="00477E74">
        <w:rPr>
          <w:rFonts w:ascii="宋体" w:eastAsia="宋体" w:hAnsi="宋体" w:hint="eastAsia"/>
          <w:b/>
          <w:snapToGrid w:val="0"/>
          <w:sz w:val="24"/>
          <w:szCs w:val="24"/>
        </w:rPr>
        <w:t>（二十</w:t>
      </w:r>
      <w:r>
        <w:rPr>
          <w:rFonts w:ascii="宋体" w:eastAsia="宋体" w:hAnsi="宋体" w:hint="eastAsia"/>
          <w:b/>
          <w:snapToGrid w:val="0"/>
          <w:sz w:val="24"/>
          <w:szCs w:val="24"/>
        </w:rPr>
        <w:t>四</w:t>
      </w:r>
      <w:r w:rsidRPr="00477E74">
        <w:rPr>
          <w:rFonts w:ascii="宋体" w:eastAsia="宋体" w:hAnsi="宋体" w:hint="eastAsia"/>
          <w:b/>
          <w:snapToGrid w:val="0"/>
          <w:sz w:val="24"/>
          <w:szCs w:val="24"/>
        </w:rPr>
        <w:t>）合同签订</w:t>
      </w:r>
      <w:bookmarkEnd w:id="48"/>
    </w:p>
    <w:p w:rsidR="00757066" w:rsidRPr="00477E74" w:rsidRDefault="006C76F3" w:rsidP="005F4214">
      <w:pPr>
        <w:tabs>
          <w:tab w:val="left" w:pos="0"/>
          <w:tab w:val="left" w:pos="1002"/>
          <w:tab w:val="left" w:pos="1134"/>
        </w:tabs>
        <w:adjustRightInd w:val="0"/>
        <w:snapToGrid w:val="0"/>
        <w:spacing w:line="500" w:lineRule="exact"/>
        <w:ind w:firstLineChars="200" w:firstLine="480"/>
        <w:jc w:val="both"/>
        <w:rPr>
          <w:rFonts w:ascii="宋体" w:eastAsia="宋体" w:hAnsi="宋体"/>
          <w:snapToGrid w:val="0"/>
          <w:sz w:val="24"/>
          <w:szCs w:val="24"/>
        </w:rPr>
      </w:pPr>
      <w:r>
        <w:rPr>
          <w:rFonts w:ascii="宋体" w:eastAsia="宋体" w:hAnsi="宋体" w:hint="eastAsia"/>
          <w:snapToGrid w:val="0"/>
          <w:sz w:val="24"/>
          <w:szCs w:val="24"/>
        </w:rPr>
        <w:t>招标</w:t>
      </w:r>
      <w:r w:rsidR="00757066" w:rsidRPr="00477E74">
        <w:rPr>
          <w:rFonts w:ascii="宋体" w:eastAsia="宋体" w:hAnsi="宋体" w:hint="eastAsia"/>
          <w:snapToGrid w:val="0"/>
          <w:sz w:val="24"/>
          <w:szCs w:val="24"/>
        </w:rPr>
        <w:t>人与中标人将根据《中华人民共和国合同法》的规定，依据招标文件和投标文件签订</w:t>
      </w:r>
      <w:r>
        <w:rPr>
          <w:rFonts w:ascii="宋体" w:eastAsia="宋体" w:hAnsi="宋体" w:hint="eastAsia"/>
          <w:snapToGrid w:val="0"/>
          <w:sz w:val="24"/>
          <w:szCs w:val="24"/>
        </w:rPr>
        <w:t>施工</w:t>
      </w:r>
      <w:r w:rsidR="00757066" w:rsidRPr="00477E74">
        <w:rPr>
          <w:rFonts w:ascii="宋体" w:eastAsia="宋体" w:hAnsi="宋体" w:hint="eastAsia"/>
          <w:snapToGrid w:val="0"/>
          <w:sz w:val="24"/>
          <w:szCs w:val="24"/>
        </w:rPr>
        <w:t>合同。</w:t>
      </w:r>
    </w:p>
    <w:p w:rsidR="00815510" w:rsidRPr="00F01BC9" w:rsidRDefault="00757066" w:rsidP="00F01BC9">
      <w:pPr>
        <w:pStyle w:val="3"/>
        <w:snapToGrid w:val="0"/>
        <w:spacing w:before="0" w:after="0" w:line="360" w:lineRule="auto"/>
        <w:jc w:val="left"/>
        <w:rPr>
          <w:rFonts w:ascii="宋体" w:eastAsia="宋体" w:hAnsi="宋体"/>
          <w:b w:val="0"/>
          <w:snapToGrid w:val="0"/>
        </w:rPr>
      </w:pPr>
      <w:bookmarkStart w:id="49" w:name="_Toc329097751"/>
      <w:r w:rsidRPr="00477E74">
        <w:rPr>
          <w:snapToGrid w:val="0"/>
        </w:rPr>
        <w:br w:type="page"/>
      </w:r>
      <w:bookmarkStart w:id="50" w:name="_Toc8307880"/>
      <w:r w:rsidRPr="00F01BC9">
        <w:rPr>
          <w:rFonts w:ascii="宋体" w:eastAsia="宋体" w:hAnsi="宋体" w:hint="eastAsia"/>
          <w:sz w:val="36"/>
          <w:szCs w:val="36"/>
        </w:rPr>
        <w:lastRenderedPageBreak/>
        <w:t>附件</w:t>
      </w:r>
      <w:r w:rsidR="00F01BC9">
        <w:rPr>
          <w:rFonts w:ascii="宋体" w:eastAsia="宋体" w:hAnsi="宋体" w:hint="eastAsia"/>
          <w:sz w:val="36"/>
          <w:szCs w:val="36"/>
        </w:rPr>
        <w:t>：</w:t>
      </w:r>
      <w:r w:rsidR="00F01BC9" w:rsidRPr="00477E74">
        <w:rPr>
          <w:rFonts w:ascii="宋体" w:eastAsia="宋体" w:hAnsi="宋体" w:hint="eastAsia"/>
          <w:sz w:val="36"/>
          <w:szCs w:val="36"/>
        </w:rPr>
        <w:t>评标办法</w:t>
      </w:r>
      <w:r w:rsidR="00F50372">
        <w:rPr>
          <w:rFonts w:ascii="宋体" w:eastAsia="宋体" w:hAnsi="宋体" w:hint="eastAsia"/>
          <w:sz w:val="36"/>
          <w:szCs w:val="36"/>
        </w:rPr>
        <w:t>（综合评估法）</w:t>
      </w:r>
      <w:bookmarkEnd w:id="50"/>
    </w:p>
    <w:p w:rsidR="00637E30" w:rsidRDefault="00637E30" w:rsidP="00E636D3">
      <w:pPr>
        <w:pStyle w:val="a8"/>
        <w:adjustRightInd w:val="0"/>
        <w:snapToGrid w:val="0"/>
        <w:spacing w:line="360" w:lineRule="auto"/>
        <w:ind w:firstLineChars="200" w:firstLine="480"/>
        <w:rPr>
          <w:rFonts w:eastAsia="宋体" w:hAnsi="宋体"/>
          <w:sz w:val="24"/>
        </w:rPr>
      </w:pPr>
    </w:p>
    <w:p w:rsidR="00757066" w:rsidRPr="00477E74" w:rsidRDefault="00757066" w:rsidP="00E636D3">
      <w:pPr>
        <w:pStyle w:val="a8"/>
        <w:adjustRightInd w:val="0"/>
        <w:snapToGrid w:val="0"/>
        <w:spacing w:line="360" w:lineRule="auto"/>
        <w:ind w:firstLineChars="200" w:firstLine="480"/>
        <w:rPr>
          <w:rFonts w:eastAsia="宋体" w:hAnsi="宋体"/>
          <w:sz w:val="24"/>
        </w:rPr>
      </w:pPr>
      <w:r w:rsidRPr="00477E74">
        <w:rPr>
          <w:rFonts w:eastAsia="宋体" w:hAnsi="宋体" w:hint="eastAsia"/>
          <w:sz w:val="24"/>
        </w:rPr>
        <w:t>一、总则</w:t>
      </w:r>
    </w:p>
    <w:p w:rsidR="00637E30" w:rsidRDefault="00A73291" w:rsidP="00A73291">
      <w:pPr>
        <w:pStyle w:val="a8"/>
        <w:adjustRightInd w:val="0"/>
        <w:snapToGrid w:val="0"/>
        <w:spacing w:line="360" w:lineRule="auto"/>
        <w:ind w:firstLineChars="200" w:firstLine="480"/>
        <w:rPr>
          <w:rFonts w:eastAsia="宋体" w:hAnsi="宋体"/>
          <w:sz w:val="24"/>
          <w:szCs w:val="24"/>
        </w:rPr>
      </w:pPr>
      <w:r w:rsidRPr="00637E30">
        <w:rPr>
          <w:rFonts w:eastAsia="宋体" w:hAnsi="宋体" w:hint="eastAsia"/>
          <w:sz w:val="24"/>
          <w:szCs w:val="24"/>
        </w:rPr>
        <w:t>本次招标采用综合评分法，由评标委员会对各投标人的投标价格、施工组织设计进行评审和比较，以评分形式进行评估。本综合评分法采用百分制形式，具体</w:t>
      </w:r>
      <w:proofErr w:type="gramStart"/>
      <w:r w:rsidRPr="00637E30">
        <w:rPr>
          <w:rFonts w:eastAsia="宋体" w:hAnsi="宋体" w:hint="eastAsia"/>
          <w:sz w:val="24"/>
          <w:szCs w:val="24"/>
        </w:rPr>
        <w:t>分值见</w:t>
      </w:r>
      <w:proofErr w:type="gramEnd"/>
      <w:r w:rsidRPr="00637E30">
        <w:rPr>
          <w:rFonts w:eastAsia="宋体" w:hAnsi="宋体" w:hint="eastAsia"/>
          <w:sz w:val="24"/>
          <w:szCs w:val="24"/>
        </w:rPr>
        <w:t>第二条。总得分最高者推荐为第一中标候选人，并按得分高低依次推荐第二、三中标候选人。若出现两家或两家以上投标人得分并列第一（整数与小数点后两位均相同）的情况，则招标人有权选择中标单位。本工程设投标最高限价，最高限价为人民币</w:t>
      </w:r>
      <w:r w:rsidR="00774645" w:rsidRPr="00B75D7A">
        <w:rPr>
          <w:rFonts w:eastAsia="宋体" w:hAnsi="宋体" w:hint="eastAsia"/>
          <w:b/>
          <w:sz w:val="24"/>
          <w:szCs w:val="24"/>
          <w:u w:val="single"/>
        </w:rPr>
        <w:t>29</w:t>
      </w:r>
      <w:r w:rsidR="00F50372" w:rsidRPr="00B75D7A">
        <w:rPr>
          <w:rFonts w:eastAsia="宋体" w:hAnsi="宋体" w:hint="eastAsia"/>
          <w:b/>
          <w:sz w:val="24"/>
          <w:szCs w:val="24"/>
          <w:u w:val="single"/>
        </w:rPr>
        <w:t>.89</w:t>
      </w:r>
      <w:r w:rsidRPr="00637E30">
        <w:rPr>
          <w:rFonts w:eastAsia="宋体" w:hAnsi="宋体" w:hint="eastAsia"/>
          <w:sz w:val="24"/>
          <w:szCs w:val="24"/>
        </w:rPr>
        <w:t xml:space="preserve">万元，超过或等于最高限价的投标报价，其投标将被拒绝。 </w:t>
      </w:r>
      <w:bookmarkStart w:id="51" w:name="_GoBack"/>
      <w:bookmarkEnd w:id="51"/>
    </w:p>
    <w:p w:rsidR="008866D2" w:rsidRPr="006450D2" w:rsidRDefault="008866D2" w:rsidP="00A73291">
      <w:pPr>
        <w:pStyle w:val="a8"/>
        <w:adjustRightInd w:val="0"/>
        <w:snapToGrid w:val="0"/>
        <w:spacing w:line="360" w:lineRule="auto"/>
        <w:ind w:firstLineChars="200" w:firstLine="480"/>
        <w:rPr>
          <w:rFonts w:hAnsi="宋体"/>
          <w:b/>
          <w:bCs/>
          <w:i/>
          <w:iCs/>
          <w:sz w:val="24"/>
          <w:szCs w:val="24"/>
          <w:u w:val="single"/>
        </w:rPr>
      </w:pPr>
    </w:p>
    <w:p w:rsidR="00A73291" w:rsidRPr="00637E30" w:rsidRDefault="00A73291" w:rsidP="00A73291">
      <w:pPr>
        <w:pStyle w:val="a8"/>
        <w:adjustRightInd w:val="0"/>
        <w:snapToGrid w:val="0"/>
        <w:spacing w:line="360" w:lineRule="auto"/>
        <w:ind w:firstLineChars="200" w:firstLine="480"/>
        <w:rPr>
          <w:rFonts w:asciiTheme="minorEastAsia" w:eastAsiaTheme="minorEastAsia" w:hAnsiTheme="minorEastAsia"/>
          <w:sz w:val="24"/>
          <w:szCs w:val="24"/>
        </w:rPr>
      </w:pPr>
      <w:r w:rsidRPr="00637E30">
        <w:rPr>
          <w:rFonts w:asciiTheme="minorEastAsia" w:eastAsiaTheme="minorEastAsia" w:hAnsiTheme="minorEastAsia" w:hint="eastAsia"/>
          <w:sz w:val="24"/>
          <w:szCs w:val="24"/>
        </w:rPr>
        <w:t>二、评分细则</w:t>
      </w:r>
    </w:p>
    <w:tbl>
      <w:tblPr>
        <w:tblW w:w="9356"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675"/>
        <w:gridCol w:w="514"/>
        <w:gridCol w:w="2107"/>
        <w:gridCol w:w="6060"/>
      </w:tblGrid>
      <w:tr w:rsidR="00A73291" w:rsidRPr="00637E30" w:rsidTr="00893DE6">
        <w:trPr>
          <w:trHeight w:val="518"/>
          <w:tblHeader/>
        </w:trPr>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条款号</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条款内容</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hint="eastAsia"/>
              </w:rPr>
              <w:t>编列内容</w:t>
            </w:r>
          </w:p>
        </w:tc>
      </w:tr>
      <w:tr w:rsidR="00A73291" w:rsidRPr="00637E30" w:rsidTr="00637E30">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1</w:t>
            </w:r>
          </w:p>
        </w:tc>
        <w:tc>
          <w:tcPr>
            <w:tcW w:w="2107" w:type="dxa"/>
            <w:tcBorders>
              <w:top w:val="outset" w:sz="6" w:space="0" w:color="auto"/>
              <w:left w:val="outset" w:sz="6" w:space="0" w:color="auto"/>
              <w:bottom w:val="outset" w:sz="6" w:space="0" w:color="auto"/>
              <w:right w:val="outset" w:sz="6" w:space="0" w:color="auto"/>
            </w:tcBorders>
            <w:vAlign w:val="center"/>
          </w:tcPr>
          <w:p w:rsidR="00724656"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分值构成</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总分</w:t>
            </w:r>
            <w:r w:rsidRPr="00637E30">
              <w:rPr>
                <w:rFonts w:asciiTheme="minorEastAsia" w:eastAsiaTheme="minorEastAsia" w:hAnsiTheme="minorEastAsia"/>
              </w:rPr>
              <w:t>100</w:t>
            </w:r>
            <w:r w:rsidRPr="00637E30">
              <w:rPr>
                <w:rFonts w:asciiTheme="minorEastAsia" w:eastAsiaTheme="minorEastAsia" w:hAnsiTheme="minorEastAsia" w:hint="eastAsia"/>
              </w:rPr>
              <w:t>分</w:t>
            </w:r>
            <w:r w:rsidRPr="00637E30">
              <w:rPr>
                <w:rFonts w:asciiTheme="minorEastAsia" w:eastAsiaTheme="minorEastAsia" w:hAnsiTheme="minorEastAsia"/>
              </w:rPr>
              <w:t>)</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1</w:t>
            </w:r>
            <w:r w:rsidRPr="00637E30">
              <w:rPr>
                <w:rFonts w:asciiTheme="minorEastAsia" w:eastAsiaTheme="minorEastAsia" w:hAnsiTheme="minorEastAsia" w:hint="eastAsia"/>
              </w:rPr>
              <w:t>）施工方案评分标准：10分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（评标委员会根据投标文件中确定的评审要点，对投标文件的施工方案评分标准进行评分，除被评标委员会认定存在重大偏差外，投标文件的施工方案评分标准得分不应低于</w:t>
            </w:r>
            <w:r w:rsidRPr="00637E30">
              <w:rPr>
                <w:rFonts w:asciiTheme="minorEastAsia" w:eastAsiaTheme="minorEastAsia" w:hAnsiTheme="minorEastAsia"/>
              </w:rPr>
              <w:t>70%</w:t>
            </w:r>
            <w:r w:rsidRPr="00637E30">
              <w:rPr>
                <w:rFonts w:asciiTheme="minorEastAsia" w:eastAsiaTheme="minorEastAsia" w:hAnsiTheme="minorEastAsia" w:hint="eastAsia"/>
              </w:rPr>
              <w:t>。）</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2</w:t>
            </w:r>
            <w:r w:rsidRPr="00637E30">
              <w:rPr>
                <w:rFonts w:asciiTheme="minorEastAsia" w:eastAsiaTheme="minorEastAsia" w:hAnsiTheme="minorEastAsia" w:hint="eastAsia"/>
              </w:rPr>
              <w:t>）投标报价：83分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3）投标人业绩：1分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4）投标材料的质量先进性、匹配性、可靠性、环保性、稳定性、等情况的评价：6分</w:t>
            </w:r>
          </w:p>
        </w:tc>
      </w:tr>
      <w:tr w:rsidR="00A73291" w:rsidRPr="00637E30" w:rsidTr="00893DE6">
        <w:trPr>
          <w:trHeight w:val="2526"/>
        </w:trPr>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2</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评标基准价计算方法</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以有效投标文件的评标价算数平均值为A（若＜7家取全部有效投标人的算数平均值为A，若7≤有效投标</w:t>
            </w:r>
            <w:proofErr w:type="gramStart"/>
            <w:r w:rsidRPr="00637E30">
              <w:rPr>
                <w:rFonts w:asciiTheme="minorEastAsia" w:eastAsiaTheme="minorEastAsia" w:hAnsiTheme="minorEastAsia" w:hint="eastAsia"/>
              </w:rPr>
              <w:t>〈</w:t>
            </w:r>
            <w:proofErr w:type="gramEnd"/>
            <w:r w:rsidRPr="00637E30">
              <w:rPr>
                <w:rFonts w:asciiTheme="minorEastAsia" w:eastAsiaTheme="minorEastAsia" w:hAnsiTheme="minorEastAsia" w:hint="eastAsia"/>
              </w:rPr>
              <w:t>10家时，去掉其中的一个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高价和一个最低价后取算数平均值为A；若有效投标文件≥10家时，去掉其中一个</w:t>
            </w:r>
            <w:proofErr w:type="gramStart"/>
            <w:r w:rsidRPr="00637E30">
              <w:rPr>
                <w:rFonts w:asciiTheme="minorEastAsia" w:eastAsiaTheme="minorEastAsia" w:hAnsiTheme="minorEastAsia" w:hint="eastAsia"/>
              </w:rPr>
              <w:t>最</w:t>
            </w:r>
            <w:proofErr w:type="gramEnd"/>
            <w:r w:rsidRPr="00637E30">
              <w:rPr>
                <w:rFonts w:asciiTheme="minorEastAsia" w:eastAsiaTheme="minorEastAsia" w:hAnsiTheme="minorEastAsia" w:hint="eastAsia"/>
              </w:rPr>
              <w:t>高价、一个次高价和一个最低价、一个次低价后取算数平均值为A）</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 xml:space="preserve"> 评标基准价=A×K，K= 0.95。  </w:t>
            </w:r>
          </w:p>
        </w:tc>
      </w:tr>
      <w:tr w:rsidR="00A73291" w:rsidRPr="00637E30" w:rsidTr="00637E30">
        <w:trPr>
          <w:trHeight w:val="1556"/>
        </w:trPr>
        <w:tc>
          <w:tcPr>
            <w:tcW w:w="1189"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3</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投标报价的偏差率</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计算公式</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r w:rsidRPr="00637E30">
              <w:rPr>
                <w:rFonts w:asciiTheme="minorEastAsia" w:eastAsiaTheme="minorEastAsia" w:hAnsiTheme="minorEastAsia"/>
              </w:rPr>
              <w:t>=100% ×</w:t>
            </w:r>
            <w:r w:rsidRPr="00637E30">
              <w:rPr>
                <w:rFonts w:asciiTheme="minorEastAsia" w:eastAsiaTheme="minorEastAsia" w:hAnsiTheme="minorEastAsia" w:hint="eastAsia"/>
              </w:rPr>
              <w:t>（投标人报价</w:t>
            </w:r>
            <w:r w:rsidRPr="00637E30">
              <w:rPr>
                <w:rFonts w:asciiTheme="minorEastAsia" w:eastAsiaTheme="minorEastAsia" w:hAnsiTheme="minorEastAsia"/>
              </w:rPr>
              <w:t xml:space="preserve"> - </w:t>
            </w:r>
            <w:r w:rsidRPr="00637E30">
              <w:rPr>
                <w:rFonts w:asciiTheme="minorEastAsia" w:eastAsiaTheme="minorEastAsia" w:hAnsiTheme="minorEastAsia" w:hint="eastAsia"/>
              </w:rPr>
              <w:t>评标基准价）</w:t>
            </w:r>
            <w:r w:rsidRPr="00637E30">
              <w:rPr>
                <w:rFonts w:asciiTheme="minorEastAsia" w:eastAsiaTheme="minorEastAsia" w:hAnsiTheme="minorEastAsia"/>
              </w:rPr>
              <w:t>/</w:t>
            </w:r>
            <w:r w:rsidRPr="00637E30">
              <w:rPr>
                <w:rFonts w:asciiTheme="minorEastAsia" w:eastAsiaTheme="minorEastAsia" w:hAnsiTheme="minorEastAsia" w:hint="eastAsia"/>
              </w:rPr>
              <w:t>评标基准价</w:t>
            </w:r>
          </w:p>
        </w:tc>
      </w:tr>
      <w:tr w:rsidR="00A73291" w:rsidRPr="00637E30" w:rsidTr="00637E30">
        <w:tc>
          <w:tcPr>
            <w:tcW w:w="675" w:type="dxa"/>
            <w:vMerge w:val="restart"/>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4(1)</w:t>
            </w:r>
          </w:p>
        </w:tc>
        <w:tc>
          <w:tcPr>
            <w:tcW w:w="514" w:type="dxa"/>
            <w:vMerge w:val="restart"/>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施工方案</w:t>
            </w:r>
            <w:r w:rsidRPr="00637E30">
              <w:rPr>
                <w:rFonts w:asciiTheme="minorEastAsia" w:eastAsiaTheme="minorEastAsia" w:hAnsiTheme="minorEastAsia" w:hint="eastAsia"/>
              </w:rPr>
              <w:lastRenderedPageBreak/>
              <w:t>评分标准</w:t>
            </w:r>
          </w:p>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rPr>
              <w:t>(</w:t>
            </w:r>
            <w:r w:rsidRPr="00637E30">
              <w:rPr>
                <w:rFonts w:asciiTheme="minorEastAsia" w:eastAsiaTheme="minorEastAsia" w:hAnsiTheme="minorEastAsia" w:hint="eastAsia"/>
              </w:rPr>
              <w:t>10分</w:t>
            </w:r>
            <w:r w:rsidRPr="00637E30">
              <w:rPr>
                <w:rFonts w:asciiTheme="minorEastAsia" w:eastAsiaTheme="minorEastAsia" w:hAnsiTheme="minorEastAsia"/>
              </w:rPr>
              <w:t>)</w:t>
            </w: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lastRenderedPageBreak/>
              <w:t>各分部分项工程有完整的施工方案</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施工机械和工程材料进退场计划</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rPr>
          <w:trHeight w:val="1413"/>
        </w:trPr>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依据本招标文件和本工程设计图纸施工现场平面布置图合理</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确保工程质量所采取的具体措施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确保工程进度所采取的具体措施</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 xml:space="preserve">保证安全、文明施工,减 </w:t>
            </w:r>
            <w:proofErr w:type="gramStart"/>
            <w:r w:rsidRPr="00637E30">
              <w:rPr>
                <w:rFonts w:asciiTheme="minorEastAsia" w:eastAsiaTheme="minorEastAsia" w:hAnsiTheme="minorEastAsia" w:hint="eastAsia"/>
              </w:rPr>
              <w:t>少扰 民降低</w:t>
            </w:r>
            <w:proofErr w:type="gramEnd"/>
            <w:r w:rsidRPr="00637E30">
              <w:rPr>
                <w:rFonts w:asciiTheme="minorEastAsia" w:eastAsiaTheme="minorEastAsia" w:hAnsiTheme="minorEastAsia" w:hint="eastAsia"/>
              </w:rPr>
              <w:t>环境污染和噪音措施、保护周边道路、防止环境污染措施</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2</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1.8</w:t>
            </w:r>
            <w:r w:rsidRPr="00637E30">
              <w:rPr>
                <w:rFonts w:asciiTheme="minorEastAsia" w:eastAsiaTheme="minorEastAsia" w:hAnsiTheme="minorEastAsia" w:hint="eastAsia"/>
              </w:rPr>
              <w:t>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1.6</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:1.4</w:t>
            </w:r>
            <w:r w:rsidRPr="00637E30">
              <w:rPr>
                <w:rFonts w:asciiTheme="minorEastAsia" w:eastAsiaTheme="minorEastAsia" w:hAnsiTheme="minorEastAsia" w:hint="eastAsia"/>
              </w:rPr>
              <w:t>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637E30">
        <w:tc>
          <w:tcPr>
            <w:tcW w:w="675"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p>
        </w:tc>
        <w:tc>
          <w:tcPr>
            <w:tcW w:w="514" w:type="dxa"/>
            <w:vMerge/>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p>
        </w:tc>
        <w:tc>
          <w:tcPr>
            <w:tcW w:w="2107"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依据本招标文件和本工程设计图纸对本工程的重点、难点、特殊部位处理,有详细的处理方法</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优</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1分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良</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0.9分</w:t>
            </w:r>
            <w:r w:rsidRPr="00637E30">
              <w:rPr>
                <w:rFonts w:asciiTheme="minorEastAsia" w:eastAsiaTheme="minorEastAsia" w:hAnsiTheme="minorEastAsia"/>
              </w:rPr>
              <w:t>;</w:t>
            </w:r>
            <w:r w:rsidRPr="00637E30">
              <w:rPr>
                <w:rFonts w:asciiTheme="minorEastAsia" w:eastAsiaTheme="minorEastAsia" w:hAnsiTheme="minorEastAsia" w:hint="eastAsia"/>
              </w:rPr>
              <w:t>中</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0.8分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一般</w:t>
            </w:r>
            <w:r w:rsidRPr="00637E30">
              <w:rPr>
                <w:rFonts w:asciiTheme="minorEastAsia" w:eastAsiaTheme="minorEastAsia" w:hAnsiTheme="minorEastAsia"/>
              </w:rPr>
              <w:t>:</w:t>
            </w:r>
            <w:r w:rsidRPr="00637E30">
              <w:rPr>
                <w:rFonts w:asciiTheme="minorEastAsia" w:eastAsiaTheme="minorEastAsia" w:hAnsiTheme="minorEastAsia" w:hint="eastAsia"/>
              </w:rPr>
              <w:t>0.7分</w:t>
            </w:r>
            <w:r w:rsidRPr="00637E30">
              <w:rPr>
                <w:rFonts w:asciiTheme="minorEastAsia" w:eastAsiaTheme="minorEastAsia" w:hAnsiTheme="minorEastAsia"/>
              </w:rPr>
              <w:t xml:space="preserve">; </w:t>
            </w:r>
            <w:r w:rsidRPr="00637E30">
              <w:rPr>
                <w:rFonts w:asciiTheme="minorEastAsia" w:eastAsiaTheme="minorEastAsia" w:hAnsiTheme="minorEastAsia" w:hint="eastAsia"/>
              </w:rPr>
              <w:t>无</w:t>
            </w:r>
            <w:r w:rsidRPr="00637E30">
              <w:rPr>
                <w:rFonts w:asciiTheme="minorEastAsia" w:eastAsiaTheme="minorEastAsia" w:hAnsiTheme="minorEastAsia"/>
              </w:rPr>
              <w:t>: 0</w:t>
            </w:r>
            <w:r w:rsidRPr="00637E30">
              <w:rPr>
                <w:rFonts w:asciiTheme="minorEastAsia" w:eastAsiaTheme="minorEastAsia" w:hAnsiTheme="minorEastAsia" w:hint="eastAsia"/>
              </w:rPr>
              <w:t>分；</w:t>
            </w:r>
          </w:p>
        </w:tc>
      </w:tr>
      <w:tr w:rsidR="00A73291" w:rsidRPr="00637E30" w:rsidTr="00893DE6">
        <w:trPr>
          <w:trHeight w:val="1697"/>
        </w:trPr>
        <w:tc>
          <w:tcPr>
            <w:tcW w:w="675"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2</w:t>
            </w:r>
            <w:r w:rsidRPr="00637E30">
              <w:rPr>
                <w:rFonts w:asciiTheme="minorEastAsia" w:eastAsiaTheme="minorEastAsia" w:hAnsiTheme="minorEastAsia"/>
              </w:rPr>
              <w:t>)</w:t>
            </w:r>
          </w:p>
        </w:tc>
        <w:tc>
          <w:tcPr>
            <w:tcW w:w="514" w:type="dxa"/>
            <w:tcBorders>
              <w:top w:val="outset" w:sz="6" w:space="0" w:color="auto"/>
              <w:left w:val="outset" w:sz="6" w:space="0" w:color="auto"/>
              <w:bottom w:val="outset" w:sz="6" w:space="0" w:color="auto"/>
              <w:right w:val="single" w:sz="4"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投标报价（83分）</w:t>
            </w:r>
          </w:p>
        </w:tc>
        <w:tc>
          <w:tcPr>
            <w:tcW w:w="2107" w:type="dxa"/>
            <w:tcBorders>
              <w:top w:val="outset" w:sz="6" w:space="0" w:color="auto"/>
              <w:left w:val="single" w:sz="4"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偏差率</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各投标人的评标价与评标基准价相比，等于评标基准价的</w:t>
            </w:r>
            <w:proofErr w:type="gramStart"/>
            <w:r w:rsidRPr="00637E30">
              <w:rPr>
                <w:rFonts w:asciiTheme="minorEastAsia" w:eastAsiaTheme="minorEastAsia" w:hAnsiTheme="minorEastAsia" w:hint="eastAsia"/>
              </w:rPr>
              <w:t>的</w:t>
            </w:r>
            <w:proofErr w:type="gramEnd"/>
            <w:r w:rsidRPr="00637E30">
              <w:rPr>
                <w:rFonts w:asciiTheme="minorEastAsia" w:eastAsiaTheme="minorEastAsia" w:hAnsiTheme="minorEastAsia" w:hint="eastAsia"/>
              </w:rPr>
              <w:t>满分83分，其他投标人的投标报价每高于评标基准价一个百分点扣0.5分，每低于评标基准价一个百分点扣</w:t>
            </w:r>
            <w:r w:rsidRPr="00637E30">
              <w:rPr>
                <w:rFonts w:asciiTheme="minorEastAsia" w:eastAsiaTheme="minorEastAsia" w:hAnsiTheme="minorEastAsia"/>
              </w:rPr>
              <w:t>0.</w:t>
            </w:r>
            <w:r w:rsidRPr="00637E30">
              <w:rPr>
                <w:rFonts w:asciiTheme="minorEastAsia" w:eastAsiaTheme="minorEastAsia" w:hAnsiTheme="minorEastAsia" w:hint="eastAsia"/>
              </w:rPr>
              <w:t>3分，不足一个百分点的按插入法计算（小数点后保留二位，第三位四舍五入）。</w:t>
            </w:r>
          </w:p>
        </w:tc>
      </w:tr>
      <w:tr w:rsidR="00A73291" w:rsidRPr="00637E30" w:rsidTr="00637E30">
        <w:tc>
          <w:tcPr>
            <w:tcW w:w="675"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3</w:t>
            </w:r>
            <w:r w:rsidRPr="00637E30">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投标人业绩(1分)</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4A1F7E">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企业业绩：</w:t>
            </w:r>
            <w:r w:rsidRPr="00637E30">
              <w:rPr>
                <w:rFonts w:asciiTheme="minorEastAsia" w:eastAsiaTheme="minorEastAsia" w:hAnsiTheme="minorEastAsia"/>
              </w:rPr>
              <w:t>201</w:t>
            </w:r>
            <w:r w:rsidRPr="00637E30">
              <w:rPr>
                <w:rFonts w:asciiTheme="minorEastAsia" w:eastAsiaTheme="minorEastAsia" w:hAnsiTheme="minorEastAsia" w:hint="eastAsia"/>
              </w:rPr>
              <w:t>6年1月</w:t>
            </w:r>
            <w:r w:rsidRPr="00637E30">
              <w:rPr>
                <w:rFonts w:asciiTheme="minorEastAsia" w:eastAsiaTheme="minorEastAsia" w:hAnsiTheme="minorEastAsia"/>
              </w:rPr>
              <w:t>1</w:t>
            </w:r>
            <w:r w:rsidRPr="00637E30">
              <w:rPr>
                <w:rFonts w:asciiTheme="minorEastAsia" w:eastAsiaTheme="minorEastAsia" w:hAnsiTheme="minorEastAsia" w:hint="eastAsia"/>
              </w:rPr>
              <w:t>日（以合同签订时间为准）至今承担过合同总价在人</w:t>
            </w:r>
            <w:r w:rsidRPr="00DF4FD5">
              <w:rPr>
                <w:rFonts w:asciiTheme="minorEastAsia" w:eastAsiaTheme="minorEastAsia" w:hAnsiTheme="minorEastAsia" w:hint="eastAsia"/>
              </w:rPr>
              <w:t>民币</w:t>
            </w:r>
            <w:r w:rsidR="004A1F7E" w:rsidRPr="00DF4FD5">
              <w:rPr>
                <w:rFonts w:asciiTheme="minorEastAsia" w:eastAsiaTheme="minorEastAsia" w:hAnsiTheme="minorEastAsia" w:hint="eastAsia"/>
                <w:b/>
              </w:rPr>
              <w:t>30</w:t>
            </w:r>
            <w:r w:rsidRPr="00DF4FD5">
              <w:rPr>
                <w:rFonts w:asciiTheme="minorEastAsia" w:eastAsiaTheme="minorEastAsia" w:hAnsiTheme="minorEastAsia" w:hint="eastAsia"/>
                <w:b/>
              </w:rPr>
              <w:t>万元</w:t>
            </w:r>
            <w:r w:rsidRPr="00DF4FD5">
              <w:rPr>
                <w:rFonts w:asciiTheme="minorEastAsia" w:eastAsiaTheme="minorEastAsia" w:hAnsiTheme="minorEastAsia" w:hint="eastAsia"/>
              </w:rPr>
              <w:t>及以上与</w:t>
            </w:r>
            <w:r w:rsidRPr="00637E30">
              <w:rPr>
                <w:rFonts w:asciiTheme="minorEastAsia" w:eastAsiaTheme="minorEastAsia" w:hAnsiTheme="minorEastAsia" w:hint="eastAsia"/>
              </w:rPr>
              <w:t>本项目类似合同。有</w:t>
            </w:r>
            <w:r w:rsidRPr="00637E30">
              <w:rPr>
                <w:rFonts w:asciiTheme="minorEastAsia" w:eastAsiaTheme="minorEastAsia" w:hAnsiTheme="minorEastAsia"/>
              </w:rPr>
              <w:t>1</w:t>
            </w:r>
            <w:r w:rsidRPr="00637E30">
              <w:rPr>
                <w:rFonts w:asciiTheme="minorEastAsia" w:eastAsiaTheme="minorEastAsia" w:hAnsiTheme="minorEastAsia" w:hint="eastAsia"/>
              </w:rPr>
              <w:t>个得0.5分，最高不超过1分。</w:t>
            </w:r>
            <w:r w:rsidRPr="00637E30">
              <w:rPr>
                <w:rFonts w:asciiTheme="minorEastAsia" w:eastAsiaTheme="minorEastAsia" w:hAnsiTheme="minorEastAsia" w:hint="eastAsia"/>
                <w:b/>
              </w:rPr>
              <w:t>提供施工合同复印件、中标通知书、竣工验收报告加盖投标人公章，注明合同甲方联系人及联系方式。原件备查。</w:t>
            </w:r>
          </w:p>
        </w:tc>
      </w:tr>
      <w:tr w:rsidR="00A73291" w:rsidRPr="00637E30" w:rsidTr="00893DE6">
        <w:trPr>
          <w:trHeight w:val="1293"/>
        </w:trPr>
        <w:tc>
          <w:tcPr>
            <w:tcW w:w="675"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center"/>
              <w:rPr>
                <w:rFonts w:asciiTheme="minorEastAsia" w:eastAsiaTheme="minorEastAsia" w:hAnsiTheme="minorEastAsia"/>
              </w:rPr>
            </w:pPr>
            <w:r w:rsidRPr="00637E30">
              <w:rPr>
                <w:rFonts w:asciiTheme="minorEastAsia" w:eastAsiaTheme="minorEastAsia" w:hAnsiTheme="minorEastAsia"/>
              </w:rPr>
              <w:t>4(</w:t>
            </w:r>
            <w:r w:rsidRPr="00637E30">
              <w:rPr>
                <w:rFonts w:asciiTheme="minorEastAsia" w:eastAsiaTheme="minorEastAsia" w:hAnsiTheme="minorEastAsia" w:hint="eastAsia"/>
              </w:rPr>
              <w:t>4</w:t>
            </w:r>
            <w:r w:rsidRPr="00637E30">
              <w:rPr>
                <w:rFonts w:asciiTheme="minorEastAsia" w:eastAsiaTheme="minorEastAsia" w:hAnsiTheme="minorEastAsia"/>
              </w:rPr>
              <w:t>)</w:t>
            </w:r>
          </w:p>
        </w:tc>
        <w:tc>
          <w:tcPr>
            <w:tcW w:w="2621" w:type="dxa"/>
            <w:gridSpan w:val="2"/>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投标材料的质量先进性、匹配性、可靠性、稳定性、环保性等情况的评价(6分)</w:t>
            </w:r>
          </w:p>
        </w:tc>
        <w:tc>
          <w:tcPr>
            <w:tcW w:w="6060" w:type="dxa"/>
            <w:tcBorders>
              <w:top w:val="outset" w:sz="6" w:space="0" w:color="auto"/>
              <w:left w:val="outset" w:sz="6" w:space="0" w:color="auto"/>
              <w:bottom w:val="outset" w:sz="6" w:space="0" w:color="auto"/>
              <w:right w:val="outset" w:sz="6" w:space="0" w:color="auto"/>
            </w:tcBorders>
            <w:vAlign w:val="center"/>
          </w:tcPr>
          <w:p w:rsidR="00A73291" w:rsidRPr="00637E30" w:rsidRDefault="00A73291" w:rsidP="00637E30">
            <w:pPr>
              <w:spacing w:line="360" w:lineRule="auto"/>
              <w:jc w:val="both"/>
              <w:rPr>
                <w:rFonts w:asciiTheme="minorEastAsia" w:eastAsiaTheme="minorEastAsia" w:hAnsiTheme="minorEastAsia"/>
              </w:rPr>
            </w:pPr>
            <w:r w:rsidRPr="00637E30">
              <w:rPr>
                <w:rFonts w:asciiTheme="minorEastAsia" w:eastAsiaTheme="minorEastAsia" w:hAnsiTheme="minorEastAsia" w:hint="eastAsia"/>
              </w:rPr>
              <w:t>评委根据投标材料的档次、影响力及产品的环保性先进性、可靠性、稳定性等方面进行综合评价，好得5-6分，较好得2-4分，一般得0-1分；满分6分。</w:t>
            </w:r>
          </w:p>
        </w:tc>
      </w:tr>
    </w:tbl>
    <w:p w:rsidR="00A73291" w:rsidRDefault="00A73291" w:rsidP="00A73291">
      <w:pPr>
        <w:tabs>
          <w:tab w:val="left" w:pos="0"/>
          <w:tab w:val="left" w:pos="1134"/>
        </w:tabs>
        <w:adjustRightInd w:val="0"/>
        <w:snapToGrid w:val="0"/>
        <w:spacing w:line="360" w:lineRule="auto"/>
        <w:ind w:firstLineChars="200" w:firstLine="480"/>
        <w:rPr>
          <w:rFonts w:ascii="宋体" w:hAnsi="宋体"/>
          <w:sz w:val="24"/>
        </w:rPr>
      </w:pPr>
    </w:p>
    <w:p w:rsidR="00757066" w:rsidRDefault="00757066" w:rsidP="005D7E4E">
      <w:pPr>
        <w:pStyle w:val="ae"/>
        <w:rPr>
          <w:rFonts w:ascii="宋体" w:eastAsia="宋体" w:hAnsi="宋体"/>
          <w:snapToGrid w:val="0"/>
        </w:rPr>
      </w:pPr>
      <w:bookmarkStart w:id="52" w:name="_Toc8307881"/>
      <w:r w:rsidRPr="005D7E4E">
        <w:rPr>
          <w:rFonts w:ascii="宋体" w:eastAsia="宋体" w:hAnsi="宋体" w:hint="eastAsia"/>
          <w:snapToGrid w:val="0"/>
        </w:rPr>
        <w:t>第</w:t>
      </w:r>
      <w:r w:rsidR="00893DE6">
        <w:rPr>
          <w:rFonts w:ascii="宋体" w:eastAsia="宋体" w:hAnsi="宋体" w:hint="eastAsia"/>
          <w:snapToGrid w:val="0"/>
        </w:rPr>
        <w:t>二</w:t>
      </w:r>
      <w:r w:rsidRPr="005D7E4E">
        <w:rPr>
          <w:rFonts w:ascii="宋体" w:eastAsia="宋体" w:hAnsi="宋体" w:hint="eastAsia"/>
          <w:snapToGrid w:val="0"/>
        </w:rPr>
        <w:t>章</w:t>
      </w:r>
      <w:r w:rsidRPr="005D7E4E">
        <w:rPr>
          <w:rFonts w:ascii="宋体" w:eastAsia="宋体" w:hAnsi="宋体"/>
          <w:snapToGrid w:val="0"/>
        </w:rPr>
        <w:t xml:space="preserve"> </w:t>
      </w:r>
      <w:r w:rsidR="00A73291" w:rsidRPr="005D7E4E">
        <w:rPr>
          <w:rFonts w:ascii="宋体" w:eastAsia="宋体" w:hAnsi="宋体" w:hint="eastAsia"/>
          <w:snapToGrid w:val="0"/>
        </w:rPr>
        <w:t>合同</w:t>
      </w:r>
      <w:bookmarkEnd w:id="52"/>
    </w:p>
    <w:p w:rsidR="00F035BF" w:rsidRPr="00991215" w:rsidRDefault="00F035BF" w:rsidP="00F035BF">
      <w:pPr>
        <w:adjustRightInd w:val="0"/>
        <w:snapToGrid w:val="0"/>
        <w:spacing w:afterLines="50" w:after="120" w:line="400" w:lineRule="exact"/>
        <w:jc w:val="center"/>
        <w:rPr>
          <w:rFonts w:ascii="华文中宋" w:eastAsia="华文中宋" w:hAnsi="华文中宋"/>
          <w:b/>
          <w:color w:val="000000"/>
          <w:sz w:val="30"/>
          <w:szCs w:val="30"/>
        </w:rPr>
      </w:pPr>
      <w:bookmarkStart w:id="53" w:name="OLE_LINK4"/>
      <w:r w:rsidRPr="00991215">
        <w:rPr>
          <w:rFonts w:ascii="华文中宋" w:eastAsia="华文中宋" w:hAnsi="华文中宋" w:hint="eastAsia"/>
          <w:b/>
          <w:color w:val="000000"/>
          <w:sz w:val="30"/>
          <w:szCs w:val="30"/>
        </w:rPr>
        <w:lastRenderedPageBreak/>
        <w:t>第一部分  合同协议书</w:t>
      </w:r>
    </w:p>
    <w:p w:rsidR="00F035BF" w:rsidRPr="0092015C" w:rsidRDefault="00F035BF" w:rsidP="00F035BF">
      <w:pPr>
        <w:adjustRightInd w:val="0"/>
        <w:snapToGrid w:val="0"/>
        <w:spacing w:line="400" w:lineRule="exact"/>
        <w:rPr>
          <w:rFonts w:ascii="仿宋_GB2312" w:eastAsia="仿宋_GB2312"/>
          <w:b/>
          <w:sz w:val="24"/>
        </w:rPr>
      </w:pPr>
      <w:r w:rsidRPr="00B6363E">
        <w:rPr>
          <w:rFonts w:ascii="仿宋_GB2312" w:eastAsia="仿宋_GB2312" w:hint="eastAsia"/>
          <w:b/>
          <w:color w:val="000000"/>
          <w:sz w:val="24"/>
        </w:rPr>
        <w:t>发包人（全称）：</w:t>
      </w:r>
      <w:r w:rsidRPr="00B6363E">
        <w:rPr>
          <w:rFonts w:ascii="仿宋_GB2312" w:eastAsia="仿宋_GB2312" w:hint="eastAsia"/>
          <w:b/>
          <w:color w:val="000000"/>
          <w:sz w:val="24"/>
          <w:u w:val="single"/>
        </w:rPr>
        <w:t xml:space="preserve"> </w:t>
      </w:r>
      <w:r w:rsidRPr="0092015C">
        <w:rPr>
          <w:rFonts w:ascii="仿宋_GB2312" w:eastAsia="仿宋_GB2312" w:hint="eastAsia"/>
          <w:b/>
          <w:sz w:val="24"/>
          <w:u w:val="single"/>
        </w:rPr>
        <w:t xml:space="preserve"> 南京大学                       </w:t>
      </w:r>
    </w:p>
    <w:p w:rsidR="00F035BF" w:rsidRPr="0092015C" w:rsidRDefault="00F035BF" w:rsidP="00F035BF">
      <w:pPr>
        <w:tabs>
          <w:tab w:val="left" w:pos="630"/>
        </w:tabs>
        <w:adjustRightInd w:val="0"/>
        <w:snapToGrid w:val="0"/>
        <w:spacing w:line="400" w:lineRule="exact"/>
        <w:rPr>
          <w:rFonts w:ascii="仿宋_GB2312" w:eastAsia="仿宋_GB2312"/>
          <w:sz w:val="24"/>
        </w:rPr>
      </w:pPr>
      <w:r w:rsidRPr="0092015C">
        <w:rPr>
          <w:rFonts w:ascii="仿宋_GB2312" w:eastAsia="仿宋_GB2312" w:hint="eastAsia"/>
          <w:b/>
          <w:sz w:val="24"/>
        </w:rPr>
        <w:t>承包人（全称）：</w:t>
      </w:r>
      <w:r w:rsidRPr="0092015C">
        <w:rPr>
          <w:rFonts w:ascii="仿宋_GB2312" w:eastAsia="仿宋_GB2312" w:hint="eastAsia"/>
          <w:b/>
          <w:sz w:val="24"/>
          <w:u w:val="single"/>
        </w:rPr>
        <w:t xml:space="preserve">  </w:t>
      </w:r>
      <w:r w:rsidR="00724656" w:rsidRPr="0092015C">
        <w:rPr>
          <w:rFonts w:ascii="仿宋_GB2312" w:eastAsia="仿宋_GB2312" w:hint="eastAsia"/>
          <w:b/>
          <w:sz w:val="24"/>
          <w:u w:val="single"/>
        </w:rPr>
        <w:t xml:space="preserve">                             </w:t>
      </w:r>
      <w:r w:rsidRPr="0092015C">
        <w:rPr>
          <w:rFonts w:ascii="仿宋_GB2312" w:eastAsia="仿宋_GB2312" w:hint="eastAsia"/>
          <w:b/>
          <w:sz w:val="24"/>
          <w:u w:val="single"/>
        </w:rPr>
        <w:t xml:space="preserve">  </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依照《中华人民共和国合同法》、《中华人民共和国建筑法》及有关法律规定，遵循平等、自愿、公平和诚实信用的原则，双方就</w:t>
      </w:r>
      <w:r w:rsidR="002A09E0">
        <w:rPr>
          <w:rFonts w:ascii="仿宋_GB2312" w:eastAsia="仿宋_GB2312" w:hint="eastAsia"/>
          <w:sz w:val="24"/>
          <w:u w:val="single"/>
        </w:rPr>
        <w:t>南京大学</w:t>
      </w:r>
      <w:proofErr w:type="gramStart"/>
      <w:r w:rsidR="002A09E0">
        <w:rPr>
          <w:rFonts w:ascii="仿宋_GB2312" w:eastAsia="仿宋_GB2312" w:hint="eastAsia"/>
          <w:sz w:val="24"/>
          <w:u w:val="single"/>
        </w:rPr>
        <w:t>仙</w:t>
      </w:r>
      <w:proofErr w:type="gramEnd"/>
      <w:r w:rsidR="002A09E0">
        <w:rPr>
          <w:rFonts w:ascii="仿宋_GB2312" w:eastAsia="仿宋_GB2312" w:hint="eastAsia"/>
          <w:sz w:val="24"/>
          <w:u w:val="single"/>
        </w:rPr>
        <w:t>林校区学生宿舍四组团</w:t>
      </w:r>
      <w:r w:rsidR="004A1F7E" w:rsidRPr="004A1F7E">
        <w:rPr>
          <w:rFonts w:ascii="仿宋_GB2312" w:eastAsia="仿宋_GB2312" w:hint="eastAsia"/>
          <w:sz w:val="24"/>
          <w:u w:val="single"/>
        </w:rPr>
        <w:t>封闭阳台工程</w:t>
      </w:r>
      <w:r w:rsidRPr="0092015C">
        <w:rPr>
          <w:rFonts w:ascii="仿宋_GB2312" w:eastAsia="仿宋_GB2312" w:hint="eastAsia"/>
          <w:sz w:val="24"/>
        </w:rPr>
        <w:t>施工及有关事项协商一致，共同达成如下协议：</w:t>
      </w:r>
    </w:p>
    <w:p w:rsidR="00F035BF" w:rsidRPr="0092015C" w:rsidRDefault="00F035BF" w:rsidP="00F035BF">
      <w:pPr>
        <w:adjustRightInd w:val="0"/>
        <w:snapToGrid w:val="0"/>
        <w:spacing w:line="400" w:lineRule="exact"/>
        <w:ind w:firstLineChars="200" w:firstLine="482"/>
        <w:rPr>
          <w:rFonts w:ascii="仿宋_GB2312" w:eastAsia="仿宋_GB2312"/>
          <w:sz w:val="24"/>
        </w:rPr>
      </w:pPr>
      <w:r w:rsidRPr="0092015C">
        <w:rPr>
          <w:rFonts w:ascii="仿宋_GB2312" w:eastAsia="仿宋_GB2312" w:hint="eastAsia"/>
          <w:b/>
          <w:bCs/>
          <w:sz w:val="24"/>
        </w:rPr>
        <w:t>一、工程概况</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1.工程名称：</w:t>
      </w:r>
      <w:r w:rsidR="002A09E0">
        <w:rPr>
          <w:rFonts w:ascii="仿宋_GB2312" w:eastAsia="仿宋_GB2312" w:hint="eastAsia"/>
          <w:sz w:val="24"/>
          <w:u w:val="single"/>
        </w:rPr>
        <w:t>南京大学</w:t>
      </w:r>
      <w:proofErr w:type="gramStart"/>
      <w:r w:rsidR="002A09E0">
        <w:rPr>
          <w:rFonts w:ascii="仿宋_GB2312" w:eastAsia="仿宋_GB2312" w:hint="eastAsia"/>
          <w:sz w:val="24"/>
          <w:u w:val="single"/>
        </w:rPr>
        <w:t>仙</w:t>
      </w:r>
      <w:proofErr w:type="gramEnd"/>
      <w:r w:rsidR="002A09E0">
        <w:rPr>
          <w:rFonts w:ascii="仿宋_GB2312" w:eastAsia="仿宋_GB2312" w:hint="eastAsia"/>
          <w:sz w:val="24"/>
          <w:u w:val="single"/>
        </w:rPr>
        <w:t>林校区学生宿舍四组团</w:t>
      </w:r>
      <w:r w:rsidR="004A1F7E" w:rsidRPr="004A1F7E">
        <w:rPr>
          <w:rFonts w:ascii="仿宋_GB2312" w:eastAsia="仿宋_GB2312" w:hint="eastAsia"/>
          <w:sz w:val="24"/>
          <w:u w:val="single"/>
        </w:rPr>
        <w:t>封闭阳台工程</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2.工程地点：</w:t>
      </w:r>
      <w:r w:rsidR="0092015C">
        <w:rPr>
          <w:rFonts w:ascii="仿宋_GB2312" w:eastAsia="仿宋_GB2312" w:hint="eastAsia"/>
          <w:sz w:val="24"/>
          <w:u w:val="single"/>
        </w:rPr>
        <w:t>南京大学</w:t>
      </w:r>
      <w:proofErr w:type="gramStart"/>
      <w:r w:rsidR="0092015C">
        <w:rPr>
          <w:rFonts w:ascii="仿宋_GB2312" w:eastAsia="仿宋_GB2312" w:hint="eastAsia"/>
          <w:sz w:val="24"/>
          <w:u w:val="single"/>
        </w:rPr>
        <w:t>仙</w:t>
      </w:r>
      <w:proofErr w:type="gramEnd"/>
      <w:r w:rsidR="0092015C">
        <w:rPr>
          <w:rFonts w:ascii="仿宋_GB2312" w:eastAsia="仿宋_GB2312" w:hint="eastAsia"/>
          <w:sz w:val="24"/>
          <w:u w:val="single"/>
        </w:rPr>
        <w:t>林校区</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u w:val="single"/>
        </w:rPr>
      </w:pPr>
      <w:r w:rsidRPr="0092015C">
        <w:rPr>
          <w:rFonts w:ascii="仿宋_GB2312" w:eastAsia="仿宋_GB2312" w:hint="eastAsia"/>
          <w:sz w:val="24"/>
        </w:rPr>
        <w:t>3.工程内容：</w:t>
      </w:r>
      <w:r w:rsidR="00B273F3" w:rsidRPr="004A1F7E">
        <w:rPr>
          <w:rFonts w:ascii="仿宋_GB2312" w:eastAsia="仿宋_GB2312" w:hint="eastAsia"/>
          <w:sz w:val="24"/>
          <w:u w:val="single"/>
        </w:rPr>
        <w:t>南京大学</w:t>
      </w:r>
      <w:proofErr w:type="gramStart"/>
      <w:r w:rsidR="00B273F3" w:rsidRPr="004A1F7E">
        <w:rPr>
          <w:rFonts w:ascii="仿宋_GB2312" w:eastAsia="仿宋_GB2312" w:hint="eastAsia"/>
          <w:sz w:val="24"/>
          <w:u w:val="single"/>
        </w:rPr>
        <w:t>仙</w:t>
      </w:r>
      <w:proofErr w:type="gramEnd"/>
      <w:r w:rsidR="002A09E0">
        <w:rPr>
          <w:rFonts w:ascii="仿宋_GB2312" w:eastAsia="仿宋_GB2312" w:hint="eastAsia"/>
          <w:sz w:val="24"/>
          <w:u w:val="single"/>
        </w:rPr>
        <w:t>林校区学生宿舍四组团</w:t>
      </w:r>
      <w:r w:rsidR="004A1F7E" w:rsidRPr="004A1F7E">
        <w:rPr>
          <w:rFonts w:ascii="仿宋_GB2312" w:eastAsia="仿宋_GB2312" w:hint="eastAsia"/>
          <w:sz w:val="24"/>
          <w:u w:val="single"/>
        </w:rPr>
        <w:t>封闭阳台施工，其中，</w:t>
      </w:r>
      <w:r w:rsidR="00B273F3">
        <w:rPr>
          <w:rFonts w:ascii="仿宋_GB2312" w:eastAsia="仿宋_GB2312" w:hint="eastAsia"/>
          <w:sz w:val="24"/>
          <w:u w:val="single"/>
        </w:rPr>
        <w:t>铝</w:t>
      </w:r>
      <w:r w:rsidR="004A1F7E" w:rsidRPr="004A1F7E">
        <w:rPr>
          <w:rFonts w:ascii="仿宋_GB2312" w:eastAsia="仿宋_GB2312" w:hint="eastAsia"/>
          <w:sz w:val="24"/>
          <w:u w:val="single"/>
        </w:rPr>
        <w:t>合金窗</w:t>
      </w:r>
      <w:r w:rsidR="004A1F7E" w:rsidRPr="004A1F7E">
        <w:rPr>
          <w:rFonts w:ascii="仿宋_GB2312" w:eastAsia="仿宋_GB2312"/>
          <w:sz w:val="24"/>
          <w:u w:val="single"/>
        </w:rPr>
        <w:t>415.8㎡，阳台玻璃栏板264.6㎡</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4.工程承包范围：</w:t>
      </w:r>
      <w:r w:rsidR="00B273F3" w:rsidRPr="00B273F3">
        <w:rPr>
          <w:rFonts w:ascii="仿宋_GB2312" w:eastAsia="仿宋_GB2312" w:hint="eastAsia"/>
          <w:sz w:val="24"/>
          <w:u w:val="single"/>
        </w:rPr>
        <w:t>图纸及</w:t>
      </w:r>
      <w:r w:rsidRPr="00B273F3">
        <w:rPr>
          <w:rFonts w:ascii="仿宋_GB2312" w:eastAsia="仿宋_GB2312" w:hint="eastAsia"/>
          <w:sz w:val="24"/>
          <w:u w:val="single"/>
        </w:rPr>
        <w:t>工程量清单</w:t>
      </w:r>
      <w:r w:rsidR="004A1F7E">
        <w:rPr>
          <w:rFonts w:ascii="仿宋_GB2312" w:eastAsia="仿宋_GB2312" w:hint="eastAsia"/>
          <w:sz w:val="24"/>
          <w:u w:val="single"/>
        </w:rPr>
        <w:t>包含的</w:t>
      </w:r>
      <w:r w:rsidRPr="0092015C">
        <w:rPr>
          <w:rFonts w:ascii="仿宋_GB2312" w:eastAsia="仿宋_GB2312" w:hint="eastAsia"/>
          <w:sz w:val="24"/>
          <w:u w:val="single"/>
        </w:rPr>
        <w:t>全部内容</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A500CC">
        <w:rPr>
          <w:rFonts w:ascii="仿宋_GB2312" w:eastAsia="仿宋_GB2312" w:hint="eastAsia"/>
          <w:b/>
          <w:bCs/>
          <w:color w:val="000000"/>
          <w:sz w:val="24"/>
        </w:rPr>
        <w:t>二、合</w:t>
      </w:r>
      <w:r w:rsidRPr="0092015C">
        <w:rPr>
          <w:rFonts w:ascii="仿宋_GB2312" w:eastAsia="仿宋_GB2312" w:hint="eastAsia"/>
          <w:b/>
          <w:bCs/>
          <w:sz w:val="24"/>
        </w:rPr>
        <w:t>同工期</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计划开工日期：</w:t>
      </w:r>
      <w:r w:rsidRPr="0092015C">
        <w:rPr>
          <w:rFonts w:ascii="仿宋_GB2312" w:eastAsia="仿宋_GB2312"/>
          <w:sz w:val="24"/>
          <w:u w:val="single"/>
        </w:rPr>
        <w:t xml:space="preserve"> </w:t>
      </w:r>
      <w:r w:rsidR="00724656" w:rsidRPr="0092015C">
        <w:rPr>
          <w:rFonts w:ascii="仿宋_GB2312" w:eastAsia="仿宋_GB2312" w:hint="eastAsia"/>
          <w:sz w:val="24"/>
          <w:u w:val="single"/>
        </w:rPr>
        <w:t>2019</w:t>
      </w:r>
      <w:r w:rsidRPr="0092015C">
        <w:rPr>
          <w:rFonts w:ascii="仿宋_GB2312" w:eastAsia="仿宋_GB2312"/>
          <w:sz w:val="24"/>
          <w:u w:val="single"/>
        </w:rPr>
        <w:t xml:space="preserve"> </w:t>
      </w:r>
      <w:r w:rsidRPr="0092015C">
        <w:rPr>
          <w:rFonts w:ascii="仿宋_GB2312" w:eastAsia="仿宋_GB2312" w:hint="eastAsia"/>
          <w:sz w:val="24"/>
        </w:rPr>
        <w:t>年</w:t>
      </w:r>
      <w:r w:rsidR="004A1F7E">
        <w:rPr>
          <w:rFonts w:ascii="仿宋_GB2312" w:eastAsia="仿宋_GB2312" w:hint="eastAsia"/>
          <w:sz w:val="24"/>
          <w:u w:val="single"/>
        </w:rPr>
        <w:t xml:space="preserve">   </w:t>
      </w:r>
      <w:r w:rsidRPr="0092015C">
        <w:rPr>
          <w:rFonts w:ascii="仿宋_GB2312" w:eastAsia="仿宋_GB2312" w:hint="eastAsia"/>
          <w:sz w:val="24"/>
        </w:rPr>
        <w:t>月</w:t>
      </w:r>
      <w:r w:rsidRPr="0092015C">
        <w:rPr>
          <w:rFonts w:ascii="仿宋_GB2312" w:eastAsia="仿宋_GB2312" w:hint="eastAsia"/>
          <w:sz w:val="24"/>
          <w:u w:val="single"/>
        </w:rPr>
        <w:t xml:space="preserve"> </w:t>
      </w:r>
      <w:r w:rsidR="004A1F7E">
        <w:rPr>
          <w:rFonts w:ascii="仿宋_GB2312" w:eastAsia="仿宋_GB2312" w:hint="eastAsia"/>
          <w:sz w:val="24"/>
          <w:u w:val="single"/>
        </w:rPr>
        <w:t xml:space="preserve">  </w:t>
      </w:r>
      <w:r w:rsidRPr="0092015C">
        <w:rPr>
          <w:rFonts w:ascii="仿宋_GB2312" w:eastAsia="仿宋_GB2312" w:hint="eastAsia"/>
          <w:sz w:val="24"/>
        </w:rPr>
        <w:t>日</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计划竣工日期：</w:t>
      </w:r>
      <w:r w:rsidRPr="0092015C">
        <w:rPr>
          <w:rFonts w:ascii="仿宋_GB2312" w:eastAsia="仿宋_GB2312"/>
          <w:sz w:val="24"/>
          <w:u w:val="single"/>
        </w:rPr>
        <w:t xml:space="preserve"> </w:t>
      </w:r>
      <w:r w:rsidRPr="0092015C">
        <w:rPr>
          <w:rFonts w:ascii="仿宋_GB2312" w:eastAsia="仿宋_GB2312" w:hint="eastAsia"/>
          <w:sz w:val="24"/>
          <w:u w:val="single"/>
        </w:rPr>
        <w:t>2019</w:t>
      </w:r>
      <w:r w:rsidRPr="0092015C">
        <w:rPr>
          <w:rFonts w:ascii="仿宋_GB2312" w:eastAsia="仿宋_GB2312"/>
          <w:sz w:val="24"/>
          <w:u w:val="single"/>
        </w:rPr>
        <w:t xml:space="preserve"> </w:t>
      </w:r>
      <w:r w:rsidRPr="0092015C">
        <w:rPr>
          <w:rFonts w:ascii="仿宋_GB2312" w:eastAsia="仿宋_GB2312" w:hint="eastAsia"/>
          <w:sz w:val="24"/>
        </w:rPr>
        <w:t>年</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月</w:t>
      </w:r>
      <w:r w:rsidRPr="0092015C">
        <w:rPr>
          <w:rFonts w:ascii="仿宋_GB2312" w:eastAsia="仿宋_GB2312"/>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hint="eastAsia"/>
          <w:sz w:val="24"/>
        </w:rPr>
        <w:t>日</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合同工期总日历天数：</w:t>
      </w:r>
      <w:r w:rsidR="00724656" w:rsidRPr="0092015C">
        <w:rPr>
          <w:rFonts w:ascii="仿宋_GB2312" w:eastAsia="仿宋_GB2312" w:hint="eastAsia"/>
          <w:sz w:val="24"/>
          <w:u w:val="single"/>
        </w:rPr>
        <w:t xml:space="preserve"> </w:t>
      </w:r>
      <w:r w:rsidR="003E2D24">
        <w:rPr>
          <w:rFonts w:ascii="仿宋_GB2312" w:eastAsia="仿宋_GB2312" w:hint="eastAsia"/>
          <w:sz w:val="24"/>
          <w:u w:val="single"/>
        </w:rPr>
        <w:t>40</w:t>
      </w:r>
      <w:r w:rsidRPr="0092015C">
        <w:rPr>
          <w:rFonts w:ascii="仿宋_GB2312" w:eastAsia="仿宋_GB2312" w:hint="eastAsia"/>
          <w:sz w:val="24"/>
          <w:u w:val="single"/>
        </w:rPr>
        <w:t xml:space="preserve"> </w:t>
      </w:r>
      <w:r w:rsidRPr="0092015C">
        <w:rPr>
          <w:rFonts w:ascii="仿宋_GB2312" w:eastAsia="仿宋_GB2312" w:hint="eastAsia"/>
          <w:sz w:val="24"/>
        </w:rPr>
        <w:t>天。工期总日历天数与根据前述计划开竣工日期计算的工期天数不一致的，以工期总日历天数为准。</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三、质量标准</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工程质量符合</w:t>
      </w:r>
      <w:r w:rsidRPr="0092015C">
        <w:rPr>
          <w:rFonts w:eastAsia="仿宋_GB2312" w:hint="eastAsia"/>
          <w:sz w:val="24"/>
          <w:u w:val="single"/>
        </w:rPr>
        <w:t>《建筑工程施工质量验收统一标准》</w:t>
      </w:r>
      <w:r w:rsidRPr="0092015C">
        <w:rPr>
          <w:rFonts w:ascii="仿宋_GB2312" w:eastAsia="仿宋_GB2312" w:hint="eastAsia"/>
          <w:sz w:val="24"/>
          <w:u w:val="single"/>
        </w:rPr>
        <w:t>GB50300-20</w:t>
      </w:r>
      <w:r w:rsidRPr="0092015C">
        <w:rPr>
          <w:rFonts w:ascii="仿宋_GB2312" w:eastAsia="仿宋_GB2312"/>
          <w:sz w:val="24"/>
          <w:u w:val="single"/>
        </w:rPr>
        <w:t>1</w:t>
      </w:r>
      <w:r w:rsidRPr="0092015C">
        <w:rPr>
          <w:rFonts w:ascii="仿宋_GB2312" w:eastAsia="仿宋_GB2312" w:hint="eastAsia"/>
          <w:sz w:val="24"/>
          <w:u w:val="single"/>
        </w:rPr>
        <w:t>3规定的合格</w:t>
      </w:r>
      <w:r w:rsidRPr="0092015C">
        <w:rPr>
          <w:rFonts w:ascii="仿宋_GB2312" w:eastAsia="仿宋_GB2312" w:hint="eastAsia"/>
          <w:sz w:val="24"/>
        </w:rPr>
        <w:t>标准。</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四、签约合同价与合同价格形式</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1.签约合同价为：</w:t>
      </w:r>
      <w:r w:rsidRPr="0092015C">
        <w:rPr>
          <w:rFonts w:ascii="仿宋_GB2312" w:eastAsia="仿宋_GB2312" w:hint="eastAsia"/>
          <w:sz w:val="24"/>
        </w:rPr>
        <w:t>人民币（大写）：</w:t>
      </w:r>
      <w:r w:rsidR="00724656" w:rsidRPr="0092015C">
        <w:rPr>
          <w:rFonts w:ascii="仿宋_GB2312" w:eastAsia="仿宋_GB2312" w:hint="eastAsia"/>
          <w:sz w:val="24"/>
          <w:u w:val="single"/>
        </w:rPr>
        <w:t xml:space="preserve">                         </w:t>
      </w:r>
      <w:r w:rsidRPr="0092015C">
        <w:rPr>
          <w:rFonts w:ascii="仿宋_GB2312" w:eastAsia="仿宋_GB2312" w:hint="eastAsia"/>
          <w:sz w:val="24"/>
        </w:rPr>
        <w:t>（</w:t>
      </w:r>
      <w:r w:rsidRPr="0092015C">
        <w:rPr>
          <w:rFonts w:ascii="宋体" w:hAnsi="宋体" w:cs="宋体"/>
          <w:sz w:val="24"/>
        </w:rPr>
        <w:t>¥</w:t>
      </w:r>
      <w:r w:rsidR="00724656" w:rsidRPr="0092015C">
        <w:rPr>
          <w:rFonts w:ascii="宋体" w:hAnsi="宋体" w:cs="宋体" w:hint="eastAsia"/>
          <w:sz w:val="24"/>
          <w:u w:val="single"/>
        </w:rPr>
        <w:t xml:space="preserve">     </w:t>
      </w:r>
      <w:r w:rsidRPr="0092015C">
        <w:rPr>
          <w:rFonts w:ascii="宋体" w:hAnsi="宋体" w:cs="宋体" w:hint="eastAsia"/>
          <w:sz w:val="24"/>
        </w:rPr>
        <w:t>元</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2.合同价格形式：</w:t>
      </w:r>
      <w:r w:rsidRPr="0092015C">
        <w:rPr>
          <w:rFonts w:ascii="仿宋_GB2312" w:eastAsia="仿宋_GB2312" w:hint="eastAsia"/>
          <w:sz w:val="24"/>
          <w:u w:val="single"/>
        </w:rPr>
        <w:t>固定单价合同</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五、项目经理</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承包人项目经理：</w:t>
      </w:r>
      <w:r w:rsidR="00724656" w:rsidRPr="0092015C">
        <w:rPr>
          <w:rFonts w:ascii="仿宋_GB2312" w:eastAsia="仿宋_GB2312" w:hint="eastAsia"/>
          <w:sz w:val="24"/>
          <w:u w:val="single"/>
        </w:rPr>
        <w:t xml:space="preserve">     </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六、合同文件构成</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本协议书与下列文件一起构成合同文件：</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（1）中标通知书（如果有）；</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 xml:space="preserve">（2）投标函及其附录（如果有）； </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（3）专用合同条款及其附件；</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（4）通用合同条款；</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（5）技术标准和要求；</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（6）图纸；</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（7）已标价工程量清单或预算书；</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（8）其他合同文件。</w:t>
      </w:r>
    </w:p>
    <w:p w:rsidR="00F035BF" w:rsidRPr="00A33608"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lastRenderedPageBreak/>
        <w:t>在合同订立及履行过程中形成的与合同有关的文件均构成合同文件组成部分。</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上述各项合同文件包括合同当事人就该项合同文件所</w:t>
      </w:r>
      <w:proofErr w:type="gramStart"/>
      <w:r w:rsidRPr="00A33608">
        <w:rPr>
          <w:rFonts w:ascii="仿宋_GB2312" w:eastAsia="仿宋_GB2312" w:hint="eastAsia"/>
          <w:color w:val="000000"/>
          <w:sz w:val="24"/>
        </w:rPr>
        <w:t>作出</w:t>
      </w:r>
      <w:proofErr w:type="gramEnd"/>
      <w:r w:rsidRPr="00A33608">
        <w:rPr>
          <w:rFonts w:ascii="仿宋_GB2312" w:eastAsia="仿宋_GB2312" w:hint="eastAsia"/>
          <w:color w:val="000000"/>
          <w:sz w:val="24"/>
        </w:rPr>
        <w:t>的补充和修改，属于同一类内容的文件，应以最新签署的为准。专用合同条款及其附件须经合同当事人签字或盖章。</w:t>
      </w:r>
    </w:p>
    <w:p w:rsidR="00F035BF" w:rsidRPr="00014761" w:rsidRDefault="00F035BF" w:rsidP="00F035BF">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hint="eastAsia"/>
          <w:b/>
          <w:bCs/>
          <w:color w:val="000000"/>
          <w:sz w:val="24"/>
        </w:rPr>
        <w:t>七、承诺</w:t>
      </w:r>
    </w:p>
    <w:p w:rsidR="00F035BF" w:rsidRPr="00014761" w:rsidRDefault="00F035BF" w:rsidP="00F035BF">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1.发包人承诺按照法律规定履行项目审批手续、筹集工程建设资金并按照合同约定的期限和方式支付合同价款。</w:t>
      </w:r>
    </w:p>
    <w:p w:rsidR="00F035BF" w:rsidRPr="00014761" w:rsidRDefault="00F035BF" w:rsidP="00F035BF">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2.承包人承诺按照法律规定及合同约定组织完成工程施工，确保工程质量和安全，不进行转包及违法分包，并在缺陷责任期及保修期内承担相应的工程维修责任。</w:t>
      </w:r>
    </w:p>
    <w:p w:rsidR="00F035BF" w:rsidRPr="00014761" w:rsidRDefault="00F035BF" w:rsidP="00F035BF">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b/>
          <w:bCs/>
          <w:color w:val="000000"/>
          <w:sz w:val="24"/>
        </w:rPr>
        <w:t>八、词语含义</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014761">
        <w:rPr>
          <w:rFonts w:ascii="仿宋_GB2312" w:eastAsia="仿宋_GB2312"/>
          <w:color w:val="000000"/>
          <w:sz w:val="24"/>
        </w:rPr>
        <w:t>本协议书</w:t>
      </w:r>
      <w:r w:rsidRPr="0092015C">
        <w:rPr>
          <w:rFonts w:ascii="仿宋_GB2312" w:eastAsia="仿宋_GB2312"/>
          <w:sz w:val="24"/>
        </w:rPr>
        <w:t>中词语含义与第二部分通用合同条款中赋予的含义相同。</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4" w:name="_Toc351203489"/>
      <w:r w:rsidRPr="0092015C">
        <w:rPr>
          <w:rFonts w:ascii="仿宋_GB2312" w:eastAsia="仿宋_GB2312"/>
          <w:b/>
          <w:bCs/>
          <w:sz w:val="24"/>
        </w:rPr>
        <w:t>九、签订时间</w:t>
      </w:r>
      <w:bookmarkEnd w:id="54"/>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本合同于</w:t>
      </w:r>
      <w:r w:rsidRPr="0092015C">
        <w:rPr>
          <w:rFonts w:ascii="仿宋_GB2312" w:eastAsia="仿宋_GB2312" w:hint="eastAsia"/>
          <w:sz w:val="24"/>
          <w:u w:val="single"/>
        </w:rPr>
        <w:t xml:space="preserve"> 201</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sz w:val="24"/>
        </w:rPr>
        <w:t>年</w:t>
      </w:r>
      <w:r w:rsidRPr="0092015C">
        <w:rPr>
          <w:rFonts w:ascii="仿宋_GB2312" w:eastAsia="仿宋_GB2312"/>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sz w:val="24"/>
        </w:rPr>
        <w:t>月</w:t>
      </w:r>
      <w:r w:rsidRPr="0092015C">
        <w:rPr>
          <w:rFonts w:ascii="仿宋_GB2312" w:eastAsia="仿宋_GB2312"/>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sz w:val="24"/>
        </w:rPr>
        <w:t>日签订。</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5" w:name="_Toc351203490"/>
      <w:r w:rsidRPr="0092015C">
        <w:rPr>
          <w:rFonts w:ascii="仿宋_GB2312" w:eastAsia="仿宋_GB2312"/>
          <w:b/>
          <w:bCs/>
          <w:sz w:val="24"/>
        </w:rPr>
        <w:t>十、签订地点</w:t>
      </w:r>
      <w:bookmarkEnd w:id="55"/>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本合同在</w:t>
      </w:r>
      <w:r w:rsidRPr="0092015C">
        <w:rPr>
          <w:rFonts w:ascii="仿宋_GB2312" w:eastAsia="仿宋_GB2312"/>
          <w:sz w:val="24"/>
          <w:u w:val="single"/>
        </w:rPr>
        <w:t xml:space="preserve"> </w:t>
      </w:r>
      <w:r w:rsidRPr="0092015C">
        <w:rPr>
          <w:rFonts w:ascii="仿宋_GB2312" w:eastAsia="仿宋_GB2312" w:hint="eastAsia"/>
          <w:sz w:val="24"/>
          <w:u w:val="single"/>
        </w:rPr>
        <w:t xml:space="preserve">南京市 </w:t>
      </w:r>
      <w:r w:rsidRPr="0092015C">
        <w:rPr>
          <w:rFonts w:ascii="仿宋_GB2312" w:eastAsia="仿宋_GB2312"/>
          <w:sz w:val="24"/>
        </w:rPr>
        <w:t>签订。</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6" w:name="_Toc351203491"/>
      <w:r w:rsidRPr="0092015C">
        <w:rPr>
          <w:rFonts w:ascii="仿宋_GB2312" w:eastAsia="仿宋_GB2312"/>
          <w:b/>
          <w:bCs/>
          <w:sz w:val="24"/>
        </w:rPr>
        <w:t>十一、补充协议</w:t>
      </w:r>
      <w:bookmarkEnd w:id="56"/>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合同未尽事宜，合同当事人另行签订补充协议</w:t>
      </w:r>
      <w:r w:rsidRPr="0092015C">
        <w:rPr>
          <w:rFonts w:ascii="仿宋_GB2312" w:eastAsia="仿宋_GB2312" w:hint="eastAsia"/>
          <w:sz w:val="24"/>
        </w:rPr>
        <w:t>，</w:t>
      </w:r>
      <w:r w:rsidRPr="0092015C">
        <w:rPr>
          <w:rFonts w:ascii="仿宋_GB2312" w:eastAsia="仿宋_GB2312"/>
          <w:sz w:val="24"/>
        </w:rPr>
        <w:t>补充协议是合同的组成部分。</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bookmarkStart w:id="57" w:name="_Toc351203492"/>
      <w:r w:rsidRPr="0092015C">
        <w:rPr>
          <w:rFonts w:ascii="仿宋_GB2312" w:eastAsia="仿宋_GB2312"/>
          <w:b/>
          <w:bCs/>
          <w:sz w:val="24"/>
        </w:rPr>
        <w:t>十二、合同生效</w:t>
      </w:r>
      <w:bookmarkEnd w:id="57"/>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本合同自</w:t>
      </w:r>
      <w:r w:rsidRPr="0092015C">
        <w:rPr>
          <w:rFonts w:ascii="仿宋_GB2312" w:eastAsia="仿宋_GB2312"/>
          <w:sz w:val="24"/>
          <w:u w:val="single"/>
        </w:rPr>
        <w:t xml:space="preserve"> </w:t>
      </w:r>
      <w:r w:rsidRPr="0092015C">
        <w:rPr>
          <w:rFonts w:ascii="仿宋_GB2312" w:eastAsia="仿宋_GB2312" w:hint="eastAsia"/>
          <w:sz w:val="24"/>
          <w:u w:val="single"/>
        </w:rPr>
        <w:t>双方签字盖章后</w:t>
      </w:r>
      <w:r w:rsidRPr="0092015C">
        <w:rPr>
          <w:rFonts w:ascii="仿宋_GB2312" w:eastAsia="仿宋_GB2312"/>
          <w:sz w:val="24"/>
          <w:u w:val="single"/>
        </w:rPr>
        <w:t xml:space="preserve"> </w:t>
      </w:r>
      <w:r w:rsidRPr="0092015C">
        <w:rPr>
          <w:rFonts w:ascii="仿宋_GB2312" w:eastAsia="仿宋_GB2312"/>
          <w:sz w:val="24"/>
        </w:rPr>
        <w:t>生效。</w:t>
      </w:r>
    </w:p>
    <w:p w:rsidR="00F035BF" w:rsidRPr="0092015C" w:rsidRDefault="00F035BF" w:rsidP="00F035BF">
      <w:pPr>
        <w:adjustRightInd w:val="0"/>
        <w:snapToGrid w:val="0"/>
        <w:spacing w:line="400" w:lineRule="exact"/>
        <w:ind w:firstLineChars="200" w:firstLine="482"/>
        <w:rPr>
          <w:rFonts w:ascii="仿宋_GB2312" w:eastAsia="仿宋_GB2312"/>
          <w:b/>
          <w:bCs/>
          <w:sz w:val="24"/>
        </w:rPr>
      </w:pPr>
      <w:r w:rsidRPr="0092015C">
        <w:rPr>
          <w:rFonts w:ascii="仿宋_GB2312" w:eastAsia="仿宋_GB2312"/>
          <w:b/>
          <w:bCs/>
          <w:sz w:val="24"/>
        </w:rPr>
        <w:t>十三、合同份数</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本合同一式</w:t>
      </w:r>
      <w:r w:rsidRPr="0092015C">
        <w:rPr>
          <w:rFonts w:ascii="仿宋_GB2312" w:eastAsia="仿宋_GB2312"/>
          <w:sz w:val="24"/>
          <w:u w:val="single"/>
        </w:rPr>
        <w:t xml:space="preserve"> </w:t>
      </w:r>
      <w:r w:rsidRPr="0092015C">
        <w:rPr>
          <w:rFonts w:ascii="仿宋_GB2312" w:eastAsia="仿宋_GB2312" w:hint="eastAsia"/>
          <w:sz w:val="24"/>
          <w:u w:val="single"/>
        </w:rPr>
        <w:t>八</w:t>
      </w:r>
      <w:r w:rsidRPr="0092015C">
        <w:rPr>
          <w:rFonts w:ascii="仿宋_GB2312" w:eastAsia="仿宋_GB2312"/>
          <w:sz w:val="24"/>
          <w:u w:val="single"/>
        </w:rPr>
        <w:t xml:space="preserve"> </w:t>
      </w:r>
      <w:r w:rsidRPr="0092015C">
        <w:rPr>
          <w:rFonts w:ascii="仿宋_GB2312" w:eastAsia="仿宋_GB2312"/>
          <w:sz w:val="24"/>
        </w:rPr>
        <w:t>份，均具有同等法律效力，发包人执</w:t>
      </w:r>
      <w:r w:rsidRPr="0092015C">
        <w:rPr>
          <w:rFonts w:ascii="仿宋_GB2312" w:eastAsia="仿宋_GB2312"/>
          <w:sz w:val="24"/>
          <w:u w:val="single"/>
        </w:rPr>
        <w:t xml:space="preserve"> </w:t>
      </w:r>
      <w:r w:rsidRPr="0092015C">
        <w:rPr>
          <w:rFonts w:ascii="仿宋_GB2312" w:eastAsia="仿宋_GB2312" w:hint="eastAsia"/>
          <w:sz w:val="24"/>
          <w:u w:val="single"/>
        </w:rPr>
        <w:t>四</w:t>
      </w:r>
      <w:r w:rsidRPr="0092015C">
        <w:rPr>
          <w:rFonts w:ascii="仿宋_GB2312" w:eastAsia="仿宋_GB2312"/>
          <w:sz w:val="24"/>
          <w:u w:val="single"/>
        </w:rPr>
        <w:t xml:space="preserve"> </w:t>
      </w:r>
      <w:r w:rsidRPr="0092015C">
        <w:rPr>
          <w:rFonts w:ascii="仿宋_GB2312" w:eastAsia="仿宋_GB2312"/>
          <w:sz w:val="24"/>
        </w:rPr>
        <w:t>份，承包人执</w:t>
      </w:r>
      <w:r w:rsidRPr="0092015C">
        <w:rPr>
          <w:rFonts w:ascii="仿宋_GB2312" w:eastAsia="仿宋_GB2312"/>
          <w:sz w:val="24"/>
          <w:u w:val="single"/>
        </w:rPr>
        <w:t xml:space="preserve"> </w:t>
      </w:r>
      <w:r w:rsidRPr="0092015C">
        <w:rPr>
          <w:rFonts w:ascii="仿宋_GB2312" w:eastAsia="仿宋_GB2312" w:hint="eastAsia"/>
          <w:sz w:val="24"/>
          <w:u w:val="single"/>
        </w:rPr>
        <w:t>四</w:t>
      </w:r>
      <w:r w:rsidRPr="0092015C">
        <w:rPr>
          <w:rFonts w:ascii="仿宋_GB2312" w:eastAsia="仿宋_GB2312"/>
          <w:sz w:val="24"/>
          <w:u w:val="single"/>
        </w:rPr>
        <w:t xml:space="preserve"> </w:t>
      </w:r>
      <w:r w:rsidRPr="0092015C">
        <w:rPr>
          <w:rFonts w:ascii="仿宋_GB2312" w:eastAsia="仿宋_GB2312"/>
          <w:sz w:val="24"/>
        </w:rPr>
        <w:t>份。</w:t>
      </w:r>
    </w:p>
    <w:p w:rsidR="00F035BF" w:rsidRDefault="00F035BF" w:rsidP="00F035BF">
      <w:pPr>
        <w:adjustRightInd w:val="0"/>
        <w:snapToGrid w:val="0"/>
        <w:spacing w:line="400" w:lineRule="exact"/>
        <w:ind w:firstLineChars="200" w:firstLine="480"/>
        <w:rPr>
          <w:rFonts w:ascii="仿宋_GB2312" w:eastAsia="仿宋_GB2312"/>
          <w:color w:val="000000"/>
          <w:sz w:val="24"/>
        </w:rPr>
      </w:pPr>
    </w:p>
    <w:tbl>
      <w:tblPr>
        <w:tblW w:w="0" w:type="auto"/>
        <w:tblLook w:val="04A0" w:firstRow="1" w:lastRow="0" w:firstColumn="1" w:lastColumn="0" w:noHBand="0" w:noVBand="1"/>
      </w:tblPr>
      <w:tblGrid>
        <w:gridCol w:w="4643"/>
        <w:gridCol w:w="4644"/>
      </w:tblGrid>
      <w:tr w:rsidR="00F035BF" w:rsidRPr="00606DA5" w:rsidTr="00F035BF">
        <w:trPr>
          <w:trHeight w:val="2641"/>
        </w:trPr>
        <w:tc>
          <w:tcPr>
            <w:tcW w:w="4728" w:type="dxa"/>
            <w:shd w:val="clear" w:color="auto" w:fill="auto"/>
          </w:tcPr>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发包人</w:t>
            </w:r>
            <w:r w:rsidRPr="00606DA5">
              <w:rPr>
                <w:rFonts w:eastAsia="仿宋_GB2312" w:hint="eastAsia"/>
                <w:color w:val="000000"/>
                <w:sz w:val="24"/>
                <w:szCs w:val="24"/>
              </w:rPr>
              <w:t>：</w:t>
            </w:r>
            <w:r w:rsidRPr="00606DA5">
              <w:rPr>
                <w:rFonts w:eastAsia="仿宋_GB2312" w:hint="eastAsia"/>
                <w:color w:val="000000"/>
                <w:sz w:val="24"/>
                <w:szCs w:val="24"/>
              </w:rPr>
              <w:t xml:space="preserve">  </w:t>
            </w:r>
            <w:r w:rsidRPr="00606DA5">
              <w:rPr>
                <w:rFonts w:eastAsia="仿宋_GB2312"/>
                <w:color w:val="000000"/>
                <w:sz w:val="24"/>
                <w:szCs w:val="24"/>
              </w:rPr>
              <w:t>(</w:t>
            </w:r>
            <w:r w:rsidRPr="00606DA5">
              <w:rPr>
                <w:rFonts w:eastAsia="仿宋_GB2312"/>
                <w:color w:val="000000"/>
                <w:sz w:val="24"/>
                <w:szCs w:val="24"/>
              </w:rPr>
              <w:t>公章</w:t>
            </w:r>
            <w:r w:rsidRPr="00606DA5">
              <w:rPr>
                <w:rFonts w:eastAsia="仿宋_GB2312"/>
                <w:color w:val="000000"/>
                <w:sz w:val="24"/>
                <w:szCs w:val="24"/>
              </w:rPr>
              <w:t>)</w:t>
            </w:r>
            <w:r w:rsidRPr="00606DA5">
              <w:rPr>
                <w:rFonts w:eastAsia="仿宋_GB2312" w:hint="eastAsia"/>
                <w:color w:val="000000"/>
                <w:sz w:val="24"/>
                <w:szCs w:val="24"/>
              </w:rPr>
              <w:t xml:space="preserve">  </w:t>
            </w:r>
          </w:p>
          <w:p w:rsidR="00F035BF" w:rsidRPr="00606DA5" w:rsidRDefault="00F035BF" w:rsidP="00F035BF">
            <w:pPr>
              <w:adjustRightInd w:val="0"/>
              <w:snapToGrid w:val="0"/>
              <w:spacing w:line="400" w:lineRule="exact"/>
              <w:rPr>
                <w:rFonts w:eastAsia="仿宋_GB2312"/>
                <w:color w:val="000000"/>
                <w:sz w:val="24"/>
                <w:szCs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法定代表人或其委托代理人：</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（签字）</w:t>
            </w:r>
          </w:p>
          <w:p w:rsidR="00F035BF" w:rsidRPr="00606DA5" w:rsidRDefault="00F035BF" w:rsidP="00F035BF">
            <w:pPr>
              <w:adjustRightInd w:val="0"/>
              <w:snapToGrid w:val="0"/>
              <w:spacing w:line="400" w:lineRule="exact"/>
              <w:rPr>
                <w:rFonts w:eastAsia="仿宋_GB2312"/>
                <w:color w:val="000000"/>
                <w:sz w:val="24"/>
                <w:szCs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组织机构代码：</w:t>
            </w:r>
            <w:r w:rsidRPr="00606DA5">
              <w:rPr>
                <w:rFonts w:eastAsia="仿宋_GB2312" w:hint="eastAsia"/>
                <w:color w:val="000000"/>
                <w:sz w:val="24"/>
                <w:szCs w:val="24"/>
              </w:rPr>
              <w:t xml:space="preserve">  </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地</w:t>
            </w:r>
            <w:r w:rsidRPr="00606DA5">
              <w:rPr>
                <w:rFonts w:eastAsia="仿宋_GB2312"/>
                <w:color w:val="000000"/>
                <w:sz w:val="24"/>
                <w:szCs w:val="24"/>
              </w:rPr>
              <w:t xml:space="preserve">  </w:t>
            </w:r>
            <w:r w:rsidRPr="00606DA5">
              <w:rPr>
                <w:rFonts w:eastAsia="仿宋_GB2312"/>
                <w:color w:val="000000"/>
                <w:sz w:val="24"/>
                <w:szCs w:val="24"/>
              </w:rPr>
              <w:t>址：</w:t>
            </w:r>
            <w:r w:rsidR="005E7BF9" w:rsidRPr="00606DA5">
              <w:rPr>
                <w:rFonts w:eastAsia="仿宋_GB2312"/>
                <w:color w:val="000000"/>
                <w:sz w:val="24"/>
                <w:szCs w:val="24"/>
              </w:rPr>
              <w:t xml:space="preserve"> </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邮政编码：</w:t>
            </w:r>
          </w:p>
          <w:p w:rsidR="005E7BF9"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电</w:t>
            </w:r>
            <w:r w:rsidRPr="00606DA5">
              <w:rPr>
                <w:rFonts w:eastAsia="仿宋_GB2312" w:hint="eastAsia"/>
                <w:color w:val="000000"/>
                <w:sz w:val="24"/>
                <w:szCs w:val="24"/>
              </w:rPr>
              <w:t xml:space="preserve">  </w:t>
            </w:r>
            <w:r w:rsidRPr="00606DA5">
              <w:rPr>
                <w:rFonts w:eastAsia="仿宋_GB2312" w:hint="eastAsia"/>
                <w:color w:val="000000"/>
                <w:sz w:val="24"/>
                <w:szCs w:val="24"/>
              </w:rPr>
              <w:t>话：</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传</w:t>
            </w:r>
            <w:r w:rsidRPr="00606DA5">
              <w:rPr>
                <w:rFonts w:eastAsia="仿宋_GB2312" w:hint="eastAsia"/>
                <w:color w:val="000000"/>
                <w:sz w:val="24"/>
                <w:szCs w:val="24"/>
              </w:rPr>
              <w:t xml:space="preserve">  </w:t>
            </w:r>
            <w:r w:rsidRPr="00606DA5">
              <w:rPr>
                <w:rFonts w:eastAsia="仿宋_GB2312" w:hint="eastAsia"/>
                <w:color w:val="000000"/>
                <w:sz w:val="24"/>
                <w:szCs w:val="24"/>
              </w:rPr>
              <w:t>真：</w:t>
            </w:r>
          </w:p>
          <w:p w:rsidR="00F035BF"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开户银行：</w:t>
            </w:r>
            <w:r w:rsidRPr="00606DA5">
              <w:rPr>
                <w:rFonts w:eastAsia="仿宋_GB2312" w:hint="eastAsia"/>
                <w:color w:val="000000"/>
                <w:sz w:val="24"/>
                <w:szCs w:val="24"/>
              </w:rPr>
              <w:t xml:space="preserve"> </w:t>
            </w:r>
          </w:p>
          <w:p w:rsidR="00F035BF" w:rsidRPr="00606DA5" w:rsidRDefault="00F035BF" w:rsidP="005E7BF9">
            <w:pPr>
              <w:adjustRightInd w:val="0"/>
              <w:snapToGrid w:val="0"/>
              <w:spacing w:line="400" w:lineRule="exact"/>
              <w:rPr>
                <w:rFonts w:ascii="仿宋_GB2312" w:eastAsia="仿宋_GB2312"/>
                <w:color w:val="000000"/>
                <w:sz w:val="24"/>
              </w:rPr>
            </w:pPr>
            <w:proofErr w:type="gramStart"/>
            <w:r w:rsidRPr="00606DA5">
              <w:rPr>
                <w:rFonts w:eastAsia="仿宋_GB2312"/>
                <w:color w:val="000000"/>
                <w:sz w:val="24"/>
                <w:szCs w:val="24"/>
              </w:rPr>
              <w:t>账</w:t>
            </w:r>
            <w:proofErr w:type="gramEnd"/>
            <w:r w:rsidRPr="00606DA5">
              <w:rPr>
                <w:rFonts w:eastAsia="仿宋_GB2312"/>
                <w:color w:val="000000"/>
                <w:sz w:val="24"/>
                <w:szCs w:val="24"/>
              </w:rPr>
              <w:t xml:space="preserve">  </w:t>
            </w:r>
            <w:r w:rsidRPr="00606DA5">
              <w:rPr>
                <w:rFonts w:eastAsia="仿宋_GB2312"/>
                <w:color w:val="000000"/>
                <w:sz w:val="24"/>
                <w:szCs w:val="24"/>
              </w:rPr>
              <w:t>号：</w:t>
            </w:r>
            <w:r w:rsidRPr="00606DA5">
              <w:rPr>
                <w:rFonts w:eastAsia="仿宋_GB2312" w:hint="eastAsia"/>
                <w:color w:val="000000"/>
                <w:sz w:val="24"/>
                <w:szCs w:val="24"/>
              </w:rPr>
              <w:t xml:space="preserve"> </w:t>
            </w:r>
          </w:p>
        </w:tc>
        <w:tc>
          <w:tcPr>
            <w:tcW w:w="4729" w:type="dxa"/>
            <w:shd w:val="clear" w:color="auto" w:fill="auto"/>
          </w:tcPr>
          <w:p w:rsidR="00F035BF" w:rsidRPr="00606DA5" w:rsidRDefault="00F035BF" w:rsidP="00F035BF">
            <w:pPr>
              <w:spacing w:line="400" w:lineRule="exact"/>
              <w:rPr>
                <w:rFonts w:eastAsia="仿宋_GB2312"/>
                <w:color w:val="000000"/>
                <w:sz w:val="24"/>
                <w:szCs w:val="24"/>
              </w:rPr>
            </w:pPr>
            <w:r w:rsidRPr="00606DA5">
              <w:rPr>
                <w:rFonts w:eastAsia="仿宋_GB2312"/>
                <w:color w:val="000000"/>
                <w:sz w:val="24"/>
                <w:szCs w:val="24"/>
              </w:rPr>
              <w:t>承包人</w:t>
            </w:r>
            <w:r w:rsidRPr="00606DA5">
              <w:rPr>
                <w:rFonts w:eastAsia="仿宋_GB2312" w:hint="eastAsia"/>
                <w:color w:val="000000"/>
                <w:sz w:val="24"/>
                <w:szCs w:val="24"/>
              </w:rPr>
              <w:t>：</w:t>
            </w:r>
            <w:r w:rsidRPr="00606DA5">
              <w:rPr>
                <w:rFonts w:eastAsia="仿宋_GB2312" w:hint="eastAsia"/>
                <w:color w:val="000000"/>
                <w:sz w:val="24"/>
                <w:szCs w:val="24"/>
              </w:rPr>
              <w:t xml:space="preserve">  </w:t>
            </w:r>
            <w:r w:rsidRPr="00606DA5">
              <w:rPr>
                <w:rFonts w:eastAsia="仿宋_GB2312"/>
                <w:color w:val="000000"/>
                <w:sz w:val="24"/>
                <w:szCs w:val="24"/>
              </w:rPr>
              <w:t>(</w:t>
            </w:r>
            <w:r w:rsidRPr="00606DA5">
              <w:rPr>
                <w:rFonts w:eastAsia="仿宋_GB2312"/>
                <w:color w:val="000000"/>
                <w:sz w:val="24"/>
                <w:szCs w:val="24"/>
              </w:rPr>
              <w:t>公章</w:t>
            </w:r>
            <w:r w:rsidRPr="00606DA5">
              <w:rPr>
                <w:rFonts w:eastAsia="仿宋_GB2312"/>
                <w:color w:val="000000"/>
                <w:sz w:val="24"/>
                <w:szCs w:val="24"/>
              </w:rPr>
              <w:t>)</w:t>
            </w:r>
          </w:p>
          <w:p w:rsidR="00F035BF" w:rsidRPr="00606DA5" w:rsidRDefault="00F035BF" w:rsidP="00F035BF">
            <w:pPr>
              <w:adjustRightInd w:val="0"/>
              <w:snapToGrid w:val="0"/>
              <w:spacing w:line="400" w:lineRule="exact"/>
              <w:rPr>
                <w:rFonts w:ascii="仿宋_GB2312" w:eastAsia="仿宋_GB2312"/>
                <w:color w:val="000000"/>
                <w:sz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法定代表人或其委托代理人：</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（签字）</w:t>
            </w:r>
          </w:p>
          <w:p w:rsidR="00F035BF" w:rsidRPr="00606DA5" w:rsidRDefault="00F035BF" w:rsidP="00F035BF">
            <w:pPr>
              <w:adjustRightInd w:val="0"/>
              <w:snapToGrid w:val="0"/>
              <w:spacing w:line="400" w:lineRule="exact"/>
              <w:rPr>
                <w:rFonts w:eastAsia="仿宋_GB2312"/>
                <w:color w:val="000000"/>
                <w:sz w:val="24"/>
                <w:szCs w:val="24"/>
              </w:rPr>
            </w:pP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组织机构代码：</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地</w:t>
            </w:r>
            <w:r w:rsidRPr="00606DA5">
              <w:rPr>
                <w:rFonts w:eastAsia="仿宋_GB2312"/>
                <w:color w:val="000000"/>
                <w:sz w:val="24"/>
                <w:szCs w:val="24"/>
              </w:rPr>
              <w:t xml:space="preserve">  </w:t>
            </w:r>
            <w:r w:rsidRPr="00606DA5">
              <w:rPr>
                <w:rFonts w:eastAsia="仿宋_GB2312"/>
                <w:color w:val="000000"/>
                <w:sz w:val="24"/>
                <w:szCs w:val="24"/>
              </w:rPr>
              <w:t>址：</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邮政编码：</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电</w:t>
            </w:r>
            <w:r w:rsidRPr="00606DA5">
              <w:rPr>
                <w:rFonts w:eastAsia="仿宋_GB2312" w:hint="eastAsia"/>
                <w:color w:val="000000"/>
                <w:sz w:val="24"/>
                <w:szCs w:val="24"/>
              </w:rPr>
              <w:t xml:space="preserve">  </w:t>
            </w:r>
            <w:r w:rsidRPr="00606DA5">
              <w:rPr>
                <w:rFonts w:eastAsia="仿宋_GB2312" w:hint="eastAsia"/>
                <w:color w:val="000000"/>
                <w:sz w:val="24"/>
                <w:szCs w:val="24"/>
              </w:rPr>
              <w:t>话：</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hint="eastAsia"/>
                <w:color w:val="000000"/>
                <w:sz w:val="24"/>
                <w:szCs w:val="24"/>
              </w:rPr>
              <w:t>传</w:t>
            </w:r>
            <w:r w:rsidRPr="00606DA5">
              <w:rPr>
                <w:rFonts w:eastAsia="仿宋_GB2312" w:hint="eastAsia"/>
                <w:color w:val="000000"/>
                <w:sz w:val="24"/>
                <w:szCs w:val="24"/>
              </w:rPr>
              <w:t xml:space="preserve">  </w:t>
            </w:r>
            <w:r w:rsidRPr="00606DA5">
              <w:rPr>
                <w:rFonts w:eastAsia="仿宋_GB2312" w:hint="eastAsia"/>
                <w:color w:val="000000"/>
                <w:sz w:val="24"/>
                <w:szCs w:val="24"/>
              </w:rPr>
              <w:t>真：</w:t>
            </w:r>
          </w:p>
          <w:p w:rsidR="00F035BF" w:rsidRPr="00606DA5" w:rsidRDefault="00F035BF" w:rsidP="00F035BF">
            <w:pPr>
              <w:adjustRightInd w:val="0"/>
              <w:snapToGrid w:val="0"/>
              <w:spacing w:line="400" w:lineRule="exact"/>
              <w:rPr>
                <w:rFonts w:eastAsia="仿宋_GB2312"/>
                <w:color w:val="000000"/>
                <w:sz w:val="24"/>
                <w:szCs w:val="24"/>
              </w:rPr>
            </w:pPr>
            <w:r w:rsidRPr="00606DA5">
              <w:rPr>
                <w:rFonts w:eastAsia="仿宋_GB2312"/>
                <w:color w:val="000000"/>
                <w:sz w:val="24"/>
                <w:szCs w:val="24"/>
              </w:rPr>
              <w:t>开户银行：</w:t>
            </w:r>
          </w:p>
          <w:p w:rsidR="00F035BF" w:rsidRPr="00606DA5" w:rsidRDefault="00F035BF" w:rsidP="00F035BF">
            <w:pPr>
              <w:adjustRightInd w:val="0"/>
              <w:snapToGrid w:val="0"/>
              <w:spacing w:line="400" w:lineRule="exact"/>
              <w:rPr>
                <w:rFonts w:ascii="仿宋_GB2312" w:eastAsia="仿宋_GB2312"/>
                <w:color w:val="000000"/>
                <w:sz w:val="24"/>
              </w:rPr>
            </w:pPr>
            <w:proofErr w:type="gramStart"/>
            <w:r w:rsidRPr="00606DA5">
              <w:rPr>
                <w:rFonts w:eastAsia="仿宋_GB2312"/>
                <w:color w:val="000000"/>
                <w:sz w:val="24"/>
                <w:szCs w:val="24"/>
              </w:rPr>
              <w:t>账</w:t>
            </w:r>
            <w:proofErr w:type="gramEnd"/>
            <w:r w:rsidRPr="00606DA5">
              <w:rPr>
                <w:rFonts w:eastAsia="仿宋_GB2312"/>
                <w:color w:val="000000"/>
                <w:sz w:val="24"/>
                <w:szCs w:val="24"/>
              </w:rPr>
              <w:t xml:space="preserve">  </w:t>
            </w:r>
            <w:r w:rsidRPr="00606DA5">
              <w:rPr>
                <w:rFonts w:eastAsia="仿宋_GB2312"/>
                <w:color w:val="000000"/>
                <w:sz w:val="24"/>
                <w:szCs w:val="24"/>
              </w:rPr>
              <w:t>号：</w:t>
            </w:r>
            <w:r w:rsidRPr="00606DA5">
              <w:rPr>
                <w:rFonts w:eastAsia="仿宋_GB2312" w:hint="eastAsia"/>
                <w:color w:val="000000"/>
                <w:sz w:val="24"/>
                <w:szCs w:val="24"/>
              </w:rPr>
              <w:t xml:space="preserve"> </w:t>
            </w:r>
          </w:p>
        </w:tc>
      </w:tr>
    </w:tbl>
    <w:p w:rsidR="00F035BF" w:rsidRPr="00991215" w:rsidRDefault="00F035BF" w:rsidP="00F035BF">
      <w:pPr>
        <w:adjustRightInd w:val="0"/>
        <w:snapToGrid w:val="0"/>
        <w:spacing w:line="400" w:lineRule="exact"/>
        <w:jc w:val="center"/>
        <w:rPr>
          <w:rFonts w:ascii="华文中宋" w:eastAsia="华文中宋" w:hAnsi="华文中宋"/>
          <w:b/>
          <w:color w:val="000000"/>
          <w:sz w:val="30"/>
          <w:szCs w:val="30"/>
        </w:rPr>
      </w:pPr>
      <w:r>
        <w:rPr>
          <w:rFonts w:ascii="华文中宋" w:eastAsia="华文中宋" w:hAnsi="华文中宋"/>
          <w:b/>
          <w:color w:val="000000"/>
          <w:sz w:val="32"/>
          <w:szCs w:val="32"/>
        </w:rPr>
        <w:br w:type="page"/>
      </w:r>
      <w:r w:rsidRPr="00991215">
        <w:rPr>
          <w:rFonts w:ascii="华文中宋" w:eastAsia="华文中宋" w:hAnsi="华文中宋" w:hint="eastAsia"/>
          <w:b/>
          <w:color w:val="000000"/>
          <w:sz w:val="30"/>
          <w:szCs w:val="30"/>
        </w:rPr>
        <w:lastRenderedPageBreak/>
        <w:t>第二部分  通用合同条款</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此部分采用《建设工程施工合同》示范文本（GF-2017-0201）中《第二部分 通用合同条款》</w:t>
      </w:r>
    </w:p>
    <w:p w:rsidR="00F035BF" w:rsidRPr="00991215" w:rsidRDefault="00F035BF" w:rsidP="00F035BF">
      <w:pPr>
        <w:adjustRightInd w:val="0"/>
        <w:snapToGrid w:val="0"/>
        <w:spacing w:line="400" w:lineRule="exact"/>
        <w:jc w:val="center"/>
        <w:rPr>
          <w:rFonts w:ascii="仿宋_GB2312" w:eastAsia="仿宋_GB2312"/>
          <w:color w:val="000000"/>
          <w:sz w:val="30"/>
          <w:szCs w:val="30"/>
        </w:rPr>
      </w:pPr>
      <w:r w:rsidRPr="00991215">
        <w:rPr>
          <w:rFonts w:ascii="华文中宋" w:eastAsia="华文中宋" w:hAnsi="华文中宋" w:hint="eastAsia"/>
          <w:b/>
          <w:color w:val="000000"/>
          <w:sz w:val="30"/>
          <w:szCs w:val="30"/>
        </w:rPr>
        <w:t>第三部分  专用合同条款</w:t>
      </w:r>
    </w:p>
    <w:p w:rsidR="00F035BF" w:rsidRDefault="00F035BF" w:rsidP="00F035BF">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一</w:t>
      </w:r>
      <w:r w:rsidRPr="009A2BD5">
        <w:rPr>
          <w:rFonts w:ascii="仿宋_GB2312" w:eastAsia="仿宋_GB2312" w:hint="eastAsia"/>
          <w:b/>
          <w:bCs/>
          <w:color w:val="000000"/>
          <w:sz w:val="24"/>
        </w:rPr>
        <w:t>、</w:t>
      </w:r>
      <w:r>
        <w:rPr>
          <w:rFonts w:ascii="仿宋_GB2312" w:eastAsia="仿宋_GB2312" w:hint="eastAsia"/>
          <w:b/>
          <w:bCs/>
          <w:color w:val="000000"/>
          <w:sz w:val="24"/>
        </w:rPr>
        <w:t>一般约定</w:t>
      </w:r>
    </w:p>
    <w:p w:rsidR="00F035BF" w:rsidRPr="008C5EF5" w:rsidRDefault="00F035BF" w:rsidP="00F035BF">
      <w:pPr>
        <w:adjustRightInd w:val="0"/>
        <w:snapToGrid w:val="0"/>
        <w:spacing w:line="400" w:lineRule="exact"/>
        <w:ind w:firstLineChars="200" w:firstLine="480"/>
        <w:rPr>
          <w:rFonts w:ascii="仿宋_GB2312" w:eastAsia="仿宋_GB2312"/>
          <w:bCs/>
          <w:color w:val="000000"/>
          <w:sz w:val="24"/>
        </w:rPr>
      </w:pPr>
      <w:r w:rsidRPr="008C5EF5">
        <w:rPr>
          <w:rFonts w:ascii="仿宋_GB2312" w:eastAsia="仿宋_GB2312" w:hint="eastAsia"/>
          <w:bCs/>
          <w:color w:val="000000"/>
          <w:sz w:val="24"/>
        </w:rPr>
        <w:t>1.</w:t>
      </w:r>
      <w:r>
        <w:rPr>
          <w:rFonts w:ascii="仿宋_GB2312" w:eastAsia="仿宋_GB2312" w:hint="eastAsia"/>
          <w:bCs/>
          <w:color w:val="000000"/>
          <w:sz w:val="24"/>
        </w:rPr>
        <w:t>1</w:t>
      </w:r>
      <w:r w:rsidRPr="008C5EF5">
        <w:rPr>
          <w:rFonts w:ascii="仿宋_GB2312" w:eastAsia="仿宋_GB2312" w:hint="eastAsia"/>
          <w:bCs/>
          <w:color w:val="000000"/>
          <w:sz w:val="24"/>
        </w:rPr>
        <w:t>适用法律、标准及规范</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1.1.1适用法律和法规：</w:t>
      </w:r>
      <w:r w:rsidRPr="00DB28FE">
        <w:rPr>
          <w:rFonts w:ascii="仿宋_GB2312" w:eastAsia="仿宋_GB2312" w:hint="eastAsia"/>
          <w:bCs/>
          <w:color w:val="000000"/>
          <w:sz w:val="24"/>
          <w:u w:val="single"/>
        </w:rPr>
        <w:t>现行的国家法律和行政法规，工程所在地政府的有关法规和规章</w:t>
      </w:r>
      <w:r>
        <w:rPr>
          <w:rFonts w:ascii="仿宋_GB2312" w:eastAsia="仿宋_GB2312" w:hint="eastAsia"/>
          <w:bCs/>
          <w:color w:val="000000"/>
          <w:sz w:val="24"/>
        </w:rPr>
        <w:t>。</w:t>
      </w:r>
    </w:p>
    <w:p w:rsidR="00F035BF" w:rsidRDefault="00F035BF" w:rsidP="00F035BF">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1.1.2适用标准、规范：</w:t>
      </w:r>
      <w:r w:rsidRPr="00DB28FE">
        <w:rPr>
          <w:rFonts w:ascii="仿宋_GB2312" w:eastAsia="仿宋_GB2312" w:hint="eastAsia"/>
          <w:bCs/>
          <w:color w:val="000000"/>
          <w:sz w:val="24"/>
          <w:u w:val="single"/>
        </w:rPr>
        <w:t>现行的国家和地方标准、规范、行业标准、规范等</w:t>
      </w:r>
      <w:r>
        <w:rPr>
          <w:rFonts w:ascii="仿宋_GB2312" w:eastAsia="仿宋_GB2312" w:hint="eastAsia"/>
          <w:bCs/>
          <w:color w:val="000000"/>
          <w:sz w:val="24"/>
        </w:rPr>
        <w:t>。</w:t>
      </w:r>
    </w:p>
    <w:p w:rsidR="00F035BF" w:rsidRDefault="00F035BF" w:rsidP="00F035BF">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1.1.3国内没有相应标准、规范时的约定：</w:t>
      </w:r>
      <w:r w:rsidRPr="00DB28FE">
        <w:rPr>
          <w:rFonts w:ascii="仿宋_GB2312" w:eastAsia="仿宋_GB2312" w:hint="eastAsia"/>
          <w:bCs/>
          <w:color w:val="000000"/>
          <w:sz w:val="24"/>
          <w:u w:val="single"/>
        </w:rPr>
        <w:t>按行业标准或施工企业标准</w:t>
      </w:r>
      <w:r>
        <w:rPr>
          <w:rFonts w:ascii="仿宋_GB2312" w:eastAsia="仿宋_GB2312" w:hint="eastAsia"/>
          <w:bCs/>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1.</w:t>
      </w:r>
      <w:r w:rsidRPr="008C5EF5">
        <w:rPr>
          <w:rFonts w:ascii="仿宋_GB2312" w:eastAsia="仿宋_GB2312" w:hint="eastAsia"/>
          <w:bCs/>
          <w:color w:val="000000"/>
          <w:sz w:val="24"/>
        </w:rPr>
        <w:t>2.合同文件及优先顺序</w:t>
      </w:r>
      <w:r>
        <w:rPr>
          <w:rFonts w:ascii="仿宋_GB2312" w:eastAsia="仿宋_GB2312" w:hint="eastAsia"/>
          <w:bCs/>
          <w:color w:val="000000"/>
          <w:sz w:val="24"/>
        </w:rPr>
        <w:t>：</w:t>
      </w:r>
      <w:r w:rsidRPr="009B3614">
        <w:rPr>
          <w:rFonts w:ascii="仿宋_GB2312" w:eastAsia="仿宋_GB2312" w:hint="eastAsia"/>
          <w:bCs/>
          <w:color w:val="000000"/>
          <w:sz w:val="24"/>
          <w:u w:val="single"/>
        </w:rPr>
        <w:t>合同协议书；明确双方权利、义务的纪要、协议；中标通知书（如果有）；</w:t>
      </w:r>
      <w:r w:rsidRPr="009B3614">
        <w:rPr>
          <w:rFonts w:ascii="仿宋_GB2312" w:eastAsia="仿宋_GB2312" w:hint="eastAsia"/>
          <w:color w:val="000000"/>
          <w:sz w:val="24"/>
          <w:u w:val="single"/>
        </w:rPr>
        <w:t>投标函及其附录（如果有）；专用合同条款及其附件；补充协议（包括承诺书）；通用合同条款；响应文件、询价文件；图纸；已标价工程量清单或预算书；技术标准和要求；其他合同文件</w:t>
      </w:r>
      <w:r w:rsidRPr="00A33608">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1.3.图纸和承包人文件</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1.3.1发包人向承包人提供图纸期限和数量：</w:t>
      </w:r>
      <w:r w:rsidRPr="009C2303">
        <w:rPr>
          <w:rFonts w:ascii="仿宋_GB2312" w:eastAsia="仿宋_GB2312" w:hint="eastAsia"/>
          <w:color w:val="000000"/>
          <w:sz w:val="24"/>
          <w:u w:val="single"/>
        </w:rPr>
        <w:t>开工前提供2套</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1.3.2发包人对图纸的保密要求：</w:t>
      </w:r>
      <w:r w:rsidRPr="009C2303">
        <w:rPr>
          <w:rFonts w:ascii="仿宋_GB2312" w:eastAsia="仿宋_GB2312" w:hint="eastAsia"/>
          <w:color w:val="000000"/>
          <w:sz w:val="24"/>
          <w:u w:val="single"/>
        </w:rPr>
        <w:t>除施工单位及审计单位外，不得向其它单位或个人泄露</w:t>
      </w:r>
      <w:r>
        <w:rPr>
          <w:rFonts w:ascii="仿宋_GB2312" w:eastAsia="仿宋_GB2312" w:hint="eastAsia"/>
          <w:color w:val="000000"/>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1.3.3需要由承包人提供的文件，包括：</w:t>
      </w:r>
      <w:r>
        <w:rPr>
          <w:rFonts w:ascii="仿宋_GB2312" w:eastAsia="仿宋_GB2312" w:hint="eastAsia"/>
          <w:color w:val="000000"/>
          <w:sz w:val="24"/>
          <w:u w:val="single"/>
        </w:rPr>
        <w:t>施工总进度计划、月进度计划、周进度计划、</w:t>
      </w:r>
      <w:proofErr w:type="gramStart"/>
      <w:r>
        <w:rPr>
          <w:rFonts w:ascii="仿宋_GB2312" w:eastAsia="仿宋_GB2312" w:hint="eastAsia"/>
          <w:color w:val="000000"/>
          <w:sz w:val="24"/>
          <w:u w:val="single"/>
        </w:rPr>
        <w:t>甲供材</w:t>
      </w:r>
      <w:proofErr w:type="gramEnd"/>
      <w:r>
        <w:rPr>
          <w:rFonts w:ascii="仿宋_GB2312" w:eastAsia="仿宋_GB2312" w:hint="eastAsia"/>
          <w:color w:val="000000"/>
          <w:sz w:val="24"/>
          <w:u w:val="single"/>
        </w:rPr>
        <w:t>采购计划及发包人要求提供</w:t>
      </w:r>
      <w:r w:rsidRPr="00C26848">
        <w:rPr>
          <w:rFonts w:ascii="仿宋_GB2312" w:eastAsia="仿宋_GB2312" w:hint="eastAsia"/>
          <w:sz w:val="24"/>
          <w:u w:val="single"/>
        </w:rPr>
        <w:t>的合理范围内的其他文件资料</w:t>
      </w:r>
      <w:r w:rsidRPr="00C26848">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1.3.4承包人提供文件的期限为：</w:t>
      </w:r>
      <w:r w:rsidRPr="00C26848">
        <w:rPr>
          <w:rFonts w:ascii="仿宋_GB2312" w:eastAsia="仿宋_GB2312" w:hint="eastAsia"/>
          <w:sz w:val="24"/>
          <w:u w:val="single"/>
        </w:rPr>
        <w:t>合同签订后7日内提供施工总进度计划；每月5日前提供上月已完工程量报表（含变更及签证预算）、每月25日前提供下月详细的施工进度计划等资料；</w:t>
      </w:r>
      <w:proofErr w:type="gramStart"/>
      <w:r w:rsidRPr="00C26848">
        <w:rPr>
          <w:rFonts w:ascii="仿宋_GB2312" w:eastAsia="仿宋_GB2312" w:hint="eastAsia"/>
          <w:sz w:val="24"/>
          <w:u w:val="single"/>
        </w:rPr>
        <w:t>甲供材</w:t>
      </w:r>
      <w:proofErr w:type="gramEnd"/>
      <w:r w:rsidRPr="00C26848">
        <w:rPr>
          <w:rFonts w:ascii="仿宋_GB2312" w:eastAsia="仿宋_GB2312" w:hint="eastAsia"/>
          <w:sz w:val="24"/>
          <w:u w:val="single"/>
        </w:rPr>
        <w:t>采购计划应至少提前一个月提交至发包人（</w:t>
      </w:r>
      <w:proofErr w:type="gramStart"/>
      <w:r w:rsidRPr="00C26848">
        <w:rPr>
          <w:rFonts w:ascii="仿宋_GB2312" w:eastAsia="仿宋_GB2312" w:hint="eastAsia"/>
          <w:sz w:val="24"/>
          <w:u w:val="single"/>
        </w:rPr>
        <w:t>甲供材</w:t>
      </w:r>
      <w:proofErr w:type="gramEnd"/>
      <w:r w:rsidRPr="00C26848">
        <w:rPr>
          <w:rFonts w:ascii="仿宋_GB2312" w:eastAsia="仿宋_GB2312" w:hint="eastAsia"/>
          <w:sz w:val="24"/>
          <w:u w:val="single"/>
        </w:rPr>
        <w:t>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sidRPr="00C26848">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1.3.5承包人提供文件的形式和数量：</w:t>
      </w:r>
      <w:r w:rsidRPr="00C26848">
        <w:rPr>
          <w:rFonts w:ascii="仿宋_GB2312" w:eastAsia="仿宋_GB2312" w:hint="eastAsia"/>
          <w:sz w:val="24"/>
          <w:u w:val="single"/>
        </w:rPr>
        <w:t>书面文件2套</w:t>
      </w:r>
      <w:r w:rsidRPr="00C26848">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1.4工程量清单错误的修正</w:t>
      </w:r>
    </w:p>
    <w:p w:rsidR="00F035BF"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1.4.1出现工程量清单错误时，是否调整合同价格：</w:t>
      </w:r>
      <w:r>
        <w:rPr>
          <w:rFonts w:ascii="仿宋_GB2312" w:eastAsia="仿宋_GB2312" w:hint="eastAsia"/>
          <w:sz w:val="24"/>
          <w:u w:val="single"/>
        </w:rPr>
        <w:t>工程量清单有缺项和漏项按</w:t>
      </w:r>
      <w:r w:rsidRPr="00991215">
        <w:rPr>
          <w:rFonts w:ascii="仿宋_GB2312" w:eastAsia="仿宋_GB2312"/>
          <w:sz w:val="24"/>
          <w:u w:val="single"/>
        </w:rPr>
        <w:t>7.1.3</w:t>
      </w:r>
      <w:r>
        <w:rPr>
          <w:rFonts w:ascii="仿宋_GB2312" w:eastAsia="仿宋_GB2312" w:hint="eastAsia"/>
          <w:sz w:val="24"/>
          <w:u w:val="single"/>
        </w:rPr>
        <w:t>调整</w:t>
      </w:r>
      <w:r>
        <w:rPr>
          <w:rFonts w:ascii="仿宋_GB2312" w:eastAsia="仿宋_GB2312" w:hint="eastAsia"/>
          <w:sz w:val="24"/>
        </w:rPr>
        <w:t>。</w:t>
      </w:r>
    </w:p>
    <w:p w:rsidR="00F035BF" w:rsidRPr="00457D34"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1.4.2允许调整合同价格的工程量偏差范围：</w:t>
      </w:r>
      <w:r>
        <w:rPr>
          <w:rFonts w:ascii="仿宋_GB2312" w:eastAsia="仿宋_GB2312" w:hint="eastAsia"/>
          <w:sz w:val="24"/>
          <w:u w:val="single"/>
        </w:rPr>
        <w:t>工程量清单偏差调整按分部分项单项工程量变更超过15%，并且该项分部分项工程费超过总分部分项工程费的1%的</w:t>
      </w:r>
      <w:r>
        <w:rPr>
          <w:rFonts w:ascii="仿宋_GB2312" w:eastAsia="仿宋_GB2312" w:hint="eastAsia"/>
          <w:sz w:val="24"/>
        </w:rPr>
        <w:t>。</w:t>
      </w:r>
    </w:p>
    <w:p w:rsidR="00F035BF" w:rsidRPr="00DB28FE" w:rsidRDefault="00F035BF" w:rsidP="00F035BF">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lastRenderedPageBreak/>
        <w:t>二</w:t>
      </w:r>
      <w:r w:rsidRPr="00DB28FE">
        <w:rPr>
          <w:rFonts w:ascii="仿宋_GB2312" w:eastAsia="仿宋_GB2312" w:hint="eastAsia"/>
          <w:b/>
          <w:bCs/>
          <w:color w:val="000000"/>
          <w:sz w:val="24"/>
        </w:rPr>
        <w:t>、</w:t>
      </w:r>
      <w:r>
        <w:rPr>
          <w:rFonts w:ascii="仿宋_GB2312" w:eastAsia="仿宋_GB2312" w:hint="eastAsia"/>
          <w:b/>
          <w:bCs/>
          <w:color w:val="000000"/>
          <w:sz w:val="24"/>
        </w:rPr>
        <w:t>合同当事人及其他相关方</w:t>
      </w:r>
      <w:r w:rsidRPr="00DB28FE">
        <w:rPr>
          <w:rFonts w:ascii="仿宋_GB2312" w:eastAsia="仿宋_GB2312" w:hint="eastAsia"/>
          <w:b/>
          <w:bCs/>
          <w:color w:val="000000"/>
          <w:sz w:val="24"/>
        </w:rPr>
        <w:t>一般权利和义务</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2.1发包人</w:t>
      </w:r>
    </w:p>
    <w:p w:rsidR="00F035BF" w:rsidRPr="0092015C"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2.1.1发包人代表</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（1）发包人代表姓名：</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，联系电话：</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（2）发包人对发包人代表的授权如下：</w:t>
      </w:r>
      <w:r w:rsidRPr="0092015C">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w:t>
      </w:r>
      <w:proofErr w:type="gramStart"/>
      <w:r w:rsidRPr="0092015C">
        <w:rPr>
          <w:rFonts w:ascii="仿宋_GB2312" w:eastAsia="仿宋_GB2312" w:hint="eastAsia"/>
          <w:sz w:val="24"/>
          <w:u w:val="single"/>
        </w:rPr>
        <w:t>监理审批</w:t>
      </w:r>
      <w:proofErr w:type="gramEnd"/>
      <w:r w:rsidRPr="0092015C">
        <w:rPr>
          <w:rFonts w:ascii="仿宋_GB2312" w:eastAsia="仿宋_GB2312" w:hint="eastAsia"/>
          <w:sz w:val="24"/>
          <w:u w:val="single"/>
        </w:rPr>
        <w:t>或确认的事项均不能免除或减轻承包人应负的合同责任</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u w:val="single"/>
        </w:rPr>
        <w:t>（3）除发包人代表外，发包人派驻工地的其他人员无权向承包人发出任何指令</w:t>
      </w:r>
      <w:r w:rsidRPr="0092015C">
        <w:rPr>
          <w:rFonts w:ascii="仿宋_GB2312" w:eastAsia="仿宋_GB2312" w:hint="eastAsia"/>
          <w:sz w:val="24"/>
        </w:rPr>
        <w:t>。</w:t>
      </w:r>
    </w:p>
    <w:p w:rsidR="00F035BF" w:rsidRPr="00542B19" w:rsidRDefault="00F035BF" w:rsidP="00F035BF">
      <w:pPr>
        <w:adjustRightInd w:val="0"/>
        <w:snapToGrid w:val="0"/>
        <w:spacing w:line="400" w:lineRule="exact"/>
        <w:ind w:firstLineChars="200" w:firstLine="480"/>
        <w:rPr>
          <w:rFonts w:ascii="仿宋_GB2312" w:eastAsia="仿宋_GB2312"/>
          <w:bCs/>
          <w:color w:val="000000"/>
          <w:sz w:val="24"/>
        </w:rPr>
      </w:pPr>
      <w:r w:rsidRPr="0092015C">
        <w:rPr>
          <w:rFonts w:ascii="仿宋_GB2312" w:eastAsia="仿宋_GB2312" w:hint="eastAsia"/>
          <w:sz w:val="24"/>
          <w:u w:val="single"/>
        </w:rPr>
        <w:t>（4）发包人代表的指令、通知由其本人签字后，以书面形式发出。确有必要时，发包人代表可以发出口头指令，并在72小时内给予书面确认，承包人对发包人代表的</w:t>
      </w:r>
      <w:r w:rsidRPr="004A2CEA">
        <w:rPr>
          <w:rFonts w:ascii="仿宋_GB2312" w:eastAsia="仿宋_GB2312" w:hint="eastAsia"/>
          <w:color w:val="000000"/>
          <w:sz w:val="24"/>
          <w:u w:val="single"/>
        </w:rPr>
        <w:t>指令应予执行。</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不能及时给予书面确认的，承包人应于</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发出口头指令后7日内提出书面确认要求。</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在承包人提出确认要求后48小时内不予答复的，视为口头指令已被确认</w:t>
      </w:r>
      <w:r w:rsidRPr="004A2CEA">
        <w:rPr>
          <w:rFonts w:ascii="仿宋_GB2312" w:eastAsia="仿宋_GB2312" w:hint="eastAsia"/>
          <w:color w:val="000000"/>
          <w:sz w:val="24"/>
        </w:rPr>
        <w:t>。</w:t>
      </w:r>
    </w:p>
    <w:p w:rsidR="00F035BF" w:rsidRPr="00D64548" w:rsidRDefault="00F035BF" w:rsidP="00F035BF">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2.1.2发包人的一般义务</w:t>
      </w:r>
    </w:p>
    <w:p w:rsidR="00F035BF" w:rsidRPr="00605D0B"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（1）发包人移交施工现场的期限要求：</w:t>
      </w:r>
      <w:r w:rsidRPr="004655F8">
        <w:rPr>
          <w:rFonts w:ascii="仿宋_GB2312" w:eastAsia="仿宋_GB2312" w:hint="eastAsia"/>
          <w:color w:val="000000"/>
          <w:sz w:val="24"/>
          <w:u w:val="single"/>
        </w:rPr>
        <w:t>发包人在开工前保证施工现场具备开工条件</w:t>
      </w:r>
      <w:r>
        <w:rPr>
          <w:rFonts w:ascii="仿宋_GB2312" w:eastAsia="仿宋_GB2312" w:hint="eastAsia"/>
          <w:color w:val="000000"/>
          <w:sz w:val="24"/>
          <w:u w:val="single"/>
        </w:rPr>
        <w:t>，若有不全事项，承包人自行完善，费用已包含在报价中</w:t>
      </w:r>
      <w:r w:rsidRPr="00605D0B">
        <w:rPr>
          <w:rFonts w:ascii="仿宋_GB2312" w:eastAsia="仿宋_GB2312" w:hint="eastAsia"/>
          <w:color w:val="000000"/>
          <w:sz w:val="24"/>
        </w:rPr>
        <w:t>。</w:t>
      </w:r>
    </w:p>
    <w:p w:rsidR="00F035BF" w:rsidRPr="008A081E"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w:t>
      </w:r>
      <w:r w:rsidRPr="00605D0B">
        <w:rPr>
          <w:rFonts w:ascii="仿宋_GB2312" w:eastAsia="仿宋_GB2312" w:hint="eastAsia"/>
          <w:color w:val="000000"/>
          <w:sz w:val="24"/>
        </w:rPr>
        <w:t>将施工所需的水、电线路接至施工场地的时间、地点和供应要求</w:t>
      </w:r>
      <w:r w:rsidRPr="008A081E">
        <w:rPr>
          <w:rFonts w:ascii="仿宋_GB2312" w:eastAsia="仿宋_GB2312" w:hint="eastAsia"/>
          <w:color w:val="000000"/>
          <w:sz w:val="24"/>
        </w:rPr>
        <w:t>：</w:t>
      </w:r>
    </w:p>
    <w:p w:rsidR="00F035BF" w:rsidRPr="004655F8" w:rsidRDefault="00F035BF" w:rsidP="00F035BF">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①</w:t>
      </w:r>
      <w:r w:rsidRPr="004655F8">
        <w:rPr>
          <w:rFonts w:ascii="仿宋_GB2312" w:eastAsia="仿宋_GB2312" w:hint="eastAsia"/>
          <w:color w:val="000000"/>
          <w:sz w:val="24"/>
          <w:u w:val="single"/>
        </w:rPr>
        <w:t>开工前，发包人将水、电由接至施工现场并提供临时水、电接口；承包人在发包人指定位置安装水、电表，并接出符合安全要求的供电电缆、供水管线</w:t>
      </w:r>
      <w:proofErr w:type="gramStart"/>
      <w:r w:rsidRPr="004655F8">
        <w:rPr>
          <w:rFonts w:ascii="仿宋_GB2312" w:eastAsia="仿宋_GB2312" w:hint="eastAsia"/>
          <w:color w:val="000000"/>
          <w:sz w:val="24"/>
          <w:u w:val="single"/>
        </w:rPr>
        <w:t>至施工</w:t>
      </w:r>
      <w:proofErr w:type="gramEnd"/>
      <w:r w:rsidRPr="004655F8">
        <w:rPr>
          <w:rFonts w:ascii="仿宋_GB2312" w:eastAsia="仿宋_GB2312" w:hint="eastAsia"/>
          <w:color w:val="000000"/>
          <w:sz w:val="24"/>
          <w:u w:val="single"/>
        </w:rPr>
        <w:t>区域。</w:t>
      </w:r>
      <w:r>
        <w:rPr>
          <w:rFonts w:ascii="仿宋_GB2312" w:eastAsia="仿宋_GB2312" w:hint="eastAsia"/>
          <w:color w:val="000000"/>
          <w:sz w:val="24"/>
          <w:u w:val="single"/>
        </w:rPr>
        <w:t>工程</w:t>
      </w:r>
      <w:r w:rsidRPr="004655F8">
        <w:rPr>
          <w:rFonts w:ascii="仿宋_GB2312" w:eastAsia="仿宋_GB2312" w:hint="eastAsia"/>
          <w:color w:val="000000"/>
          <w:sz w:val="24"/>
          <w:u w:val="single"/>
        </w:rPr>
        <w:t>所需水、电全部费用均由承包人承担，配电箱、电表、水表由承包人自备</w:t>
      </w:r>
      <w:r w:rsidRPr="003B614C">
        <w:rPr>
          <w:rFonts w:ascii="仿宋_GB2312" w:eastAsia="仿宋_GB2312" w:hint="eastAsia"/>
          <w:color w:val="000000"/>
          <w:sz w:val="24"/>
        </w:rPr>
        <w:t>。</w:t>
      </w:r>
    </w:p>
    <w:p w:rsidR="00F035BF" w:rsidRPr="004655F8" w:rsidRDefault="00F035BF" w:rsidP="00F035BF">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②</w:t>
      </w:r>
      <w:r w:rsidRPr="004655F8">
        <w:rPr>
          <w:rFonts w:ascii="仿宋_GB2312" w:eastAsia="仿宋_GB2312" w:hint="eastAsia"/>
          <w:color w:val="000000"/>
          <w:sz w:val="24"/>
          <w:u w:val="single"/>
        </w:rPr>
        <w:t>承包人负责水电管理，确保现场接电、接水以及相关安全事宜</w:t>
      </w:r>
      <w:r w:rsidRPr="003B614C">
        <w:rPr>
          <w:rFonts w:ascii="仿宋_GB2312" w:eastAsia="仿宋_GB2312" w:hint="eastAsia"/>
          <w:color w:val="000000"/>
          <w:sz w:val="24"/>
        </w:rPr>
        <w:t>。</w:t>
      </w:r>
    </w:p>
    <w:p w:rsidR="00F035BF" w:rsidRPr="004655F8" w:rsidRDefault="00F035BF" w:rsidP="00F035BF">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③</w:t>
      </w:r>
      <w:r w:rsidRPr="004655F8">
        <w:rPr>
          <w:rFonts w:ascii="仿宋_GB2312" w:eastAsia="仿宋_GB2312" w:hint="eastAsia"/>
          <w:color w:val="000000"/>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sidRPr="003B614C">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（3）施工场地与公共道路通道开通时间和要求：</w:t>
      </w:r>
      <w:r w:rsidRPr="004655F8">
        <w:rPr>
          <w:rFonts w:ascii="仿宋_GB2312" w:eastAsia="仿宋_GB2312" w:hint="eastAsia"/>
          <w:color w:val="000000"/>
          <w:sz w:val="24"/>
          <w:u w:val="single"/>
        </w:rPr>
        <w:t>按现有道路使用</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（4）图纸会审和设计交底时间：</w:t>
      </w:r>
      <w:r w:rsidRPr="004655F8">
        <w:rPr>
          <w:rFonts w:ascii="仿宋_GB2312" w:eastAsia="仿宋_GB2312" w:hint="eastAsia"/>
          <w:color w:val="000000"/>
          <w:sz w:val="24"/>
          <w:u w:val="single"/>
        </w:rPr>
        <w:t>开工前由发包人负责</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203A06">
        <w:rPr>
          <w:rFonts w:ascii="仿宋_GB2312" w:eastAsia="仿宋_GB2312" w:hint="eastAsia"/>
          <w:color w:val="000000"/>
          <w:sz w:val="24"/>
        </w:rPr>
        <w:t>工程地质和地下管线资料的提供时间：</w:t>
      </w:r>
      <w:r w:rsidRPr="00203A06">
        <w:rPr>
          <w:rFonts w:ascii="仿宋_GB2312" w:eastAsia="仿宋_GB2312" w:hint="eastAsia"/>
          <w:color w:val="000000"/>
          <w:sz w:val="24"/>
          <w:u w:val="single"/>
        </w:rPr>
        <w:t>工程地质勘查报告</w:t>
      </w:r>
      <w:r>
        <w:rPr>
          <w:rFonts w:ascii="仿宋_GB2312" w:eastAsia="仿宋_GB2312" w:hint="eastAsia"/>
          <w:color w:val="000000"/>
          <w:sz w:val="24"/>
          <w:u w:val="single"/>
        </w:rPr>
        <w:t>由</w:t>
      </w:r>
      <w:r w:rsidRPr="00203A06">
        <w:rPr>
          <w:rFonts w:ascii="仿宋_GB2312" w:eastAsia="仿宋_GB2312" w:hint="eastAsia"/>
          <w:color w:val="000000"/>
          <w:sz w:val="24"/>
          <w:u w:val="single"/>
        </w:rPr>
        <w:t>发包人以书面形式提供给承包人，</w:t>
      </w:r>
      <w:proofErr w:type="gramStart"/>
      <w:r w:rsidRPr="00203A06">
        <w:rPr>
          <w:rFonts w:ascii="仿宋_GB2312" w:eastAsia="仿宋_GB2312" w:hint="eastAsia"/>
          <w:color w:val="000000"/>
          <w:sz w:val="24"/>
          <w:u w:val="single"/>
        </w:rPr>
        <w:t>若施工</w:t>
      </w:r>
      <w:proofErr w:type="gramEnd"/>
      <w:r w:rsidRPr="00203A06">
        <w:rPr>
          <w:rFonts w:ascii="仿宋_GB2312" w:eastAsia="仿宋_GB2312" w:hint="eastAsia"/>
          <w:color w:val="000000"/>
          <w:sz w:val="24"/>
          <w:u w:val="single"/>
        </w:rPr>
        <w:t>时发现有地下管线或者地质情况与工程地质勘查报告所描述不相符合时</w:t>
      </w:r>
      <w:r>
        <w:rPr>
          <w:rFonts w:ascii="仿宋_GB2312" w:eastAsia="仿宋_GB2312" w:hint="eastAsia"/>
          <w:color w:val="000000"/>
          <w:sz w:val="24"/>
          <w:u w:val="single"/>
        </w:rPr>
        <w:t>，承包人</w:t>
      </w:r>
      <w:r w:rsidRPr="00203A06">
        <w:rPr>
          <w:rFonts w:ascii="仿宋_GB2312" w:eastAsia="仿宋_GB2312" w:hint="eastAsia"/>
          <w:color w:val="000000"/>
          <w:sz w:val="24"/>
          <w:u w:val="single"/>
        </w:rPr>
        <w:t>应及时向监理工程师和发包人汇报；地下开挖时若遇岩石层、</w:t>
      </w:r>
      <w:proofErr w:type="gramStart"/>
      <w:r w:rsidRPr="00203A06">
        <w:rPr>
          <w:rFonts w:ascii="仿宋_GB2312" w:eastAsia="仿宋_GB2312" w:hint="eastAsia"/>
          <w:color w:val="000000"/>
          <w:sz w:val="24"/>
          <w:u w:val="single"/>
        </w:rPr>
        <w:t>老基础</w:t>
      </w:r>
      <w:proofErr w:type="gramEnd"/>
      <w:r w:rsidRPr="00203A06">
        <w:rPr>
          <w:rFonts w:ascii="仿宋_GB2312" w:eastAsia="仿宋_GB2312" w:hint="eastAsia"/>
          <w:color w:val="000000"/>
          <w:sz w:val="24"/>
          <w:u w:val="single"/>
        </w:rPr>
        <w:t>或软弱地基，经监理工程师及发包人确认后，发包人委托承包人实时处理，现场办理原始记录，费用按现场签证结算</w:t>
      </w:r>
      <w:r w:rsidRPr="004714BC">
        <w:rPr>
          <w:rFonts w:ascii="仿宋_GB2312" w:eastAsia="仿宋_GB2312" w:hint="eastAsia"/>
          <w:color w:val="000000"/>
          <w:sz w:val="24"/>
          <w:u w:val="single"/>
        </w:rPr>
        <w:t>，全过程造价控制人员确认</w:t>
      </w:r>
      <w:r w:rsidRPr="00203A06">
        <w:rPr>
          <w:rFonts w:ascii="仿宋_GB2312" w:eastAsia="仿宋_GB2312" w:hint="eastAsia"/>
          <w:color w:val="000000"/>
          <w:sz w:val="24"/>
        </w:rPr>
        <w:t>。</w:t>
      </w:r>
    </w:p>
    <w:p w:rsidR="00F035BF" w:rsidRPr="00203A06"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w:t>
      </w:r>
      <w:r w:rsidRPr="00203A06">
        <w:rPr>
          <w:rFonts w:ascii="仿宋_GB2312" w:eastAsia="仿宋_GB2312" w:hint="eastAsia"/>
          <w:color w:val="000000"/>
          <w:sz w:val="24"/>
        </w:rPr>
        <w:t>水准点与</w:t>
      </w:r>
      <w:proofErr w:type="gramStart"/>
      <w:r w:rsidRPr="00203A06">
        <w:rPr>
          <w:rFonts w:ascii="仿宋_GB2312" w:eastAsia="仿宋_GB2312" w:hint="eastAsia"/>
          <w:color w:val="000000"/>
          <w:sz w:val="24"/>
        </w:rPr>
        <w:t>座标</w:t>
      </w:r>
      <w:proofErr w:type="gramEnd"/>
      <w:r w:rsidRPr="00203A06">
        <w:rPr>
          <w:rFonts w:ascii="仿宋_GB2312" w:eastAsia="仿宋_GB2312" w:hint="eastAsia"/>
          <w:color w:val="000000"/>
          <w:sz w:val="24"/>
        </w:rPr>
        <w:t>控制点交验要求：</w:t>
      </w:r>
      <w:r>
        <w:rPr>
          <w:rFonts w:ascii="仿宋_GB2312" w:eastAsia="仿宋_GB2312" w:hint="eastAsia"/>
          <w:color w:val="000000"/>
          <w:sz w:val="24"/>
          <w:u w:val="single"/>
        </w:rPr>
        <w:t>开工前由监理单位组织承包人对本工程水准点与坐标控制点进行测量、验收，以书面形式将测绘成果表移交承包人；移交后的水准点与坐标控制点由承包人负责保护</w:t>
      </w:r>
      <w:r w:rsidRPr="00203A06">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（7）协调处理施工场地周围地下管线和邻近建筑物、构筑物（含文物保护建筑）、古树名木的保护工作：</w:t>
      </w:r>
      <w:r w:rsidRPr="004655F8">
        <w:rPr>
          <w:rFonts w:ascii="仿宋_GB2312" w:eastAsia="仿宋_GB2312" w:hint="eastAsia"/>
          <w:color w:val="000000"/>
          <w:sz w:val="24"/>
          <w:u w:val="single"/>
        </w:rPr>
        <w:t>发包人与相关部门协调处理，承包人积极配合</w:t>
      </w:r>
      <w:r>
        <w:rPr>
          <w:rFonts w:ascii="仿宋_GB2312" w:eastAsia="仿宋_GB2312" w:hint="eastAsia"/>
          <w:color w:val="000000"/>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2.2承包人</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2.2.1项目经理</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（1）项目经理姓名：</w:t>
      </w:r>
      <w:r w:rsidRPr="0092015C">
        <w:rPr>
          <w:rFonts w:ascii="仿宋_GB2312" w:eastAsia="仿宋_GB2312" w:hint="eastAsia"/>
          <w:sz w:val="24"/>
          <w:u w:val="single"/>
        </w:rPr>
        <w:t xml:space="preserve"> </w:t>
      </w:r>
      <w:r w:rsidR="00724656"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，联系电话：</w:t>
      </w:r>
      <w:r w:rsidRPr="0092015C">
        <w:rPr>
          <w:rFonts w:ascii="仿宋_GB2312" w:eastAsia="仿宋_GB2312" w:hint="eastAsia"/>
          <w:sz w:val="24"/>
          <w:u w:val="single"/>
        </w:rPr>
        <w:t xml:space="preserve">         </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（2）承包人对项目经理的授权范围如下：</w:t>
      </w:r>
      <w:r w:rsidRPr="0092015C">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（3）关于项目经理每月在施工现场的时间要求：</w:t>
      </w:r>
      <w:r w:rsidRPr="0092015C">
        <w:rPr>
          <w:rFonts w:ascii="仿宋_GB2312" w:eastAsia="仿宋_GB2312" w:hint="eastAsia"/>
          <w:sz w:val="24"/>
          <w:u w:val="single"/>
        </w:rPr>
        <w:t>项目经理本人每天至少8小时，每周不少于5天在本工程现场工作，且必须参加工地例会，离开工地需经发包人及总监理工程师同意后方可离开</w:t>
      </w:r>
      <w:r w:rsidRPr="0092015C">
        <w:rPr>
          <w:rFonts w:ascii="仿宋_GB2312" w:eastAsia="仿宋_GB2312" w:hint="eastAsia"/>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（4）项目经理未经批准，擅自离开施工现场的违约责任：</w:t>
      </w:r>
      <w:r w:rsidRPr="00C26848">
        <w:rPr>
          <w:rFonts w:ascii="仿宋_GB2312" w:eastAsia="仿宋_GB2312" w:hint="eastAsia"/>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sidRPr="00C26848">
        <w:rPr>
          <w:rFonts w:ascii="仿宋_GB2312" w:eastAsia="仿宋_GB2312" w:hint="eastAsia"/>
          <w:sz w:val="24"/>
        </w:rPr>
        <w:t>。</w:t>
      </w:r>
    </w:p>
    <w:p w:rsidR="00F035BF" w:rsidRPr="003E73F5"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3B614C">
        <w:rPr>
          <w:rFonts w:ascii="仿宋_GB2312" w:eastAsia="仿宋_GB2312" w:hint="eastAsia"/>
          <w:color w:val="000000"/>
          <w:sz w:val="24"/>
          <w:u w:val="single"/>
        </w:rPr>
        <w:t>承包人若因工程质量、安全管理、进度管理、文明管理等原因而导致项目经理被责令更换的，由承包人按合同总价款的0.1‰/</w:t>
      </w:r>
      <w:proofErr w:type="gramStart"/>
      <w:r w:rsidRPr="003B614C">
        <w:rPr>
          <w:rFonts w:ascii="仿宋_GB2312" w:eastAsia="仿宋_GB2312" w:hint="eastAsia"/>
          <w:color w:val="000000"/>
          <w:sz w:val="24"/>
          <w:u w:val="single"/>
        </w:rPr>
        <w:t>人次向</w:t>
      </w:r>
      <w:proofErr w:type="gramEnd"/>
      <w:r w:rsidRPr="003B614C">
        <w:rPr>
          <w:rFonts w:ascii="仿宋_GB2312" w:eastAsia="仿宋_GB2312" w:hint="eastAsia"/>
          <w:color w:val="000000"/>
          <w:sz w:val="24"/>
          <w:u w:val="single"/>
        </w:rPr>
        <w:t>发包人支付违约金</w:t>
      </w:r>
      <w:r>
        <w:rPr>
          <w:rFonts w:ascii="仿宋_GB2312" w:eastAsia="仿宋_GB2312" w:hint="eastAsia"/>
          <w:color w:val="000000"/>
          <w:sz w:val="24"/>
        </w:rPr>
        <w:t>。</w:t>
      </w:r>
    </w:p>
    <w:p w:rsidR="00F035BF" w:rsidRPr="00E84DE2"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2.2.2承包人的一般义务</w:t>
      </w:r>
    </w:p>
    <w:p w:rsidR="00F035BF" w:rsidRPr="00C26848" w:rsidRDefault="00F035BF" w:rsidP="00F035BF">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（1）承担施工安全保卫工作及非夜间施工照明的责任和要求：</w:t>
      </w:r>
      <w:r w:rsidRPr="00C26848">
        <w:rPr>
          <w:rFonts w:ascii="仿宋_GB2312" w:eastAsia="仿宋_GB2312" w:hint="eastAsia"/>
          <w:bCs/>
          <w:sz w:val="24"/>
          <w:u w:val="single"/>
        </w:rPr>
        <w:t>承包人</w:t>
      </w:r>
      <w:r>
        <w:rPr>
          <w:rFonts w:ascii="仿宋_GB2312" w:eastAsia="仿宋_GB2312" w:hint="eastAsia"/>
          <w:bCs/>
          <w:sz w:val="24"/>
          <w:u w:val="single"/>
        </w:rPr>
        <w:t>应根据工程需要，</w:t>
      </w:r>
      <w:r w:rsidRPr="00C26848">
        <w:rPr>
          <w:rFonts w:ascii="仿宋_GB2312" w:eastAsia="仿宋_GB2312" w:hint="eastAsia"/>
          <w:bCs/>
          <w:sz w:val="24"/>
          <w:u w:val="single"/>
        </w:rPr>
        <w:t>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sidRPr="00C26848">
        <w:rPr>
          <w:rFonts w:ascii="仿宋_GB2312" w:eastAsia="仿宋_GB2312" w:hint="eastAsia"/>
          <w:bCs/>
          <w:sz w:val="24"/>
        </w:rPr>
        <w:t>。</w:t>
      </w:r>
    </w:p>
    <w:p w:rsidR="00F035BF" w:rsidRPr="00C26848" w:rsidRDefault="00F035BF" w:rsidP="00F035BF">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（2）需承包人办理的有关施工场地交通、环卫和施工噪音管理等手续：</w:t>
      </w:r>
      <w:r w:rsidRPr="00C26848">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w:t>
      </w:r>
      <w:r w:rsidRPr="00C26848">
        <w:rPr>
          <w:rFonts w:ascii="仿宋_GB2312" w:eastAsia="仿宋_GB2312" w:hint="eastAsia"/>
          <w:bCs/>
          <w:sz w:val="24"/>
          <w:u w:val="single"/>
        </w:rPr>
        <w:lastRenderedPageBreak/>
        <w:t>报价内，承包人不得以此为由拖延工期。所有的废水、污水排放由承包人统一规划并实施（进行沉淀处理），不得污染环境，由此引起的一切后果由承包人自行解决</w:t>
      </w:r>
      <w:r w:rsidRPr="00C26848">
        <w:rPr>
          <w:rFonts w:ascii="仿宋_GB2312" w:eastAsia="仿宋_GB2312" w:hint="eastAsia"/>
          <w:bCs/>
          <w:sz w:val="24"/>
        </w:rPr>
        <w:t>。</w:t>
      </w:r>
    </w:p>
    <w:p w:rsidR="00F035BF" w:rsidRPr="005E3943" w:rsidRDefault="00F035BF" w:rsidP="00F035BF">
      <w:pPr>
        <w:adjustRightInd w:val="0"/>
        <w:snapToGrid w:val="0"/>
        <w:spacing w:line="400" w:lineRule="exact"/>
        <w:ind w:firstLineChars="200" w:firstLine="480"/>
        <w:rPr>
          <w:rFonts w:ascii="仿宋_GB2312" w:eastAsia="仿宋_GB2312"/>
          <w:bCs/>
          <w:sz w:val="24"/>
        </w:rPr>
      </w:pPr>
      <w:r>
        <w:rPr>
          <w:rFonts w:ascii="仿宋_GB2312" w:eastAsia="仿宋_GB2312" w:hint="eastAsia"/>
          <w:bCs/>
          <w:color w:val="000000"/>
          <w:sz w:val="24"/>
        </w:rPr>
        <w:t>（3）</w:t>
      </w:r>
      <w:r w:rsidRPr="003D75E6">
        <w:rPr>
          <w:rFonts w:ascii="仿宋_GB2312" w:eastAsia="仿宋_GB2312" w:hint="eastAsia"/>
          <w:bCs/>
          <w:color w:val="000000"/>
          <w:sz w:val="24"/>
        </w:rPr>
        <w:t>施工场地周围地下管线和邻</w:t>
      </w:r>
      <w:r w:rsidRPr="00C26848">
        <w:rPr>
          <w:rFonts w:ascii="仿宋_GB2312" w:eastAsia="仿宋_GB2312" w:hint="eastAsia"/>
          <w:bCs/>
          <w:sz w:val="24"/>
        </w:rPr>
        <w:t>近建筑物、构筑物(含文物保护建筑)、古树名木的保护要求及费用承担：</w:t>
      </w:r>
      <w:r w:rsidRPr="005E3943">
        <w:rPr>
          <w:rFonts w:ascii="仿宋_GB2312" w:eastAsia="仿宋_GB2312" w:hint="eastAsia"/>
          <w:bCs/>
          <w:sz w:val="24"/>
          <w:u w:val="single"/>
        </w:rPr>
        <w:t>承包人做好观测工作，如</w:t>
      </w:r>
      <w:r w:rsidRPr="00C26848">
        <w:rPr>
          <w:rFonts w:ascii="仿宋_GB2312" w:eastAsia="仿宋_GB2312" w:hint="eastAsia"/>
          <w:bCs/>
          <w:sz w:val="24"/>
          <w:u w:val="single"/>
        </w:rPr>
        <w:t>果有需要保护的，承包人</w:t>
      </w:r>
      <w:r>
        <w:rPr>
          <w:rFonts w:ascii="仿宋_GB2312" w:eastAsia="仿宋_GB2312" w:hint="eastAsia"/>
          <w:bCs/>
          <w:sz w:val="24"/>
          <w:u w:val="single"/>
        </w:rPr>
        <w:t>应及时提出保护方</w:t>
      </w:r>
      <w:r w:rsidRPr="005E3943">
        <w:rPr>
          <w:rFonts w:ascii="仿宋_GB2312" w:eastAsia="仿宋_GB2312" w:hint="eastAsia"/>
          <w:bCs/>
          <w:sz w:val="24"/>
          <w:u w:val="single"/>
        </w:rPr>
        <w:t>案</w:t>
      </w:r>
      <w:r>
        <w:rPr>
          <w:rFonts w:ascii="仿宋_GB2312" w:eastAsia="仿宋_GB2312" w:hint="eastAsia"/>
          <w:bCs/>
          <w:sz w:val="24"/>
          <w:u w:val="single"/>
        </w:rPr>
        <w:t>报</w:t>
      </w:r>
      <w:r w:rsidRPr="005E3943">
        <w:rPr>
          <w:rFonts w:ascii="仿宋_GB2312" w:eastAsia="仿宋_GB2312" w:hint="eastAsia"/>
          <w:bCs/>
          <w:sz w:val="24"/>
          <w:u w:val="single"/>
        </w:rPr>
        <w:t>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D84D95">
        <w:rPr>
          <w:rFonts w:ascii="仿宋_GB2312" w:eastAsia="仿宋_GB2312" w:hint="eastAsia"/>
          <w:bCs/>
          <w:sz w:val="24"/>
        </w:rPr>
        <w:t>。</w:t>
      </w:r>
    </w:p>
    <w:p w:rsidR="00F035BF" w:rsidRPr="00C26848" w:rsidRDefault="00F035BF" w:rsidP="00F035BF">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（4）施工场地清洁卫生的要求：</w:t>
      </w:r>
      <w:r w:rsidRPr="00C26848">
        <w:rPr>
          <w:rFonts w:ascii="仿宋_GB2312" w:eastAsia="仿宋_GB2312" w:hint="eastAsia"/>
          <w:bCs/>
          <w:sz w:val="24"/>
          <w:u w:val="single"/>
        </w:rPr>
        <w:t>负责与环保、城管、市容、交管、公安等政治部门的沟通、协调工作，并办理相关手续及承担相关费用。必须按发包人相关规定及有关要求的市文明现场等级进行现场文明施工管理</w:t>
      </w:r>
      <w:r w:rsidRPr="00C26848">
        <w:rPr>
          <w:rFonts w:ascii="仿宋_GB2312" w:eastAsia="仿宋_GB2312" w:hint="eastAsia"/>
          <w:bCs/>
          <w:sz w:val="24"/>
        </w:rPr>
        <w:t>。</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sidRPr="00C26848">
        <w:rPr>
          <w:rFonts w:ascii="仿宋_GB2312" w:eastAsia="仿宋_GB2312" w:hint="eastAsia"/>
          <w:bCs/>
          <w:sz w:val="24"/>
        </w:rPr>
        <w:t>（5）原有及已完工程成品保护的特殊要求及费用承担：</w:t>
      </w:r>
      <w:r w:rsidRPr="00C26848">
        <w:rPr>
          <w:rFonts w:ascii="仿宋_GB2312" w:eastAsia="仿宋_GB2312" w:hint="eastAsia"/>
          <w:bCs/>
          <w:sz w:val="24"/>
          <w:u w:val="single"/>
        </w:rPr>
        <w:t>工程交付前非发包人原因造成原有及已完成的成品、半成品工程的损坏，承包人承担</w:t>
      </w:r>
      <w:r w:rsidRPr="004B1A30">
        <w:rPr>
          <w:rFonts w:ascii="仿宋_GB2312" w:eastAsia="仿宋_GB2312" w:hint="eastAsia"/>
          <w:bCs/>
          <w:color w:val="000000"/>
          <w:sz w:val="24"/>
          <w:u w:val="single"/>
        </w:rPr>
        <w:t>责任。承包人的现场施工人员未经发包人同意不得居住在施工实体内，一经发现必须立即搬出，并视情况向发包人支付1000元/天人的现场管理违约金</w:t>
      </w:r>
      <w:r w:rsidRPr="004B1A30">
        <w:rPr>
          <w:rFonts w:ascii="仿宋_GB2312" w:eastAsia="仿宋_GB2312" w:hint="eastAsia"/>
          <w:bCs/>
          <w:color w:val="000000"/>
          <w:sz w:val="24"/>
        </w:rPr>
        <w:t>。</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（6）承包人</w:t>
      </w:r>
      <w:r w:rsidRPr="000506D4">
        <w:rPr>
          <w:rFonts w:ascii="仿宋_GB2312" w:eastAsia="仿宋_GB2312" w:hint="eastAsia"/>
          <w:bCs/>
          <w:color w:val="000000"/>
          <w:sz w:val="24"/>
        </w:rPr>
        <w:t>负责协调并妥善处理好施工现场周边四邻关系，确保施工正常进行，并承担处理此类问题所发生的费用及责任。承包人在发包人的组织协调下负责公共部分的现场管理以及文明建设等工作。</w:t>
      </w:r>
    </w:p>
    <w:p w:rsidR="00F035BF" w:rsidRPr="00214293"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（7）</w:t>
      </w:r>
      <w:r w:rsidRPr="00FB775D">
        <w:rPr>
          <w:rFonts w:ascii="仿宋_GB2312" w:eastAsia="仿宋_GB2312" w:hint="eastAsia"/>
          <w:bCs/>
          <w:color w:val="000000"/>
          <w:sz w:val="24"/>
        </w:rPr>
        <w:t>承包人</w:t>
      </w:r>
      <w:r>
        <w:rPr>
          <w:rFonts w:ascii="仿宋_GB2312" w:eastAsia="仿宋_GB2312" w:hint="eastAsia"/>
          <w:bCs/>
          <w:color w:val="000000"/>
          <w:sz w:val="24"/>
        </w:rPr>
        <w:t>施工过程中</w:t>
      </w:r>
      <w:r w:rsidRPr="00FB775D">
        <w:rPr>
          <w:rFonts w:ascii="仿宋_GB2312" w:eastAsia="仿宋_GB2312" w:hint="eastAsia"/>
          <w:bCs/>
          <w:color w:val="000000"/>
          <w:sz w:val="24"/>
        </w:rPr>
        <w:t>应爱护场区及以外的道路、绿化及其他设施，并遵守发包人、发包人委托的物业管理公司以及监理工程师的现场管理的有关规章制度，否则，所造成的后果由承包人负责。</w:t>
      </w:r>
    </w:p>
    <w:p w:rsidR="00F035BF" w:rsidRDefault="00F035BF" w:rsidP="00F035BF">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（8）</w:t>
      </w:r>
      <w:r w:rsidRPr="00E4570D">
        <w:rPr>
          <w:rFonts w:ascii="仿宋_GB2312" w:eastAsia="仿宋_GB2312" w:hint="eastAsia"/>
          <w:bCs/>
          <w:color w:val="000000"/>
          <w:sz w:val="24"/>
        </w:rPr>
        <w:t>承包人应自觉遵守</w:t>
      </w:r>
      <w:r>
        <w:rPr>
          <w:rFonts w:ascii="仿宋_GB2312" w:eastAsia="仿宋_GB2312" w:hint="eastAsia"/>
          <w:bCs/>
          <w:color w:val="000000"/>
          <w:sz w:val="24"/>
        </w:rPr>
        <w:t>发包人门卫的出入制度</w:t>
      </w:r>
      <w:r w:rsidRPr="00E4570D">
        <w:rPr>
          <w:rFonts w:ascii="仿宋_GB2312" w:eastAsia="仿宋_GB2312" w:hint="eastAsia"/>
          <w:bCs/>
          <w:color w:val="000000"/>
          <w:sz w:val="24"/>
        </w:rPr>
        <w:t>，自觉地维护发包人作为教学区域的正常的教学环境和安全，接受学校相关职能部门的统一管理，若由此发生事故及引发的法律责任，均由承包人负责。</w:t>
      </w:r>
      <w:r>
        <w:rPr>
          <w:rFonts w:ascii="仿宋_GB2312" w:eastAsia="仿宋_GB2312" w:hint="eastAsia"/>
          <w:bCs/>
          <w:color w:val="000000"/>
          <w:sz w:val="24"/>
        </w:rPr>
        <w:t>承包人进出校园车辆应</w:t>
      </w:r>
      <w:r w:rsidRPr="00E4570D">
        <w:rPr>
          <w:rFonts w:ascii="仿宋_GB2312" w:eastAsia="仿宋_GB2312" w:hint="eastAsia"/>
          <w:bCs/>
          <w:color w:val="000000"/>
          <w:sz w:val="24"/>
        </w:rPr>
        <w:t>严格遵守南京大学保卫处</w:t>
      </w:r>
      <w:r>
        <w:rPr>
          <w:rFonts w:ascii="仿宋_GB2312" w:eastAsia="仿宋_GB2312" w:hint="eastAsia"/>
          <w:bCs/>
          <w:color w:val="000000"/>
          <w:sz w:val="24"/>
        </w:rPr>
        <w:t>的</w:t>
      </w:r>
      <w:r w:rsidRPr="00E4570D">
        <w:rPr>
          <w:rFonts w:ascii="仿宋_GB2312" w:eastAsia="仿宋_GB2312" w:hint="eastAsia"/>
          <w:bCs/>
          <w:color w:val="000000"/>
          <w:sz w:val="24"/>
        </w:rPr>
        <w:t>管理规定，停车费</w:t>
      </w:r>
      <w:proofErr w:type="gramStart"/>
      <w:r w:rsidRPr="00E4570D">
        <w:rPr>
          <w:rFonts w:ascii="仿宋_GB2312" w:eastAsia="仿宋_GB2312" w:hint="eastAsia"/>
          <w:bCs/>
          <w:color w:val="000000"/>
          <w:sz w:val="24"/>
        </w:rPr>
        <w:t>用按照</w:t>
      </w:r>
      <w:proofErr w:type="gramEnd"/>
      <w:r w:rsidRPr="00E4570D">
        <w:rPr>
          <w:rFonts w:ascii="仿宋_GB2312" w:eastAsia="仿宋_GB2312" w:hint="eastAsia"/>
          <w:bCs/>
          <w:color w:val="000000"/>
          <w:sz w:val="24"/>
        </w:rPr>
        <w:t>《南京大学停车收费管理实施办法》（</w:t>
      </w:r>
      <w:proofErr w:type="gramStart"/>
      <w:r w:rsidRPr="00E4570D">
        <w:rPr>
          <w:rFonts w:ascii="仿宋_GB2312" w:eastAsia="仿宋_GB2312" w:hint="eastAsia"/>
          <w:bCs/>
          <w:color w:val="000000"/>
          <w:sz w:val="24"/>
        </w:rPr>
        <w:t>南字发</w:t>
      </w:r>
      <w:proofErr w:type="gramEnd"/>
      <w:r w:rsidRPr="00E4570D">
        <w:rPr>
          <w:rFonts w:ascii="仿宋_GB2312" w:eastAsia="仿宋_GB2312" w:hint="eastAsia"/>
          <w:bCs/>
          <w:color w:val="000000"/>
          <w:sz w:val="24"/>
        </w:rPr>
        <w:t>[2018]4号）执行，</w:t>
      </w:r>
      <w:r>
        <w:rPr>
          <w:rFonts w:ascii="仿宋_GB2312" w:eastAsia="仿宋_GB2312" w:hint="eastAsia"/>
          <w:bCs/>
          <w:color w:val="000000"/>
          <w:sz w:val="24"/>
        </w:rPr>
        <w:t>费用</w:t>
      </w:r>
      <w:r w:rsidRPr="00E4570D">
        <w:rPr>
          <w:rFonts w:ascii="仿宋_GB2312" w:eastAsia="仿宋_GB2312" w:hint="eastAsia"/>
          <w:bCs/>
          <w:color w:val="000000"/>
          <w:sz w:val="24"/>
        </w:rPr>
        <w:t>由</w:t>
      </w:r>
      <w:r>
        <w:rPr>
          <w:rFonts w:ascii="仿宋_GB2312" w:eastAsia="仿宋_GB2312" w:hint="eastAsia"/>
          <w:bCs/>
          <w:color w:val="000000"/>
          <w:sz w:val="24"/>
        </w:rPr>
        <w:t>承包人</w:t>
      </w:r>
      <w:r w:rsidRPr="00E4570D">
        <w:rPr>
          <w:rFonts w:ascii="仿宋_GB2312" w:eastAsia="仿宋_GB2312" w:hint="eastAsia"/>
          <w:bCs/>
          <w:color w:val="000000"/>
          <w:sz w:val="24"/>
        </w:rPr>
        <w:t>承担。</w:t>
      </w:r>
    </w:p>
    <w:p w:rsidR="00F035BF" w:rsidRPr="00C60147" w:rsidRDefault="00F035BF" w:rsidP="00F035BF">
      <w:pPr>
        <w:pStyle w:val="ad"/>
        <w:shd w:val="clear" w:color="auto" w:fill="FFFFFF"/>
        <w:spacing w:before="0" w:beforeAutospacing="0" w:after="0" w:afterAutospacing="0" w:line="400" w:lineRule="exact"/>
        <w:ind w:firstLine="480"/>
        <w:rPr>
          <w:rFonts w:ascii="仿宋_GB2312" w:eastAsia="仿宋_GB2312" w:hAnsi="Times New Roman"/>
          <w:kern w:val="2"/>
        </w:rPr>
      </w:pPr>
      <w:r w:rsidRPr="00C60147">
        <w:rPr>
          <w:rFonts w:ascii="仿宋_GB2312" w:eastAsia="仿宋_GB2312" w:hAnsi="Times New Roman" w:hint="eastAsia"/>
          <w:kern w:val="2"/>
        </w:rPr>
        <w:t>（9）承包人严格</w:t>
      </w:r>
      <w:r w:rsidRPr="00C60147">
        <w:rPr>
          <w:rFonts w:ascii="仿宋_GB2312" w:eastAsia="仿宋_GB2312" w:hAnsi="Times New Roman"/>
          <w:kern w:val="2"/>
        </w:rPr>
        <w:t>按照学校规定</w:t>
      </w:r>
      <w:r w:rsidRPr="00C60147">
        <w:rPr>
          <w:rFonts w:ascii="仿宋_GB2312" w:eastAsia="仿宋_GB2312" w:hAnsi="Times New Roman" w:hint="eastAsia"/>
          <w:kern w:val="2"/>
        </w:rPr>
        <w:t>施工</w:t>
      </w:r>
      <w:r w:rsidRPr="00C60147">
        <w:rPr>
          <w:rFonts w:ascii="仿宋_GB2312" w:eastAsia="仿宋_GB2312" w:hAnsi="Times New Roman"/>
          <w:kern w:val="2"/>
        </w:rPr>
        <w:t>时间</w:t>
      </w:r>
      <w:r w:rsidRPr="00C60147">
        <w:rPr>
          <w:rFonts w:ascii="仿宋_GB2312" w:eastAsia="仿宋_GB2312" w:hAnsi="Times New Roman" w:hint="eastAsia"/>
          <w:kern w:val="2"/>
        </w:rPr>
        <w:t>进行作业，</w:t>
      </w:r>
      <w:r w:rsidRPr="00C60147">
        <w:rPr>
          <w:rFonts w:ascii="仿宋_GB2312" w:eastAsia="仿宋_GB2312" w:hAnsi="Times New Roman"/>
          <w:kern w:val="2"/>
        </w:rPr>
        <w:t>并</w:t>
      </w:r>
      <w:r w:rsidRPr="00C60147">
        <w:rPr>
          <w:rFonts w:ascii="仿宋_GB2312" w:eastAsia="仿宋_GB2312" w:hAnsi="Times New Roman" w:hint="eastAsia"/>
          <w:kern w:val="2"/>
        </w:rPr>
        <w:t>在</w:t>
      </w:r>
      <w:r w:rsidRPr="00C60147">
        <w:rPr>
          <w:rFonts w:ascii="仿宋_GB2312" w:eastAsia="仿宋_GB2312" w:hAnsi="Times New Roman"/>
          <w:kern w:val="2"/>
        </w:rPr>
        <w:t>施工现场及时</w:t>
      </w:r>
      <w:r w:rsidRPr="00C60147">
        <w:rPr>
          <w:rFonts w:ascii="仿宋_GB2312" w:eastAsia="仿宋_GB2312" w:hAnsi="Times New Roman" w:hint="eastAsia"/>
          <w:kern w:val="2"/>
        </w:rPr>
        <w:t>公示告知。</w:t>
      </w:r>
      <w:r>
        <w:rPr>
          <w:rFonts w:ascii="仿宋_GB2312" w:eastAsia="仿宋_GB2312" w:hAnsi="Times New Roman" w:hint="eastAsia"/>
          <w:kern w:val="2"/>
        </w:rPr>
        <w:t>施工时间必须满足学校要求，不能影响学生正常的学习和休息。上午有噪音的施工放在8点以后，中午12点到下午2点无噪音扰民，晚上8点以后无噪音施工。</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w:t>
      </w:r>
      <w:r w:rsidRPr="003A3291">
        <w:rPr>
          <w:rFonts w:ascii="仿宋_GB2312" w:eastAsia="仿宋_GB2312" w:hint="eastAsia"/>
          <w:color w:val="000000"/>
          <w:sz w:val="24"/>
        </w:rPr>
        <w:t>根据国家标准和施工验收规范要求对材料、构配件和建筑物工程质量检测检验费由</w:t>
      </w:r>
      <w:r>
        <w:rPr>
          <w:rFonts w:ascii="仿宋_GB2312" w:eastAsia="仿宋_GB2312" w:hint="eastAsia"/>
          <w:color w:val="000000"/>
          <w:sz w:val="24"/>
        </w:rPr>
        <w:t>承</w:t>
      </w:r>
      <w:r w:rsidRPr="003A3291">
        <w:rPr>
          <w:rFonts w:ascii="仿宋_GB2312" w:eastAsia="仿宋_GB2312" w:hint="eastAsia"/>
          <w:color w:val="000000"/>
          <w:sz w:val="24"/>
        </w:rPr>
        <w:t>包人承担，承包人在监理工程师的监督下按规定进行建筑材料、构配件等式样的制作、封样、送检和其它为保证工程质量进行的材料检验试验工作。所有材料检测由</w:t>
      </w:r>
      <w:r>
        <w:rPr>
          <w:rFonts w:ascii="仿宋_GB2312" w:eastAsia="仿宋_GB2312" w:hint="eastAsia"/>
          <w:color w:val="000000"/>
          <w:sz w:val="24"/>
        </w:rPr>
        <w:t>承包</w:t>
      </w:r>
      <w:r w:rsidRPr="003A3291">
        <w:rPr>
          <w:rFonts w:ascii="仿宋_GB2312" w:eastAsia="仿宋_GB2312" w:hint="eastAsia"/>
          <w:color w:val="000000"/>
          <w:sz w:val="24"/>
        </w:rPr>
        <w:t>人送交以下单位检测：</w:t>
      </w:r>
      <w:r w:rsidRPr="003A3291">
        <w:rPr>
          <w:rFonts w:ascii="仿宋_GB2312" w:eastAsia="仿宋_GB2312" w:hint="eastAsia"/>
          <w:color w:val="000000"/>
          <w:sz w:val="24"/>
          <w:u w:val="single"/>
        </w:rPr>
        <w:t>南京市建筑安装工程质量监督站检测中心或鼓楼区建筑安装工程质量检测中心</w:t>
      </w:r>
      <w:r w:rsidRPr="003A3291">
        <w:rPr>
          <w:rFonts w:ascii="仿宋_GB2312" w:eastAsia="仿宋_GB2312" w:hint="eastAsia"/>
          <w:color w:val="000000"/>
          <w:sz w:val="24"/>
        </w:rPr>
        <w:t>。</w:t>
      </w:r>
    </w:p>
    <w:p w:rsidR="00F035BF" w:rsidRPr="00FB761B" w:rsidRDefault="00F035BF" w:rsidP="00F035BF">
      <w:pPr>
        <w:adjustRightInd w:val="0"/>
        <w:snapToGrid w:val="0"/>
        <w:spacing w:line="400" w:lineRule="exact"/>
        <w:ind w:firstLineChars="200" w:firstLine="480"/>
        <w:rPr>
          <w:rFonts w:ascii="仿宋_GB2312" w:eastAsia="仿宋_GB2312"/>
          <w:color w:val="000000"/>
          <w:sz w:val="24"/>
        </w:rPr>
      </w:pPr>
      <w:r w:rsidRPr="00FB761B">
        <w:rPr>
          <w:rFonts w:ascii="仿宋_GB2312" w:eastAsia="仿宋_GB2312" w:hint="eastAsia"/>
          <w:color w:val="000000"/>
          <w:sz w:val="24"/>
        </w:rPr>
        <w:t>（</w:t>
      </w:r>
      <w:r>
        <w:rPr>
          <w:rFonts w:ascii="仿宋_GB2312" w:eastAsia="仿宋_GB2312" w:hint="eastAsia"/>
          <w:color w:val="000000"/>
          <w:sz w:val="24"/>
        </w:rPr>
        <w:t>11</w:t>
      </w:r>
      <w:r w:rsidRPr="00FB761B">
        <w:rPr>
          <w:rFonts w:ascii="仿宋_GB2312" w:eastAsia="仿宋_GB2312" w:hint="eastAsia"/>
          <w:color w:val="000000"/>
          <w:sz w:val="24"/>
        </w:rPr>
        <w:t>）若因承包人不履行或未履行上述约定工作，产生工程质量问题、影响工程进度，造成有关部门找发包人处理，发包人有权责令承包人停工并且暂停支付工程款，</w:t>
      </w:r>
      <w:r w:rsidRPr="00FB761B">
        <w:rPr>
          <w:rFonts w:ascii="仿宋_GB2312" w:eastAsia="仿宋_GB2312" w:hint="eastAsia"/>
          <w:color w:val="000000"/>
          <w:sz w:val="24"/>
        </w:rPr>
        <w:lastRenderedPageBreak/>
        <w:t>直到问题解决，并可先行处理理赔，费用从承包人工程款中扣除。延误工期将不予顺延，发包人另行追究承包人的违约责任。</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2.3监理人</w:t>
      </w:r>
    </w:p>
    <w:p w:rsidR="005F4214" w:rsidRDefault="005F4214" w:rsidP="005F4214">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本项目监理人名称</w:t>
      </w:r>
      <w:r w:rsidRPr="005F4214">
        <w:rPr>
          <w:rFonts w:ascii="仿宋_GB2312" w:eastAsia="仿宋_GB2312"/>
          <w:color w:val="000000"/>
          <w:sz w:val="24"/>
        </w:rPr>
        <w:t>：</w:t>
      </w:r>
      <w:r w:rsidRPr="005F4214">
        <w:rPr>
          <w:rFonts w:ascii="仿宋_GB2312" w:eastAsia="仿宋_GB2312"/>
          <w:color w:val="000000"/>
          <w:sz w:val="24"/>
          <w:u w:val="single"/>
        </w:rPr>
        <w:t xml:space="preserve">                                  </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2.3.1监理人的一般规定</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（1）关于监理人的监理内容：</w:t>
      </w:r>
      <w:r>
        <w:rPr>
          <w:rFonts w:ascii="仿宋_GB2312" w:eastAsia="仿宋_GB2312" w:hint="eastAsia"/>
          <w:color w:val="000000"/>
          <w:sz w:val="24"/>
          <w:u w:val="single"/>
        </w:rPr>
        <w:t>施工和保修阶段的四控制（质量、进度、投资、安全）、两管理（合同、信息）、一协调（协调施工现场各方面关系）</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（2）关于监理人的监理权限：</w:t>
      </w:r>
      <w:r>
        <w:rPr>
          <w:rFonts w:ascii="仿宋_GB2312" w:eastAsia="仿宋_GB2312" w:hint="eastAsia"/>
          <w:color w:val="000000"/>
          <w:sz w:val="24"/>
          <w:u w:val="single"/>
        </w:rPr>
        <w:t>需要取得发包人批准才能行使的职权：所有涉及工程造价的签证、设计变更、开工报告、停工令、复</w:t>
      </w:r>
      <w:proofErr w:type="gramStart"/>
      <w:r>
        <w:rPr>
          <w:rFonts w:ascii="仿宋_GB2312" w:eastAsia="仿宋_GB2312" w:hint="eastAsia"/>
          <w:color w:val="000000"/>
          <w:sz w:val="24"/>
          <w:u w:val="single"/>
        </w:rPr>
        <w:t>工令</w:t>
      </w:r>
      <w:proofErr w:type="gramEnd"/>
      <w:r>
        <w:rPr>
          <w:rFonts w:ascii="仿宋_GB2312" w:eastAsia="仿宋_GB2312" w:hint="eastAsia"/>
          <w:color w:val="000000"/>
          <w:sz w:val="24"/>
          <w:u w:val="single"/>
        </w:rPr>
        <w:t>、工程分包、工程延期。</w:t>
      </w:r>
    </w:p>
    <w:p w:rsidR="00F035BF" w:rsidRPr="005E7BF9"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2.3.2</w:t>
      </w:r>
      <w:r w:rsidRPr="00D47505">
        <w:rPr>
          <w:rFonts w:ascii="仿宋_GB2312" w:eastAsia="仿宋_GB2312" w:hint="eastAsia"/>
          <w:color w:val="000000"/>
          <w:sz w:val="24"/>
        </w:rPr>
        <w:t>监理人员</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（1）总监理工程师姓名：</w:t>
      </w:r>
      <w:r w:rsidRPr="005E7BF9">
        <w:rPr>
          <w:rFonts w:ascii="仿宋_GB2312" w:eastAsia="仿宋_GB2312" w:hint="eastAsia"/>
          <w:sz w:val="24"/>
          <w:u w:val="single"/>
        </w:rPr>
        <w:t xml:space="preserve">          </w:t>
      </w:r>
      <w:r w:rsidRPr="005E7BF9">
        <w:rPr>
          <w:rFonts w:ascii="仿宋_GB2312" w:eastAsia="仿宋_GB2312" w:hint="eastAsia"/>
          <w:sz w:val="24"/>
        </w:rPr>
        <w:t>，联系电话：</w:t>
      </w:r>
      <w:r w:rsidRPr="005E7BF9">
        <w:rPr>
          <w:rFonts w:ascii="仿宋_GB2312" w:eastAsia="仿宋_GB2312" w:hint="eastAsia"/>
          <w:sz w:val="24"/>
          <w:u w:val="single"/>
        </w:rPr>
        <w:t xml:space="preserve">           </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（2）关于监理人的其他约定：</w:t>
      </w:r>
      <w:r w:rsidRPr="005E7BF9">
        <w:rPr>
          <w:rFonts w:ascii="仿宋_GB2312" w:eastAsia="仿宋_GB2312" w:hint="eastAsia"/>
          <w:sz w:val="24"/>
          <w:u w:val="single"/>
        </w:rPr>
        <w:t>监理工程师下达给承包人或其项目经理的任何涉及工程造价的指示，必须得到发包人的书面认可，该指示于发包人批准之日起有效</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2"/>
        <w:rPr>
          <w:rFonts w:ascii="仿宋_GB2312" w:eastAsia="仿宋_GB2312"/>
          <w:b/>
          <w:bCs/>
          <w:sz w:val="24"/>
        </w:rPr>
      </w:pPr>
      <w:r w:rsidRPr="005E7BF9">
        <w:rPr>
          <w:rFonts w:ascii="仿宋_GB2312" w:eastAsia="仿宋_GB2312" w:hint="eastAsia"/>
          <w:b/>
          <w:bCs/>
          <w:sz w:val="24"/>
        </w:rPr>
        <w:t>三、工程质量</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3.1特殊质量标准和要求：</w:t>
      </w:r>
      <w:r w:rsidRPr="005E7BF9">
        <w:rPr>
          <w:rFonts w:ascii="仿宋_GB2312" w:eastAsia="仿宋_GB2312" w:hint="eastAsia"/>
          <w:sz w:val="24"/>
          <w:u w:val="single"/>
        </w:rPr>
        <w:t>工程质量必须达到《建筑工程施工质量验收统一标准》GB50300-2013规定的合格标准。本工程</w:t>
      </w:r>
      <w:proofErr w:type="gramStart"/>
      <w:r w:rsidRPr="005E7BF9">
        <w:rPr>
          <w:rFonts w:ascii="仿宋_GB2312" w:eastAsia="仿宋_GB2312" w:hint="eastAsia"/>
          <w:sz w:val="24"/>
          <w:u w:val="single"/>
        </w:rPr>
        <w:t>不</w:t>
      </w:r>
      <w:proofErr w:type="gramEnd"/>
      <w:r w:rsidRPr="005E7BF9">
        <w:rPr>
          <w:rFonts w:ascii="仿宋_GB2312" w:eastAsia="仿宋_GB2312" w:hint="eastAsia"/>
          <w:sz w:val="24"/>
          <w:u w:val="single"/>
        </w:rPr>
        <w:t>评优，但承包人承诺优质工程质量标准而没有达到的，结算时按分部分项工程费1%处罚，达到优质工程不奖励</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3.2承包人提前通知监理人隐蔽工程检查的期限约定：</w:t>
      </w:r>
      <w:r w:rsidRPr="005E7BF9">
        <w:rPr>
          <w:rFonts w:ascii="仿宋_GB2312" w:eastAsia="仿宋_GB2312" w:hint="eastAsia"/>
          <w:sz w:val="24"/>
          <w:u w:val="single"/>
        </w:rPr>
        <w:t>共同检查前48小时</w:t>
      </w:r>
      <w:r w:rsidRPr="005E7BF9">
        <w:rPr>
          <w:rFonts w:ascii="仿宋_GB2312" w:eastAsia="仿宋_GB2312" w:hint="eastAsia"/>
          <w:sz w:val="24"/>
        </w:rPr>
        <w:t>。</w:t>
      </w:r>
    </w:p>
    <w:p w:rsidR="00F035BF" w:rsidRPr="005E7BF9" w:rsidRDefault="00F035BF" w:rsidP="00F035BF">
      <w:pPr>
        <w:adjustRightInd w:val="0"/>
        <w:snapToGrid w:val="0"/>
        <w:spacing w:line="400" w:lineRule="exact"/>
        <w:ind w:firstLineChars="200" w:firstLine="482"/>
        <w:rPr>
          <w:rFonts w:ascii="仿宋_GB2312" w:eastAsia="仿宋_GB2312"/>
          <w:sz w:val="24"/>
        </w:rPr>
      </w:pPr>
      <w:r w:rsidRPr="005E7BF9">
        <w:rPr>
          <w:rFonts w:ascii="仿宋_GB2312" w:eastAsia="仿宋_GB2312" w:hint="eastAsia"/>
          <w:b/>
          <w:bCs/>
          <w:sz w:val="24"/>
        </w:rPr>
        <w:t>四、工期和进度</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4.1进度计划</w:t>
      </w:r>
    </w:p>
    <w:p w:rsidR="00F035BF" w:rsidRPr="003D4263"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4.1.1</w:t>
      </w:r>
      <w:r w:rsidRPr="003D4263">
        <w:rPr>
          <w:rFonts w:ascii="仿宋_GB2312" w:eastAsia="仿宋_GB2312" w:hint="eastAsia"/>
          <w:color w:val="000000"/>
          <w:sz w:val="24"/>
        </w:rPr>
        <w:t>承包人提</w:t>
      </w:r>
      <w:r>
        <w:rPr>
          <w:rFonts w:ascii="仿宋_GB2312" w:eastAsia="仿宋_GB2312" w:hint="eastAsia"/>
          <w:color w:val="000000"/>
          <w:sz w:val="24"/>
        </w:rPr>
        <w:t>交</w:t>
      </w:r>
      <w:r w:rsidRPr="003D4263">
        <w:rPr>
          <w:rFonts w:ascii="仿宋_GB2312" w:eastAsia="仿宋_GB2312" w:hint="eastAsia"/>
          <w:color w:val="000000"/>
          <w:sz w:val="24"/>
        </w:rPr>
        <w:t>施工组织设计(施工方案)</w:t>
      </w:r>
      <w:r>
        <w:rPr>
          <w:rFonts w:ascii="仿宋_GB2312" w:eastAsia="仿宋_GB2312" w:hint="eastAsia"/>
          <w:color w:val="000000"/>
          <w:sz w:val="24"/>
        </w:rPr>
        <w:t>和施工进度计划的期限</w:t>
      </w:r>
      <w:r w:rsidRPr="003D4263">
        <w:rPr>
          <w:rFonts w:ascii="仿宋_GB2312" w:eastAsia="仿宋_GB2312" w:hint="eastAsia"/>
          <w:color w:val="000000"/>
          <w:sz w:val="24"/>
        </w:rPr>
        <w:t>：</w:t>
      </w:r>
      <w:r w:rsidRPr="003D4263">
        <w:rPr>
          <w:rFonts w:ascii="仿宋_GB2312" w:eastAsia="仿宋_GB2312" w:hint="eastAsia"/>
          <w:color w:val="000000"/>
          <w:sz w:val="24"/>
          <w:u w:val="single"/>
        </w:rPr>
        <w:t>开工前3天</w:t>
      </w:r>
      <w:r w:rsidRPr="003D4263">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4.1.2发包人和监理人收到施工组织设计和施工进度计划后确认或提出修改意见的期限</w:t>
      </w:r>
      <w:r w:rsidRPr="003D4263">
        <w:rPr>
          <w:rFonts w:ascii="仿宋_GB2312" w:eastAsia="仿宋_GB2312" w:hint="eastAsia"/>
          <w:color w:val="000000"/>
          <w:sz w:val="24"/>
        </w:rPr>
        <w:t>：</w:t>
      </w:r>
      <w:r>
        <w:rPr>
          <w:rFonts w:ascii="仿宋_GB2312" w:eastAsia="仿宋_GB2312" w:hint="eastAsia"/>
          <w:color w:val="000000"/>
          <w:sz w:val="24"/>
          <w:u w:val="single"/>
        </w:rPr>
        <w:t>收到后5日</w:t>
      </w:r>
      <w:r w:rsidRPr="003D4263">
        <w:rPr>
          <w:rFonts w:ascii="仿宋_GB2312" w:eastAsia="仿宋_GB2312" w:hint="eastAsia"/>
          <w:color w:val="000000"/>
          <w:sz w:val="24"/>
          <w:u w:val="single"/>
        </w:rPr>
        <w:t>内</w:t>
      </w:r>
      <w:r w:rsidRPr="003D4263">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4.2工期延误</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4.2.1因不可抗力的原因导致工期延误：</w:t>
      </w:r>
      <w:r w:rsidRPr="00B902FF">
        <w:rPr>
          <w:rFonts w:ascii="仿宋_GB2312" w:eastAsia="仿宋_GB2312" w:hint="eastAsia"/>
          <w:color w:val="000000"/>
          <w:sz w:val="24"/>
          <w:u w:val="single"/>
        </w:rPr>
        <w:t>经工程师确认，工期相应顺延</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4.2.2因发包人原因导致工期延误：</w:t>
      </w:r>
      <w:r w:rsidRPr="005B78F6">
        <w:rPr>
          <w:rFonts w:ascii="仿宋_GB2312" w:eastAsia="仿宋_GB2312" w:hint="eastAsia"/>
          <w:color w:val="000000"/>
          <w:sz w:val="24"/>
          <w:u w:val="single"/>
        </w:rPr>
        <w:t>发包方在合同签订后达不到开工条件的，如果承包方工人已进场，因发包方原因不能开工或中途因发包方原因造成停工的，工期顺延</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4.2.3因工程量变化和设计变更导致工期延误：</w:t>
      </w:r>
      <w:r w:rsidRPr="00B902FF">
        <w:rPr>
          <w:rFonts w:ascii="仿宋_GB2312" w:eastAsia="仿宋_GB2312" w:hint="eastAsia"/>
          <w:color w:val="000000"/>
          <w:sz w:val="24"/>
          <w:u w:val="single"/>
        </w:rPr>
        <w:t>经双方协商认可，工期可以顺延，质量要求不变</w:t>
      </w:r>
      <w:r>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4.2.4非上述原因，承包人不能按合同约定的时间竣工，承包人承担违约责任。应向发包人支付延期赔偿（每天赔偿金额为合同价款的</w:t>
      </w:r>
      <w:r w:rsidRPr="0083245F">
        <w:rPr>
          <w:rFonts w:ascii="仿宋_GB2312" w:eastAsia="仿宋_GB2312" w:hint="eastAsia"/>
          <w:color w:val="000000"/>
          <w:sz w:val="24"/>
          <w:u w:val="single"/>
        </w:rPr>
        <w:t>万分之五</w:t>
      </w:r>
      <w:r>
        <w:rPr>
          <w:rFonts w:ascii="仿宋_GB2312" w:eastAsia="仿宋_GB2312" w:hint="eastAsia"/>
          <w:color w:val="000000"/>
          <w:sz w:val="24"/>
        </w:rPr>
        <w:t>），误期时间从规定竣工日期起直到全部工程或相应部分工程竣工验收各方签章日期之间的天数（扣除发包人批准的顺延工期），其极限为合同价的</w:t>
      </w:r>
      <w:r w:rsidRPr="0083245F">
        <w:rPr>
          <w:rFonts w:ascii="仿宋_GB2312" w:eastAsia="仿宋_GB2312" w:hint="eastAsia"/>
          <w:color w:val="000000"/>
          <w:sz w:val="24"/>
          <w:u w:val="single"/>
        </w:rPr>
        <w:t>5%</w:t>
      </w:r>
      <w:r>
        <w:rPr>
          <w:rFonts w:ascii="仿宋_GB2312" w:eastAsia="仿宋_GB2312" w:hint="eastAsia"/>
          <w:color w:val="000000"/>
          <w:sz w:val="24"/>
        </w:rPr>
        <w:t>。</w:t>
      </w:r>
      <w:r w:rsidRPr="000E1415">
        <w:rPr>
          <w:rFonts w:ascii="仿宋_GB2312" w:eastAsia="仿宋_GB2312" w:hint="eastAsia"/>
          <w:color w:val="000000"/>
          <w:sz w:val="24"/>
        </w:rPr>
        <w:t>因</w:t>
      </w:r>
      <w:r>
        <w:rPr>
          <w:rFonts w:ascii="仿宋_GB2312" w:eastAsia="仿宋_GB2312" w:hint="eastAsia"/>
          <w:color w:val="000000"/>
          <w:sz w:val="24"/>
        </w:rPr>
        <w:t>承包人</w:t>
      </w:r>
      <w:r w:rsidRPr="000E1415">
        <w:rPr>
          <w:rFonts w:ascii="仿宋_GB2312" w:eastAsia="仿宋_GB2312" w:hint="eastAsia"/>
          <w:color w:val="000000"/>
          <w:sz w:val="24"/>
        </w:rPr>
        <w:t>延误工期期间的监理费用由承包人支付，标准为</w:t>
      </w:r>
      <w:r w:rsidRPr="0083245F">
        <w:rPr>
          <w:rFonts w:ascii="仿宋_GB2312" w:eastAsia="仿宋_GB2312" w:hint="eastAsia"/>
          <w:color w:val="000000"/>
          <w:sz w:val="24"/>
          <w:u w:val="single"/>
        </w:rPr>
        <w:t>500元/天</w:t>
      </w:r>
      <w:r w:rsidRPr="000E1415">
        <w:rPr>
          <w:rFonts w:ascii="仿宋_GB2312" w:eastAsia="仿宋_GB2312" w:hint="eastAsia"/>
          <w:color w:val="000000"/>
          <w:sz w:val="24"/>
        </w:rPr>
        <w:t>。</w:t>
      </w:r>
      <w:r>
        <w:rPr>
          <w:rFonts w:ascii="仿宋_GB2312" w:eastAsia="仿宋_GB2312" w:hint="eastAsia"/>
          <w:color w:val="000000"/>
          <w:sz w:val="24"/>
        </w:rPr>
        <w:t>发包人可从应向承包人支付任何金额中扣除此项赔偿费</w:t>
      </w:r>
      <w:r>
        <w:rPr>
          <w:rFonts w:ascii="仿宋_GB2312" w:eastAsia="仿宋_GB2312" w:hint="eastAsia"/>
          <w:color w:val="000000"/>
          <w:sz w:val="24"/>
        </w:rPr>
        <w:lastRenderedPageBreak/>
        <w:t>或以其它方式回收此款，此赔偿款的支付并不能解除承包人应完成工程的责任或合同规定的其他责任。</w:t>
      </w:r>
    </w:p>
    <w:p w:rsidR="00F035BF" w:rsidRPr="00627320"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4.2.5</w:t>
      </w:r>
      <w:r w:rsidRPr="00627320">
        <w:rPr>
          <w:rFonts w:ascii="仿宋_GB2312" w:eastAsia="仿宋_GB2312" w:hint="eastAsia"/>
          <w:color w:val="000000"/>
          <w:sz w:val="24"/>
        </w:rPr>
        <w:t>未经发包人代表与总监理工程师书面同意延迟开工，工期不予调整。</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4.2.6承包人必须按照合同工期或发包人同意顺延的工期竣工。</w:t>
      </w:r>
    </w:p>
    <w:p w:rsidR="00F035BF" w:rsidRPr="005B78F6" w:rsidRDefault="00F035BF" w:rsidP="00F035BF">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五</w:t>
      </w:r>
      <w:r w:rsidRPr="005B78F6">
        <w:rPr>
          <w:rFonts w:ascii="仿宋_GB2312" w:eastAsia="仿宋_GB2312" w:hint="eastAsia"/>
          <w:b/>
          <w:color w:val="000000"/>
          <w:sz w:val="24"/>
        </w:rPr>
        <w:t>、材料与设备</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5.1发包人供应的材料设备</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5.1.1</w:t>
      </w:r>
      <w:r w:rsidRPr="0034368E">
        <w:rPr>
          <w:rFonts w:ascii="仿宋_GB2312" w:eastAsia="仿宋_GB2312" w:hint="eastAsia"/>
          <w:color w:val="000000"/>
          <w:sz w:val="24"/>
        </w:rPr>
        <w:t>材料设备单价与一览表不符：</w:t>
      </w:r>
      <w:r w:rsidRPr="00160FF9">
        <w:rPr>
          <w:rFonts w:ascii="仿宋_GB2312" w:eastAsia="仿宋_GB2312" w:hint="eastAsia"/>
          <w:color w:val="000000"/>
          <w:sz w:val="24"/>
          <w:u w:val="single"/>
        </w:rPr>
        <w:t>材料、设备单价以零计入报价，不调整</w:t>
      </w:r>
      <w:r w:rsidRPr="0034368E">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5.1.2</w:t>
      </w:r>
      <w:r w:rsidRPr="0034368E">
        <w:rPr>
          <w:rFonts w:ascii="仿宋_GB2312" w:eastAsia="仿宋_GB2312" w:hint="eastAsia"/>
          <w:color w:val="000000"/>
          <w:sz w:val="24"/>
        </w:rPr>
        <w:t>材料设备的品种、规格、型号、质量等级与一览表不符：</w:t>
      </w:r>
      <w:r w:rsidRPr="00160FF9">
        <w:rPr>
          <w:rFonts w:ascii="仿宋_GB2312" w:eastAsia="仿宋_GB2312" w:hint="eastAsia"/>
          <w:color w:val="000000"/>
          <w:sz w:val="24"/>
          <w:u w:val="single"/>
        </w:rPr>
        <w:t>以发包人实际供应的材料设备的品种、规格、型号、质量为准</w:t>
      </w:r>
      <w:r w:rsidRPr="0034368E">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5.1.3</w:t>
      </w:r>
      <w:r w:rsidRPr="0034368E">
        <w:rPr>
          <w:rFonts w:ascii="仿宋_GB2312" w:eastAsia="仿宋_GB2312" w:hint="eastAsia"/>
          <w:color w:val="000000"/>
          <w:sz w:val="24"/>
        </w:rPr>
        <w:t>承包人可代为调剂串换的材料：</w:t>
      </w:r>
      <w:r w:rsidRPr="00160FF9">
        <w:rPr>
          <w:rFonts w:ascii="仿宋_GB2312" w:eastAsia="仿宋_GB2312" w:hint="eastAsia"/>
          <w:color w:val="000000"/>
          <w:sz w:val="24"/>
          <w:u w:val="single"/>
        </w:rPr>
        <w:t>须经发包人确认后进行</w:t>
      </w:r>
      <w:r w:rsidRPr="0034368E">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5.1.4</w:t>
      </w:r>
      <w:r w:rsidRPr="0034368E">
        <w:rPr>
          <w:rFonts w:ascii="仿宋_GB2312" w:eastAsia="仿宋_GB2312" w:hint="eastAsia"/>
          <w:color w:val="000000"/>
          <w:sz w:val="24"/>
        </w:rPr>
        <w:t>供应数量与一览表不符：</w:t>
      </w:r>
      <w:proofErr w:type="gramStart"/>
      <w:r w:rsidRPr="0083245F">
        <w:rPr>
          <w:rFonts w:ascii="仿宋_GB2312" w:eastAsia="仿宋_GB2312" w:hint="eastAsia"/>
          <w:color w:val="000000"/>
          <w:sz w:val="24"/>
          <w:u w:val="single"/>
        </w:rPr>
        <w:t>甲供材</w:t>
      </w:r>
      <w:proofErr w:type="gramEnd"/>
      <w:r w:rsidRPr="0083245F">
        <w:rPr>
          <w:rFonts w:ascii="仿宋_GB2312" w:eastAsia="仿宋_GB2312" w:hint="eastAsia"/>
          <w:color w:val="000000"/>
          <w:sz w:val="24"/>
          <w:u w:val="single"/>
        </w:rPr>
        <w:t>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ascii="仿宋_GB2312" w:eastAsia="仿宋_GB2312" w:hint="eastAsia"/>
          <w:color w:val="000000"/>
          <w:sz w:val="24"/>
        </w:rPr>
        <w:t>。</w:t>
      </w:r>
    </w:p>
    <w:p w:rsidR="00F035BF" w:rsidRPr="0034368E"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5.1.5</w:t>
      </w:r>
      <w:r w:rsidRPr="0034368E">
        <w:rPr>
          <w:rFonts w:ascii="仿宋_GB2312" w:eastAsia="仿宋_GB2312" w:hint="eastAsia"/>
          <w:color w:val="000000"/>
          <w:sz w:val="24"/>
        </w:rPr>
        <w:t>列入发包人</w:t>
      </w:r>
      <w:proofErr w:type="gramStart"/>
      <w:r w:rsidRPr="0034368E">
        <w:rPr>
          <w:rFonts w:ascii="仿宋_GB2312" w:eastAsia="仿宋_GB2312" w:hint="eastAsia"/>
          <w:color w:val="000000"/>
          <w:sz w:val="24"/>
        </w:rPr>
        <w:t>甲供或甲控</w:t>
      </w:r>
      <w:proofErr w:type="gramEnd"/>
      <w:r w:rsidRPr="0034368E">
        <w:rPr>
          <w:rFonts w:ascii="仿宋_GB2312" w:eastAsia="仿宋_GB2312" w:hint="eastAsia"/>
          <w:color w:val="000000"/>
          <w:sz w:val="24"/>
        </w:rPr>
        <w:t>的材料，承包人不得自行采购，须根据现场施工需要，提前一个星期报发包人审批，</w:t>
      </w:r>
      <w:proofErr w:type="gramStart"/>
      <w:r w:rsidRPr="0034368E">
        <w:rPr>
          <w:rFonts w:ascii="仿宋_GB2312" w:eastAsia="仿宋_GB2312" w:hint="eastAsia"/>
          <w:color w:val="000000"/>
          <w:sz w:val="24"/>
        </w:rPr>
        <w:t>确定甲供材还是甲控材，甲控材</w:t>
      </w:r>
      <w:proofErr w:type="gramEnd"/>
      <w:r w:rsidRPr="0034368E">
        <w:rPr>
          <w:rFonts w:ascii="仿宋_GB2312" w:eastAsia="仿宋_GB2312" w:hint="eastAsia"/>
          <w:color w:val="000000"/>
          <w:sz w:val="24"/>
        </w:rPr>
        <w:t>为发包人核定品牌型号及价格的材料，如不按要求申报造成的损失由承包人承担，延误的工期不顺延。</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5.1.6</w:t>
      </w:r>
      <w:r w:rsidRPr="005B78F6">
        <w:rPr>
          <w:rFonts w:ascii="仿宋_GB2312" w:eastAsia="仿宋_GB2312" w:hint="eastAsia"/>
          <w:color w:val="000000"/>
          <w:sz w:val="24"/>
        </w:rPr>
        <w:t>发包人供应的材料设备的</w:t>
      </w:r>
      <w:r>
        <w:rPr>
          <w:rFonts w:ascii="仿宋_GB2312" w:eastAsia="仿宋_GB2312" w:hint="eastAsia"/>
          <w:color w:val="000000"/>
          <w:sz w:val="24"/>
        </w:rPr>
        <w:t>二次搬运费、</w:t>
      </w:r>
      <w:r w:rsidRPr="005B78F6">
        <w:rPr>
          <w:rFonts w:ascii="仿宋_GB2312" w:eastAsia="仿宋_GB2312" w:hint="eastAsia"/>
          <w:color w:val="000000"/>
          <w:sz w:val="24"/>
        </w:rPr>
        <w:t>保管费用</w:t>
      </w:r>
      <w:r>
        <w:rPr>
          <w:rFonts w:ascii="仿宋_GB2312" w:eastAsia="仿宋_GB2312" w:hint="eastAsia"/>
          <w:color w:val="000000"/>
          <w:sz w:val="24"/>
        </w:rPr>
        <w:t>由承包人承担。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5.2承包人采购材料与工程设备</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5.2.1材料必须是优质产品，必须符合有关规范、设计图纸、采购文件规定的质量要求。</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5.2.2</w:t>
      </w:r>
      <w:r w:rsidRPr="00967299">
        <w:rPr>
          <w:rFonts w:ascii="仿宋_GB2312" w:eastAsia="仿宋_GB2312" w:hint="eastAsia"/>
          <w:color w:val="000000"/>
          <w:sz w:val="24"/>
        </w:rPr>
        <w:t>所有材料运输上下力费、保管费由承包人</w:t>
      </w:r>
      <w:r>
        <w:rPr>
          <w:rFonts w:ascii="仿宋_GB2312" w:eastAsia="仿宋_GB2312" w:hint="eastAsia"/>
          <w:color w:val="000000"/>
          <w:sz w:val="24"/>
        </w:rPr>
        <w:t>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5.2.3在采购</w:t>
      </w:r>
      <w:r w:rsidRPr="00397C5C">
        <w:rPr>
          <w:rFonts w:ascii="仿宋_GB2312" w:eastAsia="仿宋_GB2312" w:hint="eastAsia"/>
          <w:color w:val="000000"/>
          <w:sz w:val="24"/>
        </w:rPr>
        <w:t>文件中规定了品牌及型号的材料，由承包人自行报价及供货的，材料进场须报发包人和监理确认后方可使用。如发包人指定品牌的材料无法采购，</w:t>
      </w:r>
      <w:r>
        <w:rPr>
          <w:rFonts w:ascii="仿宋_GB2312" w:eastAsia="仿宋_GB2312" w:hint="eastAsia"/>
          <w:color w:val="000000"/>
          <w:sz w:val="24"/>
        </w:rPr>
        <w:t>承包人</w:t>
      </w:r>
      <w:r w:rsidRPr="00397C5C">
        <w:rPr>
          <w:rFonts w:ascii="仿宋_GB2312" w:eastAsia="仿宋_GB2312" w:hint="eastAsia"/>
          <w:color w:val="000000"/>
          <w:sz w:val="24"/>
        </w:rPr>
        <w:t>须将替换的材料品牌和价格报发包人确认后方可采购并使用，发包人核定材料品牌和价格的按</w:t>
      </w:r>
      <w:proofErr w:type="gramStart"/>
      <w:r w:rsidRPr="00397C5C">
        <w:rPr>
          <w:rFonts w:ascii="仿宋_GB2312" w:eastAsia="仿宋_GB2312" w:hint="eastAsia"/>
          <w:color w:val="000000"/>
          <w:sz w:val="24"/>
        </w:rPr>
        <w:t>甲控材</w:t>
      </w:r>
      <w:proofErr w:type="gramEnd"/>
      <w:r w:rsidRPr="00397C5C">
        <w:rPr>
          <w:rFonts w:ascii="仿宋_GB2312" w:eastAsia="仿宋_GB2312" w:hint="eastAsia"/>
          <w:color w:val="000000"/>
          <w:sz w:val="24"/>
        </w:rPr>
        <w:t>考虑。</w:t>
      </w:r>
    </w:p>
    <w:p w:rsidR="00F035BF" w:rsidRPr="004A4937"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5.2.4</w:t>
      </w:r>
      <w:r w:rsidRPr="00BF02BB">
        <w:rPr>
          <w:rFonts w:ascii="仿宋_GB2312" w:eastAsia="仿宋_GB2312" w:hint="eastAsia"/>
          <w:color w:val="000000"/>
          <w:sz w:val="24"/>
        </w:rPr>
        <w:t>如发包方需要，可指定材料品牌并商定价格，由承包方负责采购。发包方保留部分材料可能</w:t>
      </w:r>
      <w:proofErr w:type="gramStart"/>
      <w:r w:rsidRPr="00BF02BB">
        <w:rPr>
          <w:rFonts w:ascii="仿宋_GB2312" w:eastAsia="仿宋_GB2312" w:hint="eastAsia"/>
          <w:color w:val="000000"/>
          <w:sz w:val="24"/>
        </w:rPr>
        <w:t>会甲供</w:t>
      </w:r>
      <w:proofErr w:type="gramEnd"/>
      <w:r w:rsidRPr="00BF02BB">
        <w:rPr>
          <w:rFonts w:ascii="仿宋_GB2312" w:eastAsia="仿宋_GB2312" w:hint="eastAsia"/>
          <w:color w:val="000000"/>
          <w:sz w:val="24"/>
        </w:rPr>
        <w:t>的权利，承包方不得有异议。</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5.2.5设备及材料按标准、规范和设计文件要求的检验报告、质量合格证明书及使用、维修说明书等其他相关技术文件应要求供应商与货物同时交付，并作为交工文件的一部分妥善保存，以备竣工时移交发包方。</w:t>
      </w:r>
    </w:p>
    <w:p w:rsidR="00F035BF" w:rsidRPr="00350E19" w:rsidRDefault="00F035BF" w:rsidP="00F035BF">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六</w:t>
      </w:r>
      <w:r w:rsidRPr="00350E19">
        <w:rPr>
          <w:rFonts w:ascii="仿宋_GB2312" w:eastAsia="仿宋_GB2312" w:hint="eastAsia"/>
          <w:b/>
          <w:bCs/>
          <w:color w:val="000000"/>
          <w:sz w:val="24"/>
        </w:rPr>
        <w:t>、工程变更</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6.1</w:t>
      </w:r>
      <w:r w:rsidRPr="00350E19">
        <w:rPr>
          <w:rFonts w:ascii="仿宋_GB2312" w:eastAsia="仿宋_GB2312" w:hint="eastAsia"/>
          <w:color w:val="000000"/>
          <w:sz w:val="24"/>
        </w:rPr>
        <w:t>设计变更须有设计方的设计变更通知单，并经发包人认可；本工程所有结构变更均由设计单位出具书面的变更通知书，建筑和构造上的变更可由发包人发出书面通知，承包人不得以任何理由拒绝发包人和设计单位提出的书面变更。</w:t>
      </w:r>
    </w:p>
    <w:p w:rsidR="00F035BF" w:rsidRPr="00350E19" w:rsidRDefault="00F035BF" w:rsidP="00F035BF">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6.2</w:t>
      </w:r>
      <w:r w:rsidRPr="00350E19">
        <w:rPr>
          <w:rFonts w:ascii="仿宋_GB2312" w:eastAsia="仿宋_GB2312" w:hint="eastAsia"/>
          <w:color w:val="000000"/>
          <w:sz w:val="24"/>
        </w:rPr>
        <w:t>现场签证须有监理工程师和发包人项目负责人签字，全过程造价控制人员签字。</w:t>
      </w:r>
    </w:p>
    <w:p w:rsidR="00F035BF" w:rsidRPr="00C62518" w:rsidRDefault="00F035BF" w:rsidP="00F035BF">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七</w:t>
      </w:r>
      <w:r w:rsidRPr="00C62518">
        <w:rPr>
          <w:rFonts w:ascii="仿宋_GB2312" w:eastAsia="仿宋_GB2312" w:hint="eastAsia"/>
          <w:b/>
          <w:color w:val="000000"/>
          <w:sz w:val="24"/>
        </w:rPr>
        <w:t>、合同</w:t>
      </w:r>
      <w:r>
        <w:rPr>
          <w:rFonts w:ascii="仿宋_GB2312" w:eastAsia="仿宋_GB2312" w:hint="eastAsia"/>
          <w:b/>
          <w:color w:val="000000"/>
          <w:sz w:val="24"/>
        </w:rPr>
        <w:t>价格、计量与支付</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7.1合同价格形式</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7.1.1采用</w:t>
      </w:r>
      <w:r>
        <w:rPr>
          <w:rFonts w:ascii="仿宋_GB2312" w:eastAsia="仿宋_GB2312" w:hint="eastAsia"/>
          <w:color w:val="000000"/>
          <w:sz w:val="24"/>
          <w:u w:val="single"/>
        </w:rPr>
        <w:t>固定单价</w:t>
      </w:r>
      <w:r>
        <w:rPr>
          <w:rFonts w:ascii="仿宋_GB2312" w:eastAsia="仿宋_GB2312" w:hint="eastAsia"/>
          <w:color w:val="000000"/>
          <w:sz w:val="24"/>
        </w:rPr>
        <w:t>合同，合同价款中包括的风险范围：施工期间工程造价方面的政策性调整，以及各类建材的市场风险包括人工、机械单价、建材单价和优惠费率及采购文件约定的部分。</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7.1.2风险费用的计算方法：</w:t>
      </w:r>
      <w:r>
        <w:rPr>
          <w:rFonts w:ascii="仿宋_GB2312" w:eastAsia="仿宋_GB2312" w:hint="eastAsia"/>
          <w:color w:val="000000"/>
          <w:sz w:val="24"/>
          <w:u w:val="single"/>
        </w:rPr>
        <w:t>承包人响应报价时充分考虑风险范围并计算风险费用，结算时不予调整</w:t>
      </w:r>
      <w:r>
        <w:rPr>
          <w:rFonts w:ascii="仿宋_GB2312" w:eastAsia="仿宋_GB2312" w:hint="eastAsia"/>
          <w:color w:val="000000"/>
          <w:sz w:val="24"/>
        </w:rPr>
        <w:t>。</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7.1.3</w:t>
      </w:r>
      <w:r w:rsidRPr="00ED58CA">
        <w:rPr>
          <w:rFonts w:ascii="仿宋_GB2312" w:eastAsia="仿宋_GB2312" w:hint="eastAsia"/>
          <w:color w:val="000000"/>
          <w:sz w:val="24"/>
        </w:rPr>
        <w:t>风险范围以外合同价款调整方法：</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w:t>
      </w:r>
      <w:r w:rsidRPr="00ED58CA">
        <w:rPr>
          <w:rFonts w:ascii="仿宋_GB2312" w:eastAsia="仿宋_GB2312" w:hint="eastAsia"/>
          <w:color w:val="000000"/>
          <w:sz w:val="24"/>
        </w:rPr>
        <w:t>由于设计变更、工程签证及</w:t>
      </w:r>
      <w:r>
        <w:rPr>
          <w:rFonts w:ascii="仿宋_GB2312" w:eastAsia="仿宋_GB2312" w:hint="eastAsia"/>
          <w:color w:val="000000"/>
          <w:sz w:val="24"/>
        </w:rPr>
        <w:t>采购</w:t>
      </w:r>
      <w:r w:rsidRPr="00ED58CA">
        <w:rPr>
          <w:rFonts w:ascii="仿宋_GB2312" w:eastAsia="仿宋_GB2312" w:hint="eastAsia"/>
          <w:color w:val="000000"/>
          <w:sz w:val="24"/>
        </w:rPr>
        <w:t>工程量清单误差而导致的清单子目工程量增减，结算时按实际发生的工程量调整，增减部分工程量按</w:t>
      </w:r>
      <w:r>
        <w:rPr>
          <w:rFonts w:ascii="仿宋_GB2312" w:eastAsia="仿宋_GB2312" w:hint="eastAsia"/>
          <w:color w:val="000000"/>
          <w:sz w:val="24"/>
        </w:rPr>
        <w:t>采购</w:t>
      </w:r>
      <w:r w:rsidRPr="00ED58CA">
        <w:rPr>
          <w:rFonts w:ascii="仿宋_GB2312" w:eastAsia="仿宋_GB2312" w:hint="eastAsia"/>
          <w:color w:val="000000"/>
          <w:sz w:val="24"/>
        </w:rPr>
        <w:t>文件约定采用的清单子目及本省计价表中相应的定额子目工程量计算规则进行计算调整；</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（2）若调整的工程量清单子目在响应文件中已有相同的子目，则按其响应报价</w:t>
      </w:r>
      <w:r w:rsidRPr="00ED58CA">
        <w:rPr>
          <w:rFonts w:ascii="仿宋_GB2312" w:eastAsia="仿宋_GB2312" w:hint="eastAsia"/>
          <w:color w:val="000000"/>
          <w:sz w:val="24"/>
        </w:rPr>
        <w:t>时的综合单价、费用种类、费率标准计价（若</w:t>
      </w:r>
      <w:r>
        <w:rPr>
          <w:rFonts w:ascii="仿宋_GB2312" w:eastAsia="仿宋_GB2312" w:hint="eastAsia"/>
          <w:color w:val="000000"/>
          <w:sz w:val="24"/>
        </w:rPr>
        <w:t>响应文件</w:t>
      </w:r>
      <w:r w:rsidRPr="00ED58CA">
        <w:rPr>
          <w:rFonts w:ascii="仿宋_GB2312" w:eastAsia="仿宋_GB2312" w:hint="eastAsia"/>
          <w:color w:val="000000"/>
          <w:sz w:val="24"/>
        </w:rPr>
        <w:t>中工程量×综合单价≠合价，合价低时则按合价除以工程量得出新的综合单价结算；合价高时则按</w:t>
      </w:r>
      <w:r>
        <w:rPr>
          <w:rFonts w:ascii="仿宋_GB2312" w:eastAsia="仿宋_GB2312" w:hint="eastAsia"/>
          <w:color w:val="000000"/>
          <w:sz w:val="24"/>
        </w:rPr>
        <w:t>响应</w:t>
      </w:r>
      <w:r w:rsidRPr="00ED58CA">
        <w:rPr>
          <w:rFonts w:ascii="仿宋_GB2312" w:eastAsia="仿宋_GB2312" w:hint="eastAsia"/>
          <w:color w:val="000000"/>
          <w:sz w:val="24"/>
        </w:rPr>
        <w:t>综合单价结算）；</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w:t>
      </w:r>
      <w:r w:rsidRPr="00ED58CA">
        <w:rPr>
          <w:rFonts w:ascii="仿宋_GB2312" w:eastAsia="仿宋_GB2312" w:hint="eastAsia"/>
          <w:color w:val="000000"/>
          <w:sz w:val="24"/>
        </w:rPr>
        <w:t>若调整的工程量清单子目属于新增清单子目，但</w:t>
      </w:r>
      <w:r>
        <w:rPr>
          <w:rFonts w:ascii="仿宋_GB2312" w:eastAsia="仿宋_GB2312" w:hint="eastAsia"/>
          <w:color w:val="000000"/>
          <w:sz w:val="24"/>
        </w:rPr>
        <w:t>采购</w:t>
      </w:r>
      <w:r w:rsidRPr="00ED58CA">
        <w:rPr>
          <w:rFonts w:ascii="仿宋_GB2312" w:eastAsia="仿宋_GB2312" w:hint="eastAsia"/>
          <w:color w:val="000000"/>
          <w:sz w:val="24"/>
        </w:rPr>
        <w:t>文件中有适用的类似的清单子目可参照时，则按</w:t>
      </w:r>
      <w:r>
        <w:rPr>
          <w:rFonts w:ascii="仿宋_GB2312" w:eastAsia="仿宋_GB2312" w:hint="eastAsia"/>
          <w:color w:val="000000"/>
          <w:sz w:val="24"/>
        </w:rPr>
        <w:t>响应文件</w:t>
      </w:r>
      <w:r w:rsidRPr="00ED58CA">
        <w:rPr>
          <w:rFonts w:ascii="仿宋_GB2312" w:eastAsia="仿宋_GB2312" w:hint="eastAsia"/>
          <w:color w:val="000000"/>
          <w:sz w:val="24"/>
        </w:rPr>
        <w:t>中的类似清单子目的</w:t>
      </w:r>
      <w:proofErr w:type="gramStart"/>
      <w:r w:rsidRPr="00ED58CA">
        <w:rPr>
          <w:rFonts w:ascii="仿宋_GB2312" w:eastAsia="仿宋_GB2312" w:hint="eastAsia"/>
          <w:color w:val="000000"/>
          <w:sz w:val="24"/>
        </w:rPr>
        <w:t>人材机</w:t>
      </w:r>
      <w:proofErr w:type="gramEnd"/>
      <w:r w:rsidRPr="00ED58CA">
        <w:rPr>
          <w:rFonts w:ascii="仿宋_GB2312" w:eastAsia="仿宋_GB2312" w:hint="eastAsia"/>
          <w:color w:val="000000"/>
          <w:sz w:val="24"/>
        </w:rPr>
        <w:t>消耗量、单价、费用种类、费率标准计价；</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w:t>
      </w:r>
      <w:r w:rsidRPr="00ED58CA">
        <w:rPr>
          <w:rFonts w:ascii="仿宋_GB2312" w:eastAsia="仿宋_GB2312" w:hint="eastAsia"/>
          <w:color w:val="000000"/>
          <w:sz w:val="24"/>
        </w:rPr>
        <w:t>若调整的工程量清单子目属于新增清单子目，且</w:t>
      </w:r>
      <w:r>
        <w:rPr>
          <w:rFonts w:ascii="仿宋_GB2312" w:eastAsia="仿宋_GB2312" w:hint="eastAsia"/>
          <w:color w:val="000000"/>
          <w:sz w:val="24"/>
        </w:rPr>
        <w:t>响应文件</w:t>
      </w:r>
      <w:r w:rsidRPr="00ED58CA">
        <w:rPr>
          <w:rFonts w:ascii="仿宋_GB2312" w:eastAsia="仿宋_GB2312" w:hint="eastAsia"/>
          <w:color w:val="000000"/>
          <w:sz w:val="24"/>
        </w:rPr>
        <w:t>中没有可适用的类似清单子目时，采用</w:t>
      </w:r>
      <w:r>
        <w:rPr>
          <w:rFonts w:ascii="仿宋_GB2312" w:eastAsia="仿宋_GB2312" w:hint="eastAsia"/>
          <w:color w:val="000000"/>
          <w:sz w:val="24"/>
        </w:rPr>
        <w:t>采购</w:t>
      </w:r>
      <w:r w:rsidRPr="00ED58CA">
        <w:rPr>
          <w:rFonts w:ascii="仿宋_GB2312" w:eastAsia="仿宋_GB2312" w:hint="eastAsia"/>
          <w:color w:val="000000"/>
          <w:sz w:val="24"/>
        </w:rPr>
        <w:t>时所参照的定额或其他计价依据资料计算其</w:t>
      </w:r>
      <w:proofErr w:type="gramStart"/>
      <w:r w:rsidRPr="00ED58CA">
        <w:rPr>
          <w:rFonts w:ascii="仿宋_GB2312" w:eastAsia="仿宋_GB2312" w:hint="eastAsia"/>
          <w:color w:val="000000"/>
          <w:sz w:val="24"/>
        </w:rPr>
        <w:t>人材机</w:t>
      </w:r>
      <w:proofErr w:type="gramEnd"/>
      <w:r w:rsidRPr="00ED58CA">
        <w:rPr>
          <w:rFonts w:ascii="仿宋_GB2312" w:eastAsia="仿宋_GB2312" w:hint="eastAsia"/>
          <w:color w:val="000000"/>
          <w:sz w:val="24"/>
        </w:rPr>
        <w:t>消耗量，按</w:t>
      </w:r>
      <w:r>
        <w:rPr>
          <w:rFonts w:ascii="仿宋_GB2312" w:eastAsia="仿宋_GB2312" w:hint="eastAsia"/>
          <w:color w:val="000000"/>
          <w:sz w:val="24"/>
        </w:rPr>
        <w:t>响应</w:t>
      </w:r>
      <w:r w:rsidRPr="00ED58CA">
        <w:rPr>
          <w:rFonts w:ascii="仿宋_GB2312" w:eastAsia="仿宋_GB2312" w:hint="eastAsia"/>
          <w:color w:val="000000"/>
          <w:sz w:val="24"/>
        </w:rPr>
        <w:t>文件中该清单子目所属分部分项工程的单价、费用种类、加权平均费率标准计价；</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ED58CA">
        <w:rPr>
          <w:rFonts w:ascii="仿宋_GB2312" w:eastAsia="仿宋_GB2312" w:hint="eastAsia"/>
          <w:color w:val="000000"/>
          <w:sz w:val="24"/>
        </w:rPr>
        <w:t>对于</w:t>
      </w:r>
      <w:r>
        <w:rPr>
          <w:rFonts w:ascii="仿宋_GB2312" w:eastAsia="仿宋_GB2312" w:hint="eastAsia"/>
          <w:color w:val="000000"/>
          <w:sz w:val="24"/>
        </w:rPr>
        <w:t>响应</w:t>
      </w:r>
      <w:r w:rsidRPr="00ED58CA">
        <w:rPr>
          <w:rFonts w:ascii="仿宋_GB2312" w:eastAsia="仿宋_GB2312" w:hint="eastAsia"/>
          <w:color w:val="000000"/>
          <w:sz w:val="24"/>
        </w:rPr>
        <w:t>文件中没有的新增材料单价，其中次要（辅助）材料（含地材）可参照施工期间南京市造价管理部门发布的材料指导价格计算，主要材料或无指导价格的材料由发包人核价后方可采购（发包人保留</w:t>
      </w:r>
      <w:proofErr w:type="gramStart"/>
      <w:r w:rsidRPr="00ED58CA">
        <w:rPr>
          <w:rFonts w:ascii="仿宋_GB2312" w:eastAsia="仿宋_GB2312" w:hint="eastAsia"/>
          <w:color w:val="000000"/>
          <w:sz w:val="24"/>
        </w:rPr>
        <w:t>选择甲供的</w:t>
      </w:r>
      <w:proofErr w:type="gramEnd"/>
      <w:r w:rsidRPr="00ED58CA">
        <w:rPr>
          <w:rFonts w:ascii="仿宋_GB2312" w:eastAsia="仿宋_GB2312" w:hint="eastAsia"/>
          <w:color w:val="000000"/>
          <w:sz w:val="24"/>
        </w:rPr>
        <w:t>权利）；</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w:t>
      </w:r>
      <w:r w:rsidRPr="00ED58CA">
        <w:rPr>
          <w:rFonts w:ascii="仿宋_GB2312" w:eastAsia="仿宋_GB2312" w:hint="eastAsia"/>
          <w:color w:val="000000"/>
          <w:sz w:val="24"/>
        </w:rPr>
        <w:t>施工过程中清单子目工程量发生变化时，措施费项目不增加、其费率不调整。如有新增项目</w:t>
      </w:r>
      <w:proofErr w:type="gramStart"/>
      <w:r w:rsidRPr="00ED58CA">
        <w:rPr>
          <w:rFonts w:ascii="仿宋_GB2312" w:eastAsia="仿宋_GB2312" w:hint="eastAsia"/>
          <w:color w:val="000000"/>
          <w:sz w:val="24"/>
        </w:rPr>
        <w:t>由</w:t>
      </w:r>
      <w:r>
        <w:rPr>
          <w:rFonts w:ascii="仿宋_GB2312" w:eastAsia="仿宋_GB2312" w:hint="eastAsia"/>
          <w:color w:val="000000"/>
          <w:sz w:val="24"/>
        </w:rPr>
        <w:t>成交</w:t>
      </w:r>
      <w:r w:rsidRPr="00ED58CA">
        <w:rPr>
          <w:rFonts w:ascii="仿宋_GB2312" w:eastAsia="仿宋_GB2312" w:hint="eastAsia"/>
          <w:color w:val="000000"/>
          <w:sz w:val="24"/>
        </w:rPr>
        <w:t>人</w:t>
      </w:r>
      <w:proofErr w:type="gramEnd"/>
      <w:r w:rsidRPr="00ED58CA">
        <w:rPr>
          <w:rFonts w:ascii="仿宋_GB2312" w:eastAsia="仿宋_GB2312" w:hint="eastAsia"/>
          <w:color w:val="000000"/>
          <w:sz w:val="24"/>
        </w:rPr>
        <w:t>施工，</w:t>
      </w:r>
      <w:r>
        <w:rPr>
          <w:rFonts w:ascii="仿宋_GB2312" w:eastAsia="仿宋_GB2312" w:hint="eastAsia"/>
          <w:color w:val="000000"/>
          <w:sz w:val="24"/>
        </w:rPr>
        <w:t>成交</w:t>
      </w:r>
      <w:r w:rsidRPr="00ED58CA">
        <w:rPr>
          <w:rFonts w:ascii="仿宋_GB2312" w:eastAsia="仿宋_GB2312" w:hint="eastAsia"/>
          <w:color w:val="000000"/>
          <w:sz w:val="24"/>
        </w:rPr>
        <w:t>人不得以任何理由拒绝，合同总工期不得增加，并按本条款中“调整的工程量清单子目”计价方式计价；</w:t>
      </w:r>
    </w:p>
    <w:p w:rsidR="00F035BF" w:rsidRPr="00ED58CA"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w:t>
      </w:r>
      <w:r w:rsidRPr="00ED58CA">
        <w:rPr>
          <w:rFonts w:ascii="仿宋_GB2312" w:eastAsia="仿宋_GB2312" w:hint="eastAsia"/>
          <w:color w:val="000000"/>
          <w:sz w:val="24"/>
        </w:rPr>
        <w:t>如工程有总价优惠，则调整部分的工程造价也须参照该总价优惠比率进行优惠。</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7.2工程进度款支付</w:t>
      </w:r>
    </w:p>
    <w:p w:rsidR="00F035BF" w:rsidRPr="005E7BF9"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lastRenderedPageBreak/>
        <w:t>7.2.1</w:t>
      </w:r>
      <w:r w:rsidRPr="00DD5898">
        <w:rPr>
          <w:rFonts w:ascii="仿宋_GB2312" w:eastAsia="仿宋_GB2312" w:hint="eastAsia"/>
          <w:color w:val="000000"/>
          <w:sz w:val="24"/>
        </w:rPr>
        <w:t>工程合同签订、</w:t>
      </w:r>
      <w:r w:rsidRPr="005E7BF9">
        <w:rPr>
          <w:rFonts w:ascii="仿宋_GB2312" w:eastAsia="仿宋_GB2312" w:hint="eastAsia"/>
          <w:sz w:val="24"/>
        </w:rPr>
        <w:t>承包人人员、机械进场后发包人支付预付款比例：</w:t>
      </w:r>
      <w:r w:rsidR="006965F1" w:rsidRPr="00A71E50">
        <w:rPr>
          <w:rFonts w:ascii="仿宋_GB2312" w:eastAsia="仿宋_GB2312" w:hint="eastAsia"/>
          <w:b/>
          <w:sz w:val="24"/>
          <w:u w:val="single"/>
        </w:rPr>
        <w:t xml:space="preserve"> 30%</w:t>
      </w:r>
      <w:r w:rsidR="00724656" w:rsidRPr="00A71E50">
        <w:rPr>
          <w:rFonts w:ascii="仿宋_GB2312" w:eastAsia="仿宋_GB2312" w:hint="eastAsia"/>
          <w:b/>
          <w:sz w:val="24"/>
          <w:u w:val="single"/>
        </w:rPr>
        <w:t xml:space="preserve"> </w:t>
      </w:r>
      <w:r w:rsidRPr="005E7BF9">
        <w:rPr>
          <w:rFonts w:ascii="仿宋_GB2312" w:eastAsia="仿宋_GB2312" w:hint="eastAsia"/>
          <w:sz w:val="24"/>
        </w:rPr>
        <w:t>，金额：</w:t>
      </w:r>
      <w:r w:rsidR="00724656" w:rsidRPr="005E7BF9">
        <w:rPr>
          <w:rFonts w:ascii="仿宋_GB2312" w:eastAsia="仿宋_GB2312" w:hint="eastAsia"/>
          <w:sz w:val="24"/>
          <w:u w:val="single"/>
        </w:rPr>
        <w:t xml:space="preserve">  </w:t>
      </w:r>
      <w:r w:rsidR="006965F1" w:rsidRPr="005E7BF9">
        <w:rPr>
          <w:rFonts w:ascii="仿宋_GB2312" w:eastAsia="仿宋_GB2312" w:hint="eastAsia"/>
          <w:sz w:val="24"/>
          <w:u w:val="single"/>
        </w:rPr>
        <w:t xml:space="preserve">  </w:t>
      </w:r>
      <w:r w:rsidR="00724656" w:rsidRPr="005E7BF9">
        <w:rPr>
          <w:rFonts w:ascii="仿宋_GB2312" w:eastAsia="仿宋_GB2312" w:hint="eastAsia"/>
          <w:sz w:val="24"/>
          <w:u w:val="single"/>
        </w:rPr>
        <w:t xml:space="preserve">   </w:t>
      </w:r>
      <w:r w:rsidRPr="005E7BF9">
        <w:rPr>
          <w:rFonts w:ascii="仿宋_GB2312" w:eastAsia="仿宋_GB2312" w:hint="eastAsia"/>
          <w:sz w:val="24"/>
        </w:rPr>
        <w:t>元。</w:t>
      </w:r>
    </w:p>
    <w:p w:rsidR="00951F2B" w:rsidRPr="005E7BF9" w:rsidRDefault="00F035BF" w:rsidP="00F035BF">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7.2.2合同内工程量全部完成，并且达到竣工验收标准，工程竣工结算经审计，发包人再支付至审定结算价款的100%，同时扣除全部工程预付款。</w:t>
      </w:r>
    </w:p>
    <w:p w:rsidR="00F035BF" w:rsidRPr="004A4937" w:rsidRDefault="00F035BF" w:rsidP="00F035BF">
      <w:pPr>
        <w:adjustRightInd w:val="0"/>
        <w:snapToGrid w:val="0"/>
        <w:spacing w:line="400" w:lineRule="exact"/>
        <w:ind w:firstLineChars="200" w:firstLine="480"/>
        <w:rPr>
          <w:rFonts w:ascii="仿宋_GB2312" w:eastAsia="仿宋_GB2312"/>
          <w:color w:val="000000"/>
          <w:sz w:val="24"/>
        </w:rPr>
      </w:pPr>
      <w:r w:rsidRPr="005E7BF9">
        <w:rPr>
          <w:rFonts w:ascii="仿宋_GB2312" w:eastAsia="仿宋_GB2312" w:hint="eastAsia"/>
          <w:sz w:val="24"/>
        </w:rPr>
        <w:t>7.2.3发包人代扣代交费用在进度款中扣除，发包人的付款中已含全额人工费，承包人必须按劳动和社会保障部、建设部联合下发《建设领域农</w:t>
      </w:r>
      <w:r w:rsidRPr="00C60147">
        <w:rPr>
          <w:rFonts w:ascii="仿宋_GB2312" w:eastAsia="仿宋_GB2312" w:hint="eastAsia"/>
          <w:color w:val="000000"/>
          <w:sz w:val="24"/>
        </w:rPr>
        <w:t>民工工资支付管理办法》的规定发放工资，直接将工资发给农民工本人，否则，发包人将对承包人进行罚款或延迟支付工程款。</w:t>
      </w:r>
    </w:p>
    <w:p w:rsidR="00F035BF" w:rsidRPr="002A6F72"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7.2.4</w:t>
      </w:r>
      <w:r w:rsidRPr="002A6F72">
        <w:rPr>
          <w:rFonts w:ascii="仿宋_GB2312" w:eastAsia="仿宋_GB2312" w:hint="eastAsia"/>
          <w:color w:val="000000"/>
          <w:sz w:val="24"/>
        </w:rPr>
        <w:t>如该项目为跨年度工程或遇付款时间为学校财务封帐期等特殊情况，无法支付工程款时，付款时间由</w:t>
      </w:r>
      <w:r>
        <w:rPr>
          <w:rFonts w:ascii="仿宋_GB2312" w:eastAsia="仿宋_GB2312" w:hint="eastAsia"/>
          <w:color w:val="000000"/>
          <w:sz w:val="24"/>
        </w:rPr>
        <w:t>发、承包</w:t>
      </w:r>
      <w:r w:rsidRPr="002A6F72">
        <w:rPr>
          <w:rFonts w:ascii="仿宋_GB2312" w:eastAsia="仿宋_GB2312" w:hint="eastAsia"/>
          <w:color w:val="000000"/>
          <w:sz w:val="24"/>
        </w:rPr>
        <w:t>双方另行商定，</w:t>
      </w:r>
      <w:r>
        <w:rPr>
          <w:rFonts w:ascii="仿宋_GB2312" w:eastAsia="仿宋_GB2312" w:hint="eastAsia"/>
          <w:color w:val="000000"/>
          <w:sz w:val="24"/>
        </w:rPr>
        <w:t>发包方</w:t>
      </w:r>
      <w:r w:rsidRPr="002A6F72">
        <w:rPr>
          <w:rFonts w:ascii="仿宋_GB2312" w:eastAsia="仿宋_GB2312" w:hint="eastAsia"/>
          <w:color w:val="000000"/>
          <w:sz w:val="24"/>
        </w:rPr>
        <w:t>对此不承担违约责任。</w:t>
      </w:r>
    </w:p>
    <w:p w:rsidR="00F035BF" w:rsidRPr="009215DD" w:rsidRDefault="00F035BF" w:rsidP="00F035BF">
      <w:pPr>
        <w:adjustRightInd w:val="0"/>
        <w:snapToGrid w:val="0"/>
        <w:spacing w:line="400" w:lineRule="exact"/>
        <w:ind w:firstLineChars="200" w:firstLine="482"/>
        <w:rPr>
          <w:rFonts w:ascii="仿宋_GB2312" w:eastAsia="仿宋_GB2312"/>
          <w:b/>
          <w:color w:val="000000"/>
          <w:sz w:val="24"/>
        </w:rPr>
      </w:pPr>
      <w:r w:rsidRPr="009215DD">
        <w:rPr>
          <w:rFonts w:ascii="仿宋_GB2312" w:eastAsia="仿宋_GB2312" w:hint="eastAsia"/>
          <w:b/>
          <w:color w:val="000000"/>
          <w:sz w:val="24"/>
        </w:rPr>
        <w:t>八、竣工验收</w:t>
      </w:r>
      <w:r>
        <w:rPr>
          <w:rFonts w:ascii="仿宋_GB2312" w:eastAsia="仿宋_GB2312" w:hint="eastAsia"/>
          <w:b/>
          <w:color w:val="000000"/>
          <w:sz w:val="24"/>
        </w:rPr>
        <w:t>、结算</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8.1竣工验收程序的约定：</w:t>
      </w:r>
      <w:r>
        <w:rPr>
          <w:rFonts w:ascii="仿宋_GB2312" w:eastAsia="仿宋_GB2312" w:hint="eastAsia"/>
          <w:color w:val="000000"/>
          <w:sz w:val="24"/>
          <w:u w:val="single"/>
        </w:rPr>
        <w:t>按通用条款有关规定执行</w:t>
      </w:r>
      <w:r>
        <w:rPr>
          <w:rFonts w:ascii="仿宋_GB2312" w:eastAsia="仿宋_GB2312" w:hint="eastAsia"/>
          <w:color w:val="000000"/>
          <w:sz w:val="24"/>
        </w:rPr>
        <w:t>。</w:t>
      </w:r>
    </w:p>
    <w:p w:rsidR="00F035BF" w:rsidRPr="009215DD"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8.2承包人完成竣工退场的期限及要求：</w:t>
      </w:r>
      <w:r w:rsidRPr="009215DD">
        <w:rPr>
          <w:rFonts w:ascii="仿宋_GB2312" w:eastAsia="仿宋_GB2312" w:hint="eastAsia"/>
          <w:color w:val="000000"/>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sidRPr="009215DD">
        <w:rPr>
          <w:rFonts w:ascii="仿宋_GB2312" w:eastAsia="仿宋_GB2312" w:hint="eastAsia"/>
          <w:color w:val="000000"/>
          <w:sz w:val="24"/>
        </w:rPr>
        <w:t>。</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8.3承包人提交竣工结算申请单的期限：</w:t>
      </w:r>
      <w:r w:rsidRPr="002A6F72">
        <w:rPr>
          <w:rFonts w:ascii="仿宋_GB2312" w:eastAsia="仿宋_GB2312" w:hint="eastAsia"/>
          <w:color w:val="000000"/>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sidRPr="00C93B09">
        <w:rPr>
          <w:rFonts w:ascii="仿宋_GB2312" w:eastAsia="仿宋_GB2312" w:hint="eastAsia"/>
          <w:color w:val="000000"/>
          <w:sz w:val="24"/>
        </w:rPr>
        <w:t>。</w:t>
      </w:r>
    </w:p>
    <w:p w:rsidR="00F035BF" w:rsidRPr="00C26848" w:rsidRDefault="00F035BF" w:rsidP="00F035BF">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8.4</w:t>
      </w:r>
      <w:r w:rsidRPr="002A6F72">
        <w:rPr>
          <w:rFonts w:ascii="仿宋_GB2312" w:eastAsia="仿宋_GB2312" w:hint="eastAsia"/>
          <w:color w:val="000000"/>
          <w:sz w:val="24"/>
        </w:rPr>
        <w:t>发包方委托的审计</w:t>
      </w:r>
      <w:r w:rsidRPr="002A6F72">
        <w:rPr>
          <w:rFonts w:ascii="仿宋_GB2312" w:eastAsia="仿宋_GB2312"/>
          <w:color w:val="000000"/>
          <w:sz w:val="24"/>
        </w:rPr>
        <w:t>单位</w:t>
      </w:r>
      <w:r w:rsidRPr="002A6F72">
        <w:rPr>
          <w:rFonts w:ascii="仿宋_GB2312" w:eastAsia="仿宋_GB2312" w:hint="eastAsia"/>
          <w:color w:val="000000"/>
          <w:sz w:val="24"/>
        </w:rPr>
        <w:t>在接到承包方提交的完整的结算资料后30</w:t>
      </w:r>
      <w:r>
        <w:rPr>
          <w:rFonts w:ascii="仿宋_GB2312" w:eastAsia="仿宋_GB2312" w:hint="eastAsia"/>
          <w:color w:val="000000"/>
          <w:sz w:val="24"/>
        </w:rPr>
        <w:t>日</w:t>
      </w:r>
      <w:r w:rsidRPr="002A6F72">
        <w:rPr>
          <w:rFonts w:ascii="仿宋_GB2312" w:eastAsia="仿宋_GB2312" w:hint="eastAsia"/>
          <w:color w:val="000000"/>
          <w:sz w:val="24"/>
        </w:rPr>
        <w:t>内完成审核工作、提出初审意见；承包方在接到通知后7个工作日内没有来核对，或核对工作超过15个</w:t>
      </w:r>
      <w:r w:rsidRPr="00C26848">
        <w:rPr>
          <w:rFonts w:ascii="仿宋_GB2312" w:eastAsia="仿宋_GB2312" w:hint="eastAsia"/>
          <w:sz w:val="24"/>
        </w:rPr>
        <w:t>工作日的，则不安排本年度的审计，延至下一年度重新安排审计工作。</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8.5工程派驻全过程造价控制项目组的，全过程造价控制项目组按照</w:t>
      </w:r>
      <w:proofErr w:type="gramStart"/>
      <w:r w:rsidRPr="00C26848">
        <w:rPr>
          <w:rFonts w:ascii="仿宋_GB2312" w:eastAsia="仿宋_GB2312" w:hint="eastAsia"/>
          <w:sz w:val="24"/>
        </w:rPr>
        <w:t>《南京大学建设工程管理审计实施办法》南字发</w:t>
      </w:r>
      <w:proofErr w:type="gramEnd"/>
      <w:r w:rsidRPr="00C26848">
        <w:rPr>
          <w:rFonts w:ascii="仿宋_GB2312" w:eastAsia="仿宋_GB2312" w:hint="eastAsia"/>
          <w:sz w:val="24"/>
        </w:rPr>
        <w:t>[2017]74号文件的规定履行职责，承包人必须积极配合，服从发包人规定；工程签证按</w:t>
      </w:r>
      <w:proofErr w:type="gramStart"/>
      <w:r w:rsidRPr="00C26848">
        <w:rPr>
          <w:rFonts w:ascii="仿宋_GB2312" w:eastAsia="仿宋_GB2312" w:hint="eastAsia"/>
          <w:sz w:val="24"/>
        </w:rPr>
        <w:t>《南京大学建设工程管理审计</w:t>
      </w:r>
      <w:r>
        <w:rPr>
          <w:rFonts w:ascii="仿宋_GB2312" w:eastAsia="仿宋_GB2312" w:hint="eastAsia"/>
          <w:sz w:val="24"/>
        </w:rPr>
        <w:t>实施</w:t>
      </w:r>
      <w:r w:rsidRPr="00C26848">
        <w:rPr>
          <w:rFonts w:ascii="仿宋_GB2312" w:eastAsia="仿宋_GB2312" w:hint="eastAsia"/>
          <w:sz w:val="24"/>
        </w:rPr>
        <w:t>办法》南字发</w:t>
      </w:r>
      <w:proofErr w:type="gramEnd"/>
      <w:r w:rsidRPr="00C26848">
        <w:rPr>
          <w:rFonts w:ascii="仿宋_GB2312" w:eastAsia="仿宋_GB2312" w:hint="eastAsia"/>
          <w:sz w:val="24"/>
        </w:rPr>
        <w:t>[20</w:t>
      </w:r>
      <w:r>
        <w:rPr>
          <w:rFonts w:ascii="仿宋_GB2312" w:eastAsia="仿宋_GB2312" w:hint="eastAsia"/>
          <w:sz w:val="24"/>
        </w:rPr>
        <w:t>1</w:t>
      </w:r>
      <w:r w:rsidRPr="00C26848">
        <w:rPr>
          <w:rFonts w:ascii="仿宋_GB2312" w:eastAsia="仿宋_GB2312" w:hint="eastAsia"/>
          <w:sz w:val="24"/>
        </w:rPr>
        <w:t>7]74号文及</w:t>
      </w:r>
      <w:proofErr w:type="gramStart"/>
      <w:r w:rsidRPr="00C26848">
        <w:rPr>
          <w:rFonts w:ascii="仿宋_GB2312" w:eastAsia="仿宋_GB2312" w:hint="eastAsia"/>
          <w:sz w:val="24"/>
        </w:rPr>
        <w:t>《南京大学建设工程变更管理办法》南字发</w:t>
      </w:r>
      <w:proofErr w:type="gramEnd"/>
      <w:r w:rsidRPr="00C26848">
        <w:rPr>
          <w:rFonts w:ascii="仿宋_GB2312" w:eastAsia="仿宋_GB2312" w:hint="eastAsia"/>
          <w:sz w:val="24"/>
        </w:rPr>
        <w:t>[2017]64号文办理，未经全过程造价控制人员审核的工程造价不得作为付款依据。</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8.6</w:t>
      </w:r>
      <w:proofErr w:type="gramStart"/>
      <w:r w:rsidRPr="00C26848">
        <w:rPr>
          <w:rFonts w:ascii="仿宋_GB2312" w:eastAsia="仿宋_GB2312" w:hint="eastAsia"/>
          <w:sz w:val="24"/>
        </w:rPr>
        <w:t>若工</w:t>
      </w:r>
      <w:proofErr w:type="gramEnd"/>
      <w:r w:rsidRPr="00C26848">
        <w:rPr>
          <w:rFonts w:ascii="仿宋_GB2312" w:eastAsia="仿宋_GB2312" w:hint="eastAsia"/>
          <w:sz w:val="24"/>
        </w:rPr>
        <w:t>程竣工结算审减额超过送审额的5%</w:t>
      </w:r>
      <w:r w:rsidRPr="00FE0CCA">
        <w:rPr>
          <w:rFonts w:ascii="仿宋_GB2312" w:eastAsia="仿宋_GB2312" w:hint="eastAsia"/>
          <w:color w:val="000000"/>
          <w:sz w:val="24"/>
        </w:rPr>
        <w:t>（含5%），则全部审计费由承包人支付。工程竣工结算前，承包人需提交水电费结算证明及总</w:t>
      </w:r>
      <w:proofErr w:type="gramStart"/>
      <w:r w:rsidRPr="00FE0CCA">
        <w:rPr>
          <w:rFonts w:ascii="仿宋_GB2312" w:eastAsia="仿宋_GB2312" w:hint="eastAsia"/>
          <w:color w:val="000000"/>
          <w:sz w:val="24"/>
        </w:rPr>
        <w:t>包配合费</w:t>
      </w:r>
      <w:proofErr w:type="gramEnd"/>
      <w:r w:rsidRPr="00FE0CCA">
        <w:rPr>
          <w:rFonts w:ascii="仿宋_GB2312" w:eastAsia="仿宋_GB2312" w:hint="eastAsia"/>
          <w:color w:val="000000"/>
          <w:sz w:val="24"/>
        </w:rPr>
        <w:t>结清证明后方可进行结算。付款时，承包人必须设立以法人单位为开户名称的</w:t>
      </w:r>
      <w:proofErr w:type="gramStart"/>
      <w:r w:rsidRPr="00FE0CCA">
        <w:rPr>
          <w:rFonts w:ascii="仿宋_GB2312" w:eastAsia="仿宋_GB2312" w:hint="eastAsia"/>
          <w:color w:val="000000"/>
          <w:sz w:val="24"/>
        </w:rPr>
        <w:t>帐户</w:t>
      </w:r>
      <w:proofErr w:type="gramEnd"/>
      <w:r w:rsidRPr="00FE0CCA">
        <w:rPr>
          <w:rFonts w:ascii="仿宋_GB2312" w:eastAsia="仿宋_GB2312" w:hint="eastAsia"/>
          <w:color w:val="000000"/>
          <w:sz w:val="24"/>
        </w:rPr>
        <w:t>作为本项工程专用</w:t>
      </w:r>
      <w:proofErr w:type="gramStart"/>
      <w:r w:rsidRPr="00FE0CCA">
        <w:rPr>
          <w:rFonts w:ascii="仿宋_GB2312" w:eastAsia="仿宋_GB2312" w:hint="eastAsia"/>
          <w:color w:val="000000"/>
          <w:sz w:val="24"/>
        </w:rPr>
        <w:t>帐户</w:t>
      </w:r>
      <w:proofErr w:type="gramEnd"/>
      <w:r w:rsidRPr="00FE0CCA">
        <w:rPr>
          <w:rFonts w:ascii="仿宋_GB2312" w:eastAsia="仿宋_GB2312" w:hint="eastAsia"/>
          <w:color w:val="000000"/>
          <w:sz w:val="24"/>
        </w:rPr>
        <w:t>，保证专款专</w:t>
      </w:r>
      <w:r w:rsidRPr="00C26848">
        <w:rPr>
          <w:rFonts w:ascii="仿宋_GB2312" w:eastAsia="仿宋_GB2312" w:hint="eastAsia"/>
          <w:sz w:val="24"/>
        </w:rPr>
        <w:t>用，否则发包人将</w:t>
      </w:r>
      <w:proofErr w:type="gramStart"/>
      <w:r w:rsidRPr="00C26848">
        <w:rPr>
          <w:rFonts w:ascii="仿宋_GB2312" w:eastAsia="仿宋_GB2312" w:hint="eastAsia"/>
          <w:sz w:val="24"/>
        </w:rPr>
        <w:t>不予付款</w:t>
      </w:r>
      <w:proofErr w:type="gramEnd"/>
      <w:r w:rsidRPr="00C26848">
        <w:rPr>
          <w:rFonts w:ascii="仿宋_GB2312" w:eastAsia="仿宋_GB2312" w:hint="eastAsia"/>
          <w:sz w:val="24"/>
        </w:rPr>
        <w:t>。所有分包单位申请工程款时均需由总包单位签字认可后发包人才能支付工程款。</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8.7承包人不得</w:t>
      </w:r>
      <w:proofErr w:type="gramStart"/>
      <w:r w:rsidRPr="00C26848">
        <w:rPr>
          <w:rFonts w:ascii="仿宋_GB2312" w:eastAsia="仿宋_GB2312" w:hint="eastAsia"/>
          <w:sz w:val="24"/>
        </w:rPr>
        <w:t>拖欠乙供材料</w:t>
      </w:r>
      <w:proofErr w:type="gramEnd"/>
      <w:r w:rsidRPr="00C26848">
        <w:rPr>
          <w:rFonts w:ascii="仿宋_GB2312" w:eastAsia="仿宋_GB2312" w:hint="eastAsia"/>
          <w:sz w:val="24"/>
        </w:rPr>
        <w:t>供应商及工程分包商费用，否则，发包人有权直接支付并在工程结算时扣除，同时追究承包人违约经济责任（</w:t>
      </w:r>
      <w:r>
        <w:rPr>
          <w:rFonts w:ascii="仿宋_GB2312" w:eastAsia="仿宋_GB2312" w:hint="eastAsia"/>
          <w:sz w:val="24"/>
        </w:rPr>
        <w:t>5000</w:t>
      </w:r>
      <w:r w:rsidRPr="00C26848">
        <w:rPr>
          <w:rFonts w:ascii="仿宋_GB2312" w:eastAsia="仿宋_GB2312" w:hint="eastAsia"/>
          <w:sz w:val="24"/>
        </w:rPr>
        <w:t>元/次）及相关法律责任。</w:t>
      </w:r>
    </w:p>
    <w:p w:rsidR="00F035BF" w:rsidRPr="00C26848" w:rsidRDefault="00F035BF" w:rsidP="00F035BF">
      <w:pPr>
        <w:adjustRightInd w:val="0"/>
        <w:snapToGrid w:val="0"/>
        <w:spacing w:line="400" w:lineRule="exact"/>
        <w:ind w:firstLineChars="200" w:firstLine="482"/>
        <w:rPr>
          <w:rFonts w:ascii="仿宋_GB2312" w:eastAsia="仿宋_GB2312"/>
          <w:b/>
          <w:sz w:val="24"/>
        </w:rPr>
      </w:pPr>
      <w:r w:rsidRPr="00C26848">
        <w:rPr>
          <w:rFonts w:ascii="仿宋_GB2312" w:eastAsia="仿宋_GB2312" w:hint="eastAsia"/>
          <w:b/>
          <w:sz w:val="24"/>
        </w:rPr>
        <w:lastRenderedPageBreak/>
        <w:t>九、保修</w:t>
      </w:r>
    </w:p>
    <w:p w:rsidR="00F035BF" w:rsidRPr="00C26848"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9.1工程保修范围、期限及要求：</w:t>
      </w:r>
      <w:r w:rsidRPr="00C26848">
        <w:rPr>
          <w:rFonts w:ascii="仿宋_GB2312" w:eastAsia="仿宋_GB2312" w:hint="eastAsia"/>
          <w:sz w:val="24"/>
          <w:u w:val="single"/>
        </w:rPr>
        <w:t>按《建设工程质量管理条例》（国务院令第279号）及《房屋建筑工程质量保修办法》（建设部令第80号）规定执行</w:t>
      </w:r>
      <w:r w:rsidRPr="00C26848">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w:t>
      </w:r>
      <w:r w:rsidRPr="0092015C">
        <w:rPr>
          <w:rFonts w:ascii="仿宋_GB2312" w:eastAsia="仿宋_GB2312" w:hint="eastAsia"/>
          <w:sz w:val="24"/>
        </w:rPr>
        <w:t>和外墙面的防渗漏，为5年；供热与供冷系统，为2个采暖期、供冷期；电气管线、给排水管道、设备安装为2年；装修工程为2年。其他项目的保修期限由建设单位和施工单位约定。”</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本工程保修期为：</w:t>
      </w:r>
      <w:r w:rsidR="006965F1" w:rsidRPr="0092015C">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年（不低于以上规定的期限），从工程竣工验收合格之日起计算。</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9.2承包人收到保修通知并到达工程现场的合理时间：</w:t>
      </w:r>
      <w:r w:rsidRPr="0092015C">
        <w:rPr>
          <w:rFonts w:ascii="仿宋_GB2312" w:eastAsia="仿宋_GB2312" w:hint="eastAsia"/>
          <w:sz w:val="24"/>
          <w:u w:val="single"/>
        </w:rPr>
        <w:t>24小时内</w:t>
      </w:r>
      <w:r w:rsidRPr="0092015C">
        <w:rPr>
          <w:rFonts w:ascii="仿宋_GB2312" w:eastAsia="仿宋_GB2312" w:hint="eastAsia"/>
          <w:sz w:val="24"/>
        </w:rPr>
        <w:t>。</w:t>
      </w:r>
    </w:p>
    <w:p w:rsidR="00F035BF" w:rsidRPr="0092015C" w:rsidRDefault="00F035BF" w:rsidP="00F035BF">
      <w:pPr>
        <w:adjustRightInd w:val="0"/>
        <w:snapToGrid w:val="0"/>
        <w:spacing w:line="400" w:lineRule="exact"/>
        <w:ind w:firstLineChars="200" w:firstLine="482"/>
        <w:rPr>
          <w:rFonts w:ascii="仿宋_GB2312" w:eastAsia="仿宋_GB2312"/>
          <w:b/>
          <w:sz w:val="24"/>
        </w:rPr>
      </w:pPr>
      <w:r w:rsidRPr="0092015C">
        <w:rPr>
          <w:rFonts w:ascii="仿宋_GB2312" w:eastAsia="仿宋_GB2312" w:hint="eastAsia"/>
          <w:b/>
          <w:sz w:val="24"/>
        </w:rPr>
        <w:t>十、违约责任</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10.1发包人违约的情形</w:t>
      </w:r>
    </w:p>
    <w:p w:rsidR="00F035BF" w:rsidRPr="0092015C" w:rsidRDefault="00F035BF" w:rsidP="00F035BF">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10.1.1由于发包人原因对承包人符合合同约定条件的请款未支付的，发包人应承</w:t>
      </w:r>
      <w:proofErr w:type="gramStart"/>
      <w:r w:rsidRPr="0092015C">
        <w:rPr>
          <w:rFonts w:ascii="仿宋_GB2312" w:eastAsia="仿宋_GB2312" w:hint="eastAsia"/>
          <w:sz w:val="24"/>
        </w:rPr>
        <w:t>担银行</w:t>
      </w:r>
      <w:proofErr w:type="gramEnd"/>
      <w:r w:rsidRPr="0092015C">
        <w:rPr>
          <w:rFonts w:ascii="仿宋_GB2312" w:eastAsia="仿宋_GB2312" w:hint="eastAsia"/>
          <w:sz w:val="24"/>
        </w:rPr>
        <w:t>同期贷款利息。</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sidRPr="0092015C">
        <w:rPr>
          <w:rFonts w:ascii="仿宋_GB2312" w:eastAsia="仿宋_GB2312" w:hint="eastAsia"/>
          <w:sz w:val="24"/>
        </w:rPr>
        <w:t>10.1.2承包人按（发包人违约的情形）约定暂停施工满28天后发包人仍不纠正其违约行为并致使合同目的不能实现的，承包</w:t>
      </w:r>
      <w:r w:rsidRPr="00514D32">
        <w:rPr>
          <w:rFonts w:ascii="仿宋_GB2312" w:eastAsia="仿宋_GB2312" w:hint="eastAsia"/>
          <w:color w:val="000000"/>
          <w:sz w:val="24"/>
        </w:rPr>
        <w:t>人有权解除合同。</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10.2承包人违约的情形</w:t>
      </w:r>
    </w:p>
    <w:p w:rsidR="00F035BF" w:rsidRPr="00514D32"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10.2.1接到监理工程师开</w:t>
      </w:r>
      <w:proofErr w:type="gramStart"/>
      <w:r>
        <w:rPr>
          <w:rFonts w:ascii="仿宋_GB2312" w:eastAsia="仿宋_GB2312" w:hint="eastAsia"/>
          <w:color w:val="000000"/>
          <w:sz w:val="24"/>
        </w:rPr>
        <w:t>工令</w:t>
      </w:r>
      <w:proofErr w:type="gramEnd"/>
      <w:r>
        <w:rPr>
          <w:rFonts w:ascii="仿宋_GB2312" w:eastAsia="仿宋_GB2312" w:hint="eastAsia"/>
          <w:color w:val="000000"/>
          <w:sz w:val="24"/>
        </w:rPr>
        <w:t>后7日内，承包人无正当理由推迟开工的，需向发包人支付1000元/天的违约金。</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10.2.2</w:t>
      </w:r>
      <w:r w:rsidRPr="00264F49">
        <w:rPr>
          <w:rFonts w:ascii="仿宋_GB2312" w:eastAsia="仿宋_GB2312" w:hint="eastAsia"/>
          <w:color w:val="000000"/>
          <w:sz w:val="24"/>
        </w:rPr>
        <w:t>承包人承包工程的质量必须符合国家质量验收标准及图纸要求，如不符合国家质量验收标准及图纸要求，所发生的一切返工费用以及由此给发包人造成的经济损失均由承包人承担，</w:t>
      </w:r>
      <w:r>
        <w:rPr>
          <w:rFonts w:ascii="仿宋_GB2312" w:eastAsia="仿宋_GB2312" w:hint="eastAsia"/>
          <w:color w:val="000000"/>
          <w:sz w:val="24"/>
        </w:rPr>
        <w:t>并需承担5000元/次的违约金，</w:t>
      </w:r>
      <w:r w:rsidRPr="00264F49">
        <w:rPr>
          <w:rFonts w:ascii="仿宋_GB2312" w:eastAsia="仿宋_GB2312" w:hint="eastAsia"/>
          <w:color w:val="000000"/>
          <w:sz w:val="24"/>
        </w:rPr>
        <w:t>此项赔偿费用并不能解除承包人完成工程的责任以及合同规定的其他责任。如因施工质量导致安全事故，承包人承担事故处理的一切费用、工程的恢复费用及因此而造成后续工程延误费用。</w:t>
      </w:r>
    </w:p>
    <w:p w:rsidR="00F035BF" w:rsidRPr="0017514C"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10.2.3承包人违反合同约定采购和使用不合格的材料和工程设备，承包人需承担5000元/次的违约金。</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10.2.4承包人</w:t>
      </w:r>
      <w:r w:rsidRPr="00D64548">
        <w:rPr>
          <w:rFonts w:ascii="仿宋_GB2312" w:eastAsia="仿宋_GB2312" w:hint="eastAsia"/>
          <w:color w:val="000000"/>
          <w:sz w:val="24"/>
        </w:rPr>
        <w:t>必须采取合理有效的措施，严格控制质量通病的发生，交验前细致检查并返修，交验后仍发现质量通病的，除立即返修外</w:t>
      </w:r>
      <w:r>
        <w:rPr>
          <w:rFonts w:ascii="仿宋_GB2312" w:eastAsia="仿宋_GB2312" w:hint="eastAsia"/>
          <w:color w:val="000000"/>
          <w:sz w:val="24"/>
        </w:rPr>
        <w:t>，还应按以下标准向发包人支付赔偿费用</w:t>
      </w:r>
      <w:r w:rsidRPr="00D64548">
        <w:rPr>
          <w:rFonts w:ascii="仿宋_GB2312" w:eastAsia="仿宋_GB2312" w:hint="eastAsia"/>
          <w:color w:val="000000"/>
          <w:sz w:val="24"/>
        </w:rPr>
        <w:t>：卫生间渗漏</w:t>
      </w:r>
      <w:r w:rsidRPr="00D64548">
        <w:rPr>
          <w:rFonts w:ascii="仿宋_GB2312" w:eastAsia="仿宋_GB2312" w:hint="eastAsia"/>
          <w:color w:val="000000"/>
          <w:sz w:val="24"/>
          <w:u w:val="single"/>
        </w:rPr>
        <w:t>500</w:t>
      </w:r>
      <w:r w:rsidRPr="00D64548">
        <w:rPr>
          <w:rFonts w:ascii="仿宋_GB2312" w:eastAsia="仿宋_GB2312" w:hint="eastAsia"/>
          <w:color w:val="000000"/>
          <w:sz w:val="24"/>
        </w:rPr>
        <w:t>元/处，外墙渗水</w:t>
      </w:r>
      <w:r w:rsidRPr="00D64548">
        <w:rPr>
          <w:rFonts w:ascii="仿宋_GB2312" w:eastAsia="仿宋_GB2312" w:hint="eastAsia"/>
          <w:color w:val="000000"/>
          <w:sz w:val="24"/>
          <w:u w:val="single"/>
        </w:rPr>
        <w:t>500</w:t>
      </w:r>
      <w:r w:rsidRPr="00D64548">
        <w:rPr>
          <w:rFonts w:ascii="仿宋_GB2312" w:eastAsia="仿宋_GB2312" w:hint="eastAsia"/>
          <w:color w:val="000000"/>
          <w:sz w:val="24"/>
        </w:rPr>
        <w:t>元/处、屋面渗漏</w:t>
      </w:r>
      <w:r w:rsidRPr="00D64548">
        <w:rPr>
          <w:rFonts w:ascii="仿宋_GB2312" w:eastAsia="仿宋_GB2312" w:hint="eastAsia"/>
          <w:color w:val="000000"/>
          <w:sz w:val="24"/>
          <w:u w:val="single"/>
        </w:rPr>
        <w:t>1000</w:t>
      </w:r>
      <w:r w:rsidRPr="00D64548">
        <w:rPr>
          <w:rFonts w:ascii="仿宋_GB2312" w:eastAsia="仿宋_GB2312" w:hint="eastAsia"/>
          <w:color w:val="000000"/>
          <w:sz w:val="24"/>
        </w:rPr>
        <w:t>元/处、给水管渗漏</w:t>
      </w:r>
      <w:r w:rsidRPr="00D64548">
        <w:rPr>
          <w:rFonts w:ascii="仿宋_GB2312" w:eastAsia="仿宋_GB2312" w:hint="eastAsia"/>
          <w:color w:val="000000"/>
          <w:sz w:val="24"/>
          <w:u w:val="single"/>
        </w:rPr>
        <w:t>1000</w:t>
      </w:r>
      <w:r w:rsidRPr="00D64548">
        <w:rPr>
          <w:rFonts w:ascii="仿宋_GB2312" w:eastAsia="仿宋_GB2312" w:hint="eastAsia"/>
          <w:color w:val="000000"/>
          <w:sz w:val="24"/>
        </w:rPr>
        <w:t>元/处。</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10.2.5承包人违反合同约定进行转包或违法分包</w:t>
      </w:r>
      <w:r w:rsidRPr="009A2BD5">
        <w:rPr>
          <w:rFonts w:ascii="仿宋_GB2312" w:eastAsia="仿宋_GB2312"/>
          <w:color w:val="000000"/>
          <w:sz w:val="24"/>
        </w:rPr>
        <w:t>以及未经</w:t>
      </w:r>
      <w:r>
        <w:rPr>
          <w:rFonts w:ascii="仿宋_GB2312" w:eastAsia="仿宋_GB2312" w:hint="eastAsia"/>
          <w:color w:val="000000"/>
          <w:sz w:val="24"/>
        </w:rPr>
        <w:t>发包人</w:t>
      </w:r>
      <w:r w:rsidRPr="009A2BD5">
        <w:rPr>
          <w:rFonts w:ascii="仿宋_GB2312" w:eastAsia="仿宋_GB2312"/>
          <w:color w:val="000000"/>
          <w:sz w:val="24"/>
        </w:rPr>
        <w:t>同意的第三方进入现场施工，</w:t>
      </w:r>
      <w:r>
        <w:rPr>
          <w:rFonts w:ascii="仿宋_GB2312" w:eastAsia="仿宋_GB2312" w:hint="eastAsia"/>
          <w:color w:val="000000"/>
          <w:sz w:val="24"/>
        </w:rPr>
        <w:t>发包方</w:t>
      </w:r>
      <w:r w:rsidRPr="009A2BD5">
        <w:rPr>
          <w:rFonts w:ascii="仿宋_GB2312" w:eastAsia="仿宋_GB2312"/>
          <w:color w:val="000000"/>
          <w:sz w:val="24"/>
        </w:rPr>
        <w:t>有权要求</w:t>
      </w:r>
      <w:r>
        <w:rPr>
          <w:rFonts w:ascii="仿宋_GB2312" w:eastAsia="仿宋_GB2312" w:hint="eastAsia"/>
          <w:color w:val="000000"/>
          <w:sz w:val="24"/>
        </w:rPr>
        <w:t>承包方</w:t>
      </w:r>
      <w:r w:rsidRPr="009A2BD5">
        <w:rPr>
          <w:rFonts w:ascii="仿宋_GB2312" w:eastAsia="仿宋_GB2312"/>
          <w:color w:val="000000"/>
          <w:sz w:val="24"/>
        </w:rPr>
        <w:t>停工、</w:t>
      </w:r>
      <w:r w:rsidRPr="009A2BD5">
        <w:rPr>
          <w:rFonts w:ascii="仿宋_GB2312" w:eastAsia="仿宋_GB2312" w:hint="eastAsia"/>
          <w:color w:val="000000"/>
          <w:sz w:val="24"/>
        </w:rPr>
        <w:t>退出</w:t>
      </w:r>
      <w:r w:rsidRPr="009A2BD5">
        <w:rPr>
          <w:rFonts w:ascii="仿宋_GB2312" w:eastAsia="仿宋_GB2312"/>
          <w:color w:val="000000"/>
          <w:sz w:val="24"/>
        </w:rPr>
        <w:t>现场或</w:t>
      </w:r>
      <w:r w:rsidRPr="00D64548">
        <w:rPr>
          <w:rFonts w:ascii="仿宋_GB2312" w:eastAsia="仿宋_GB2312" w:hint="eastAsia"/>
          <w:color w:val="000000"/>
          <w:sz w:val="24"/>
        </w:rPr>
        <w:t>解除</w:t>
      </w:r>
      <w:r w:rsidRPr="00D64548">
        <w:rPr>
          <w:rFonts w:ascii="仿宋_GB2312" w:eastAsia="仿宋_GB2312"/>
          <w:color w:val="000000"/>
          <w:sz w:val="24"/>
        </w:rPr>
        <w:t>合同，由此造成的一切损失均由</w:t>
      </w:r>
      <w:r>
        <w:rPr>
          <w:rFonts w:ascii="仿宋_GB2312" w:eastAsia="仿宋_GB2312" w:hint="eastAsia"/>
          <w:color w:val="000000"/>
          <w:sz w:val="24"/>
        </w:rPr>
        <w:t>承包方</w:t>
      </w:r>
      <w:r w:rsidRPr="00D64548">
        <w:rPr>
          <w:rFonts w:ascii="仿宋_GB2312" w:eastAsia="仿宋_GB2312"/>
          <w:color w:val="000000"/>
          <w:sz w:val="24"/>
        </w:rPr>
        <w:t>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lastRenderedPageBreak/>
        <w:t>10.2.6承包人在缺陷责任期及保修期内，未能在合理期限对工程缺陷进行修复，或拒绝按发包人要求进行修复的，发包人有权扣留质保金，作为承包人的违约金。因承包人拒绝按发包人要求修复或者未在合理期限对工程缺陷进行修复的，发包人聘请其他人修复的费用由承包人承担。</w:t>
      </w:r>
    </w:p>
    <w:p w:rsidR="00F035BF" w:rsidRDefault="00F035BF" w:rsidP="00F035BF">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10.2.7承包人明确表示或者以其行为表明不履行合同主要义务的，发包人有权解除合同。</w:t>
      </w:r>
    </w:p>
    <w:p w:rsidR="00F035BF" w:rsidRPr="00697A95" w:rsidRDefault="00F035BF" w:rsidP="00F035BF">
      <w:pPr>
        <w:adjustRightInd w:val="0"/>
        <w:snapToGrid w:val="0"/>
        <w:spacing w:line="400" w:lineRule="exact"/>
        <w:ind w:firstLineChars="200" w:firstLine="482"/>
        <w:rPr>
          <w:rFonts w:ascii="仿宋_GB2312" w:eastAsia="仿宋_GB2312"/>
          <w:b/>
          <w:color w:val="000000"/>
          <w:sz w:val="24"/>
        </w:rPr>
      </w:pPr>
      <w:r w:rsidRPr="00697A95">
        <w:rPr>
          <w:rFonts w:ascii="仿宋_GB2312" w:eastAsia="仿宋_GB2312" w:hint="eastAsia"/>
          <w:b/>
          <w:color w:val="000000"/>
          <w:sz w:val="24"/>
        </w:rPr>
        <w:t>十一、争议解决</w:t>
      </w:r>
    </w:p>
    <w:p w:rsidR="00F035BF" w:rsidRPr="00697A95" w:rsidRDefault="00F035BF" w:rsidP="00F035BF">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因履行本合同引起的或与本合同有关的争议，</w:t>
      </w:r>
      <w:r>
        <w:rPr>
          <w:rFonts w:ascii="仿宋_GB2312" w:eastAsia="仿宋_GB2312" w:hint="eastAsia"/>
          <w:color w:val="000000"/>
          <w:sz w:val="24"/>
        </w:rPr>
        <w:t>发、承包</w:t>
      </w:r>
      <w:r w:rsidRPr="00697A95">
        <w:rPr>
          <w:rFonts w:ascii="仿宋_GB2312" w:eastAsia="仿宋_GB2312" w:hint="eastAsia"/>
          <w:color w:val="000000"/>
          <w:sz w:val="24"/>
        </w:rPr>
        <w:t>双方应当通过友好协商解决，如果协商不能解决争议的，则采取以下第</w:t>
      </w:r>
      <w:r w:rsidRPr="00EA70B6">
        <w:rPr>
          <w:rFonts w:ascii="仿宋_GB2312" w:eastAsia="仿宋_GB2312" w:hint="eastAsia"/>
          <w:color w:val="000000"/>
          <w:sz w:val="24"/>
          <w:u w:val="single"/>
        </w:rPr>
        <w:t>（</w:t>
      </w:r>
      <w:r>
        <w:rPr>
          <w:rFonts w:ascii="仿宋_GB2312" w:eastAsia="仿宋_GB2312" w:hint="eastAsia"/>
          <w:color w:val="000000"/>
          <w:sz w:val="24"/>
          <w:u w:val="single"/>
        </w:rPr>
        <w:t>1</w:t>
      </w:r>
      <w:r w:rsidRPr="00EA70B6">
        <w:rPr>
          <w:rFonts w:ascii="仿宋_GB2312" w:eastAsia="仿宋_GB2312" w:hint="eastAsia"/>
          <w:color w:val="000000"/>
          <w:sz w:val="24"/>
          <w:u w:val="single"/>
        </w:rPr>
        <w:t>）</w:t>
      </w:r>
      <w:r w:rsidRPr="00697A95">
        <w:rPr>
          <w:rFonts w:ascii="仿宋_GB2312" w:eastAsia="仿宋_GB2312" w:hint="eastAsia"/>
          <w:color w:val="000000"/>
          <w:sz w:val="24"/>
        </w:rPr>
        <w:t>种方式解决争议：</w:t>
      </w:r>
    </w:p>
    <w:p w:rsidR="00F035BF" w:rsidRPr="00697A95" w:rsidRDefault="00F035BF" w:rsidP="00F035BF">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（1）</w:t>
      </w:r>
      <w:r w:rsidRPr="00697A95">
        <w:rPr>
          <w:rFonts w:ascii="仿宋_GB2312" w:eastAsia="仿宋_GB2312" w:hint="eastAsia"/>
          <w:color w:val="000000"/>
          <w:sz w:val="24"/>
        </w:rPr>
        <w:tab/>
        <w:t>向南京市有管辖权的地方人民法院提起诉讼；</w:t>
      </w:r>
    </w:p>
    <w:p w:rsidR="00F035BF" w:rsidRPr="00697A95" w:rsidRDefault="00F035BF" w:rsidP="00F035BF">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（2）</w:t>
      </w:r>
      <w:r w:rsidRPr="00697A95">
        <w:rPr>
          <w:rFonts w:ascii="仿宋_GB2312" w:eastAsia="仿宋_GB2312" w:hint="eastAsia"/>
          <w:color w:val="000000"/>
          <w:sz w:val="24"/>
        </w:rPr>
        <w:tab/>
        <w:t>向南京市仲裁委员会按其仲裁规则申请仲裁。</w:t>
      </w:r>
    </w:p>
    <w:bookmarkEnd w:id="53"/>
    <w:p w:rsidR="006965F1" w:rsidRDefault="006965F1">
      <w:pPr>
        <w:rPr>
          <w:rFonts w:ascii="宋体" w:eastAsia="宋体" w:hAnsi="宋体"/>
          <w:b/>
          <w:kern w:val="44"/>
          <w:sz w:val="44"/>
        </w:rPr>
      </w:pPr>
      <w:r>
        <w:rPr>
          <w:rFonts w:ascii="宋体" w:eastAsia="宋体" w:hAnsi="宋体"/>
        </w:rPr>
        <w:br w:type="page"/>
      </w:r>
    </w:p>
    <w:p w:rsidR="0092015C" w:rsidRDefault="0092015C" w:rsidP="005D7E4E">
      <w:pPr>
        <w:pStyle w:val="ae"/>
        <w:rPr>
          <w:rFonts w:ascii="宋体" w:eastAsia="宋体" w:hAnsi="宋体"/>
          <w:snapToGrid w:val="0"/>
        </w:rPr>
      </w:pPr>
      <w:bookmarkStart w:id="58" w:name="_Toc111371835"/>
      <w:bookmarkStart w:id="59" w:name="_Toc8307882"/>
      <w:bookmarkStart w:id="60" w:name="_Toc329097752"/>
      <w:bookmarkEnd w:id="49"/>
      <w:r w:rsidRPr="005D7E4E">
        <w:rPr>
          <w:rFonts w:ascii="宋体" w:eastAsia="宋体" w:hAnsi="宋体" w:hint="eastAsia"/>
          <w:snapToGrid w:val="0"/>
        </w:rPr>
        <w:lastRenderedPageBreak/>
        <w:t>第</w:t>
      </w:r>
      <w:r w:rsidR="00893DE6">
        <w:rPr>
          <w:rFonts w:ascii="宋体" w:eastAsia="宋体" w:hAnsi="宋体" w:hint="eastAsia"/>
          <w:snapToGrid w:val="0"/>
        </w:rPr>
        <w:t>三</w:t>
      </w:r>
      <w:r w:rsidRPr="005D7E4E">
        <w:rPr>
          <w:rFonts w:ascii="宋体" w:eastAsia="宋体" w:hAnsi="宋体" w:hint="eastAsia"/>
          <w:snapToGrid w:val="0"/>
        </w:rPr>
        <w:t>章</w:t>
      </w:r>
      <w:r w:rsidR="00D17081">
        <w:rPr>
          <w:rFonts w:ascii="宋体" w:eastAsia="宋体" w:hAnsi="宋体" w:hint="eastAsia"/>
          <w:snapToGrid w:val="0"/>
        </w:rPr>
        <w:t xml:space="preserve"> </w:t>
      </w:r>
      <w:r w:rsidRPr="005D7E4E">
        <w:rPr>
          <w:rFonts w:ascii="宋体" w:eastAsia="宋体" w:hAnsi="宋体" w:hint="eastAsia"/>
          <w:snapToGrid w:val="0"/>
        </w:rPr>
        <w:t>技术规范</w:t>
      </w:r>
      <w:bookmarkEnd w:id="58"/>
      <w:bookmarkEnd w:id="59"/>
    </w:p>
    <w:p w:rsidR="008A7F5D" w:rsidRDefault="008A7F5D" w:rsidP="008A7F5D"/>
    <w:p w:rsidR="008A7F5D" w:rsidRPr="008A7F5D" w:rsidRDefault="008A7F5D" w:rsidP="008A7F5D"/>
    <w:p w:rsidR="0092015C" w:rsidRPr="008A7F5D" w:rsidRDefault="0092015C" w:rsidP="00A11FF8">
      <w:pPr>
        <w:pStyle w:val="3"/>
        <w:spacing w:before="120" w:after="120" w:line="360" w:lineRule="auto"/>
        <w:rPr>
          <w:rFonts w:ascii="宋体" w:eastAsia="宋体" w:hAnsi="宋体"/>
          <w:snapToGrid w:val="0"/>
          <w:sz w:val="28"/>
          <w:szCs w:val="28"/>
        </w:rPr>
      </w:pPr>
      <w:bookmarkStart w:id="61" w:name="_Toc8307883"/>
      <w:r w:rsidRPr="008A7F5D">
        <w:rPr>
          <w:rFonts w:ascii="宋体" w:eastAsia="宋体" w:hAnsi="宋体" w:hint="eastAsia"/>
          <w:snapToGrid w:val="0"/>
          <w:sz w:val="28"/>
          <w:szCs w:val="28"/>
        </w:rPr>
        <w:t>一、 本工程采用的计价规范</w:t>
      </w:r>
      <w:bookmarkEnd w:id="61"/>
    </w:p>
    <w:p w:rsidR="0092015C" w:rsidRDefault="0092015C"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r w:rsidRPr="005D7E4E">
        <w:rPr>
          <w:rFonts w:asciiTheme="minorEastAsia" w:eastAsiaTheme="minorEastAsia" w:hAnsiTheme="minorEastAsia" w:hint="eastAsia"/>
          <w:snapToGrid w:val="0"/>
          <w:sz w:val="24"/>
          <w:szCs w:val="24"/>
        </w:rPr>
        <w:t xml:space="preserve">《建设工程工程量清单计价规范》         </w:t>
      </w:r>
      <w:r w:rsidRPr="005D7E4E">
        <w:rPr>
          <w:rFonts w:asciiTheme="minorEastAsia" w:eastAsiaTheme="minorEastAsia" w:hAnsiTheme="minorEastAsia"/>
          <w:snapToGrid w:val="0"/>
          <w:sz w:val="24"/>
          <w:szCs w:val="24"/>
        </w:rPr>
        <w:t>GB50500-20</w:t>
      </w:r>
      <w:r w:rsidRPr="005D7E4E">
        <w:rPr>
          <w:rFonts w:asciiTheme="minorEastAsia" w:eastAsiaTheme="minorEastAsia" w:hAnsiTheme="minorEastAsia" w:hint="eastAsia"/>
          <w:snapToGrid w:val="0"/>
          <w:sz w:val="24"/>
          <w:szCs w:val="24"/>
        </w:rPr>
        <w:t>1</w:t>
      </w:r>
      <w:r w:rsidRPr="005D7E4E">
        <w:rPr>
          <w:rFonts w:asciiTheme="minorEastAsia" w:eastAsiaTheme="minorEastAsia" w:hAnsiTheme="minorEastAsia"/>
          <w:snapToGrid w:val="0"/>
          <w:sz w:val="24"/>
          <w:szCs w:val="24"/>
        </w:rPr>
        <w:t>3</w:t>
      </w:r>
    </w:p>
    <w:p w:rsidR="00A11FF8" w:rsidRPr="005D7E4E" w:rsidRDefault="00A11FF8"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p>
    <w:p w:rsidR="0092015C" w:rsidRPr="008A7F5D" w:rsidRDefault="0092015C" w:rsidP="00A11FF8">
      <w:pPr>
        <w:pStyle w:val="3"/>
        <w:spacing w:before="120" w:after="120" w:line="360" w:lineRule="auto"/>
        <w:rPr>
          <w:rFonts w:ascii="宋体" w:eastAsia="宋体" w:hAnsi="宋体"/>
          <w:snapToGrid w:val="0"/>
          <w:sz w:val="28"/>
          <w:szCs w:val="28"/>
        </w:rPr>
      </w:pPr>
      <w:bookmarkStart w:id="62" w:name="_Toc8307884"/>
      <w:r w:rsidRPr="008A7F5D">
        <w:rPr>
          <w:rFonts w:ascii="宋体" w:eastAsia="宋体" w:hAnsi="宋体" w:hint="eastAsia"/>
          <w:snapToGrid w:val="0"/>
          <w:sz w:val="28"/>
          <w:szCs w:val="28"/>
        </w:rPr>
        <w:t>二、 本工程采用的技术规范</w:t>
      </w:r>
      <w:bookmarkEnd w:id="62"/>
    </w:p>
    <w:p w:rsidR="0092015C" w:rsidRDefault="0092015C"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r w:rsidRPr="005D7E4E">
        <w:rPr>
          <w:rFonts w:asciiTheme="minorEastAsia" w:eastAsiaTheme="minorEastAsia" w:hAnsiTheme="minorEastAsia" w:hint="eastAsia"/>
          <w:snapToGrid w:val="0"/>
          <w:sz w:val="24"/>
          <w:szCs w:val="24"/>
        </w:rPr>
        <w:t>现行国家及地方相关技术及验收规范。</w:t>
      </w:r>
    </w:p>
    <w:p w:rsidR="00A11FF8" w:rsidRPr="005D7E4E" w:rsidRDefault="00A11FF8" w:rsidP="0092015C">
      <w:pPr>
        <w:tabs>
          <w:tab w:val="left" w:pos="0"/>
          <w:tab w:val="left" w:pos="567"/>
          <w:tab w:val="left" w:pos="993"/>
          <w:tab w:val="left" w:pos="1134"/>
        </w:tabs>
        <w:adjustRightInd w:val="0"/>
        <w:snapToGrid w:val="0"/>
        <w:spacing w:line="360" w:lineRule="auto"/>
        <w:jc w:val="both"/>
        <w:rPr>
          <w:rFonts w:asciiTheme="minorEastAsia" w:eastAsiaTheme="minorEastAsia" w:hAnsiTheme="minorEastAsia"/>
          <w:snapToGrid w:val="0"/>
          <w:sz w:val="24"/>
          <w:szCs w:val="24"/>
        </w:rPr>
      </w:pPr>
    </w:p>
    <w:p w:rsidR="0092015C" w:rsidRPr="008A7F5D" w:rsidRDefault="0092015C" w:rsidP="00A11FF8">
      <w:pPr>
        <w:pStyle w:val="3"/>
        <w:spacing w:before="120" w:after="120" w:line="360" w:lineRule="auto"/>
        <w:rPr>
          <w:rFonts w:ascii="宋体" w:eastAsia="宋体" w:hAnsi="宋体"/>
          <w:snapToGrid w:val="0"/>
          <w:sz w:val="28"/>
          <w:szCs w:val="28"/>
        </w:rPr>
      </w:pPr>
      <w:bookmarkStart w:id="63" w:name="_Toc8307885"/>
      <w:r w:rsidRPr="008A7F5D">
        <w:rPr>
          <w:rFonts w:ascii="宋体" w:eastAsia="宋体" w:hAnsi="宋体" w:hint="eastAsia"/>
          <w:snapToGrid w:val="0"/>
          <w:sz w:val="28"/>
          <w:szCs w:val="28"/>
        </w:rPr>
        <w:t>三、 对施工工艺的特殊要求</w:t>
      </w:r>
      <w:bookmarkEnd w:id="63"/>
    </w:p>
    <w:p w:rsidR="00F035BF" w:rsidRPr="00F01BC9" w:rsidRDefault="00F01BC9" w:rsidP="00F01BC9">
      <w:pPr>
        <w:tabs>
          <w:tab w:val="left" w:pos="0"/>
          <w:tab w:val="left" w:pos="567"/>
          <w:tab w:val="left" w:pos="993"/>
          <w:tab w:val="left" w:pos="1134"/>
        </w:tabs>
        <w:adjustRightInd w:val="0"/>
        <w:snapToGrid w:val="0"/>
        <w:spacing w:line="360" w:lineRule="auto"/>
        <w:jc w:val="both"/>
        <w:rPr>
          <w:rFonts w:ascii="宋体" w:eastAsia="宋体" w:hAnsi="宋体"/>
          <w:sz w:val="24"/>
        </w:rPr>
      </w:pPr>
      <w:r>
        <w:rPr>
          <w:rFonts w:asciiTheme="minorEastAsia" w:eastAsiaTheme="minorEastAsia" w:hAnsiTheme="minorEastAsia" w:hint="eastAsia"/>
          <w:snapToGrid w:val="0"/>
          <w:sz w:val="24"/>
          <w:szCs w:val="24"/>
        </w:rPr>
        <w:t>无</w:t>
      </w:r>
    </w:p>
    <w:p w:rsidR="005D7E4E" w:rsidRDefault="005D7E4E">
      <w:pPr>
        <w:rPr>
          <w:rFonts w:ascii="宋体" w:eastAsia="宋体" w:hAnsi="宋体"/>
          <w:sz w:val="24"/>
        </w:rPr>
      </w:pPr>
    </w:p>
    <w:p w:rsidR="00F01BC9" w:rsidRDefault="00F01BC9">
      <w:pPr>
        <w:rPr>
          <w:rFonts w:ascii="宋体" w:eastAsia="宋体" w:hAnsi="宋体"/>
          <w:sz w:val="24"/>
        </w:rPr>
      </w:pPr>
    </w:p>
    <w:p w:rsidR="00F01BC9" w:rsidRDefault="00F01BC9">
      <w:pPr>
        <w:rPr>
          <w:rFonts w:ascii="宋体" w:eastAsia="宋体" w:hAnsi="宋体"/>
          <w:sz w:val="24"/>
        </w:rPr>
      </w:pPr>
    </w:p>
    <w:p w:rsidR="00A11FF8" w:rsidRDefault="00A11FF8">
      <w:pPr>
        <w:rPr>
          <w:rFonts w:ascii="宋体" w:eastAsia="宋体" w:hAnsi="宋体"/>
          <w:sz w:val="24"/>
        </w:rPr>
      </w:pPr>
    </w:p>
    <w:p w:rsidR="00F01BC9" w:rsidRDefault="00F01BC9">
      <w:pPr>
        <w:rPr>
          <w:rFonts w:ascii="宋体" w:eastAsia="宋体" w:hAnsi="宋体"/>
          <w:sz w:val="24"/>
        </w:rPr>
      </w:pPr>
    </w:p>
    <w:p w:rsidR="008A7F5D" w:rsidRDefault="008A7F5D">
      <w:pPr>
        <w:rPr>
          <w:rFonts w:ascii="宋体" w:eastAsia="宋体" w:hAnsi="宋体"/>
          <w:sz w:val="24"/>
        </w:rPr>
      </w:pPr>
    </w:p>
    <w:p w:rsidR="00A11FF8" w:rsidRDefault="00A11FF8">
      <w:pPr>
        <w:rPr>
          <w:rFonts w:ascii="宋体" w:eastAsia="宋体" w:hAnsi="宋体"/>
          <w:sz w:val="24"/>
        </w:rPr>
      </w:pPr>
    </w:p>
    <w:p w:rsidR="005D7E4E" w:rsidRDefault="005D7E4E">
      <w:pPr>
        <w:rPr>
          <w:rFonts w:ascii="宋体" w:eastAsia="宋体" w:hAnsi="宋体"/>
          <w:sz w:val="24"/>
        </w:rPr>
      </w:pPr>
    </w:p>
    <w:p w:rsidR="00A11FF8" w:rsidRPr="0092015C" w:rsidRDefault="00A11FF8">
      <w:pPr>
        <w:rPr>
          <w:rFonts w:ascii="宋体" w:eastAsia="宋体" w:hAnsi="宋体"/>
          <w:sz w:val="24"/>
        </w:rPr>
      </w:pPr>
    </w:p>
    <w:p w:rsidR="00F035BF" w:rsidRPr="005D7E4E" w:rsidRDefault="005D7E4E" w:rsidP="005D7E4E">
      <w:pPr>
        <w:pStyle w:val="ae"/>
        <w:rPr>
          <w:rFonts w:ascii="宋体" w:eastAsia="宋体" w:hAnsi="宋体"/>
          <w:snapToGrid w:val="0"/>
        </w:rPr>
      </w:pPr>
      <w:bookmarkStart w:id="64" w:name="_Toc111371836"/>
      <w:bookmarkStart w:id="65" w:name="_Toc8307886"/>
      <w:r w:rsidRPr="005D7E4E">
        <w:rPr>
          <w:rFonts w:ascii="宋体" w:eastAsia="宋体" w:hAnsi="宋体" w:hint="eastAsia"/>
          <w:snapToGrid w:val="0"/>
        </w:rPr>
        <w:t>第</w:t>
      </w:r>
      <w:r w:rsidR="00893DE6">
        <w:rPr>
          <w:rFonts w:ascii="宋体" w:eastAsia="宋体" w:hAnsi="宋体" w:hint="eastAsia"/>
          <w:snapToGrid w:val="0"/>
        </w:rPr>
        <w:t>四</w:t>
      </w:r>
      <w:r w:rsidR="00F035BF" w:rsidRPr="005D7E4E">
        <w:rPr>
          <w:rFonts w:ascii="宋体" w:eastAsia="宋体" w:hAnsi="宋体" w:hint="eastAsia"/>
          <w:snapToGrid w:val="0"/>
        </w:rPr>
        <w:t>章</w:t>
      </w:r>
      <w:r w:rsidR="00D17081">
        <w:rPr>
          <w:rFonts w:ascii="宋体" w:eastAsia="宋体" w:hAnsi="宋体" w:hint="eastAsia"/>
          <w:snapToGrid w:val="0"/>
        </w:rPr>
        <w:t xml:space="preserve"> </w:t>
      </w:r>
      <w:r w:rsidR="00F035BF" w:rsidRPr="005D7E4E">
        <w:rPr>
          <w:rFonts w:ascii="宋体" w:eastAsia="宋体" w:hAnsi="宋体" w:hint="eastAsia"/>
          <w:snapToGrid w:val="0"/>
        </w:rPr>
        <w:t>工程量清单</w:t>
      </w:r>
      <w:bookmarkEnd w:id="64"/>
      <w:r w:rsidR="00F035BF" w:rsidRPr="005D7E4E">
        <w:rPr>
          <w:rFonts w:ascii="宋体" w:eastAsia="宋体" w:hAnsi="宋体" w:hint="eastAsia"/>
          <w:snapToGrid w:val="0"/>
        </w:rPr>
        <w:t>（</w:t>
      </w:r>
      <w:r w:rsidRPr="005D7E4E">
        <w:rPr>
          <w:rFonts w:ascii="宋体" w:eastAsia="宋体" w:hAnsi="宋体" w:hint="eastAsia"/>
          <w:snapToGrid w:val="0"/>
        </w:rPr>
        <w:t>另附</w:t>
      </w:r>
      <w:r w:rsidR="00F035BF" w:rsidRPr="005D7E4E">
        <w:rPr>
          <w:rFonts w:ascii="宋体" w:eastAsia="宋体" w:hAnsi="宋体" w:hint="eastAsia"/>
          <w:snapToGrid w:val="0"/>
        </w:rPr>
        <w:t>）</w:t>
      </w:r>
      <w:bookmarkEnd w:id="65"/>
    </w:p>
    <w:p w:rsidR="00F035BF" w:rsidRPr="006450D2" w:rsidRDefault="00F035BF" w:rsidP="00F035BF">
      <w:pPr>
        <w:tabs>
          <w:tab w:val="left" w:pos="0"/>
          <w:tab w:val="left" w:pos="993"/>
          <w:tab w:val="left" w:pos="1134"/>
        </w:tabs>
        <w:adjustRightInd w:val="0"/>
        <w:snapToGrid w:val="0"/>
        <w:spacing w:line="300" w:lineRule="auto"/>
        <w:ind w:left="840"/>
        <w:jc w:val="center"/>
        <w:rPr>
          <w:rFonts w:ascii="宋体" w:hAnsi="宋体"/>
          <w:b/>
          <w:snapToGrid w:val="0"/>
          <w:sz w:val="44"/>
        </w:rPr>
      </w:pPr>
    </w:p>
    <w:p w:rsidR="00F035BF" w:rsidRPr="006450D2" w:rsidRDefault="00F035BF" w:rsidP="00F035BF">
      <w:pPr>
        <w:tabs>
          <w:tab w:val="left" w:pos="0"/>
          <w:tab w:val="left" w:pos="993"/>
          <w:tab w:val="left" w:pos="1134"/>
        </w:tabs>
        <w:adjustRightInd w:val="0"/>
        <w:snapToGrid w:val="0"/>
        <w:spacing w:line="300" w:lineRule="auto"/>
        <w:ind w:left="840"/>
        <w:jc w:val="center"/>
        <w:rPr>
          <w:rFonts w:ascii="宋体" w:hAnsi="宋体"/>
          <w:b/>
          <w:snapToGrid w:val="0"/>
          <w:sz w:val="44"/>
        </w:rPr>
      </w:pPr>
    </w:p>
    <w:p w:rsidR="00F035BF" w:rsidRPr="005D7E4E" w:rsidRDefault="005D7E4E" w:rsidP="005D7E4E">
      <w:pPr>
        <w:pStyle w:val="ae"/>
        <w:rPr>
          <w:rFonts w:ascii="宋体" w:eastAsia="宋体" w:hAnsi="宋体"/>
          <w:snapToGrid w:val="0"/>
        </w:rPr>
      </w:pPr>
      <w:bookmarkStart w:id="66" w:name="_Toc111371837"/>
      <w:bookmarkStart w:id="67" w:name="_Toc8307887"/>
      <w:r w:rsidRPr="005D7E4E">
        <w:rPr>
          <w:rFonts w:ascii="宋体" w:eastAsia="宋体" w:hAnsi="宋体" w:hint="eastAsia"/>
          <w:snapToGrid w:val="0"/>
        </w:rPr>
        <w:t>第</w:t>
      </w:r>
      <w:r w:rsidR="00893DE6">
        <w:rPr>
          <w:rFonts w:ascii="宋体" w:eastAsia="宋体" w:hAnsi="宋体" w:hint="eastAsia"/>
          <w:snapToGrid w:val="0"/>
        </w:rPr>
        <w:t>五</w:t>
      </w:r>
      <w:r w:rsidR="00F035BF" w:rsidRPr="005D7E4E">
        <w:rPr>
          <w:rFonts w:ascii="宋体" w:eastAsia="宋体" w:hAnsi="宋体" w:hint="eastAsia"/>
          <w:snapToGrid w:val="0"/>
        </w:rPr>
        <w:t>章</w:t>
      </w:r>
      <w:r w:rsidR="00D17081">
        <w:rPr>
          <w:rFonts w:ascii="宋体" w:eastAsia="宋体" w:hAnsi="宋体" w:hint="eastAsia"/>
          <w:snapToGrid w:val="0"/>
        </w:rPr>
        <w:t xml:space="preserve"> </w:t>
      </w:r>
      <w:r w:rsidR="00F035BF" w:rsidRPr="005D7E4E">
        <w:rPr>
          <w:rFonts w:ascii="宋体" w:eastAsia="宋体" w:hAnsi="宋体" w:hint="eastAsia"/>
          <w:snapToGrid w:val="0"/>
        </w:rPr>
        <w:t>图纸和技术资料（另附）</w:t>
      </w:r>
      <w:bookmarkEnd w:id="66"/>
      <w:bookmarkEnd w:id="67"/>
    </w:p>
    <w:p w:rsidR="006965F1" w:rsidRDefault="006965F1"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F01BC9" w:rsidRDefault="00F01BC9"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A11FF8" w:rsidRPr="006965F1" w:rsidRDefault="00A11FF8" w:rsidP="00F035BF">
      <w:pPr>
        <w:tabs>
          <w:tab w:val="left" w:pos="0"/>
          <w:tab w:val="left" w:pos="993"/>
          <w:tab w:val="left" w:pos="1134"/>
        </w:tabs>
        <w:adjustRightInd w:val="0"/>
        <w:snapToGrid w:val="0"/>
        <w:spacing w:line="300" w:lineRule="auto"/>
        <w:jc w:val="center"/>
        <w:rPr>
          <w:rFonts w:ascii="宋体" w:hAnsi="宋体"/>
          <w:b/>
          <w:snapToGrid w:val="0"/>
          <w:sz w:val="44"/>
        </w:rPr>
      </w:pPr>
    </w:p>
    <w:p w:rsidR="00757066" w:rsidRPr="005D7E4E" w:rsidRDefault="005D7E4E" w:rsidP="005D7E4E">
      <w:pPr>
        <w:pStyle w:val="ae"/>
        <w:rPr>
          <w:rFonts w:ascii="宋体" w:eastAsia="宋体" w:hAnsi="宋体"/>
          <w:snapToGrid w:val="0"/>
        </w:rPr>
      </w:pPr>
      <w:bookmarkStart w:id="68" w:name="_Toc329097753"/>
      <w:bookmarkStart w:id="69" w:name="_Toc8307888"/>
      <w:bookmarkEnd w:id="60"/>
      <w:r w:rsidRPr="005D7E4E">
        <w:rPr>
          <w:rFonts w:ascii="宋体" w:eastAsia="宋体" w:hAnsi="宋体" w:hint="eastAsia"/>
          <w:snapToGrid w:val="0"/>
        </w:rPr>
        <w:lastRenderedPageBreak/>
        <w:t>第</w:t>
      </w:r>
      <w:r w:rsidR="00893DE6">
        <w:rPr>
          <w:rFonts w:ascii="宋体" w:eastAsia="宋体" w:hAnsi="宋体" w:hint="eastAsia"/>
          <w:snapToGrid w:val="0"/>
        </w:rPr>
        <w:t>六</w:t>
      </w:r>
      <w:r w:rsidR="00757066" w:rsidRPr="005D7E4E">
        <w:rPr>
          <w:rFonts w:ascii="宋体" w:eastAsia="宋体" w:hAnsi="宋体" w:hint="eastAsia"/>
          <w:snapToGrid w:val="0"/>
        </w:rPr>
        <w:t>章</w:t>
      </w:r>
      <w:r w:rsidR="00D17081">
        <w:rPr>
          <w:rFonts w:ascii="宋体" w:eastAsia="宋体" w:hAnsi="宋体" w:hint="eastAsia"/>
          <w:snapToGrid w:val="0"/>
        </w:rPr>
        <w:t xml:space="preserve"> </w:t>
      </w:r>
      <w:r w:rsidR="00757066" w:rsidRPr="005D7E4E">
        <w:rPr>
          <w:rFonts w:ascii="宋体" w:eastAsia="宋体" w:hAnsi="宋体" w:hint="eastAsia"/>
          <w:snapToGrid w:val="0"/>
        </w:rPr>
        <w:t>投标文件（格式）</w:t>
      </w:r>
      <w:bookmarkEnd w:id="68"/>
      <w:bookmarkEnd w:id="69"/>
    </w:p>
    <w:p w:rsidR="00757066" w:rsidRPr="00477E74" w:rsidRDefault="00757066" w:rsidP="00E636D3">
      <w:pPr>
        <w:tabs>
          <w:tab w:val="left" w:pos="1800"/>
        </w:tabs>
        <w:snapToGrid w:val="0"/>
        <w:spacing w:line="500" w:lineRule="atLeast"/>
        <w:ind w:leftChars="210" w:left="661" w:hangingChars="100" w:hanging="241"/>
        <w:jc w:val="center"/>
        <w:rPr>
          <w:rFonts w:ascii="宋体" w:eastAsia="宋体" w:hAnsi="宋体"/>
          <w:b/>
          <w:sz w:val="24"/>
        </w:rPr>
      </w:pPr>
    </w:p>
    <w:p w:rsidR="00F035BF" w:rsidRPr="00241422" w:rsidRDefault="00F035BF" w:rsidP="00F035BF">
      <w:pPr>
        <w:adjustRightInd w:val="0"/>
        <w:snapToGrid w:val="0"/>
        <w:spacing w:line="300" w:lineRule="auto"/>
        <w:jc w:val="center"/>
        <w:rPr>
          <w:rFonts w:ascii="宋体" w:eastAsia="宋体" w:hAnsi="宋体"/>
          <w:sz w:val="52"/>
          <w:szCs w:val="52"/>
        </w:rPr>
      </w:pPr>
      <w:r w:rsidRPr="00241422">
        <w:rPr>
          <w:rFonts w:ascii="宋体" w:eastAsia="宋体" w:hAnsi="宋体" w:hint="eastAsia"/>
          <w:sz w:val="52"/>
          <w:szCs w:val="52"/>
        </w:rPr>
        <w:t>南京大学</w:t>
      </w:r>
      <w:proofErr w:type="gramStart"/>
      <w:r w:rsidR="004A1F7E">
        <w:rPr>
          <w:rFonts w:ascii="宋体" w:eastAsia="宋体" w:hAnsi="宋体" w:hint="eastAsia"/>
          <w:sz w:val="52"/>
          <w:szCs w:val="52"/>
        </w:rPr>
        <w:t>仙</w:t>
      </w:r>
      <w:proofErr w:type="gramEnd"/>
      <w:r w:rsidR="004A1F7E">
        <w:rPr>
          <w:rFonts w:ascii="宋体" w:eastAsia="宋体" w:hAnsi="宋体" w:hint="eastAsia"/>
          <w:sz w:val="52"/>
          <w:szCs w:val="52"/>
        </w:rPr>
        <w:t>林校区</w:t>
      </w:r>
    </w:p>
    <w:p w:rsidR="00F035BF" w:rsidRPr="00FA7F7B" w:rsidRDefault="002A09E0" w:rsidP="00F035BF">
      <w:pPr>
        <w:adjustRightInd w:val="0"/>
        <w:snapToGrid w:val="0"/>
        <w:spacing w:beforeLines="50" w:before="120" w:line="300" w:lineRule="auto"/>
        <w:jc w:val="center"/>
        <w:rPr>
          <w:rFonts w:ascii="宋体" w:eastAsia="宋体" w:hAnsi="宋体"/>
          <w:sz w:val="52"/>
          <w:szCs w:val="52"/>
        </w:rPr>
      </w:pPr>
      <w:r>
        <w:rPr>
          <w:rFonts w:ascii="宋体" w:eastAsia="宋体" w:hAnsi="宋体" w:hint="eastAsia"/>
          <w:sz w:val="52"/>
          <w:szCs w:val="52"/>
          <w:u w:val="single"/>
        </w:rPr>
        <w:t>学生宿舍四组团</w:t>
      </w:r>
      <w:r w:rsidR="004A1F7E">
        <w:rPr>
          <w:rFonts w:ascii="宋体" w:eastAsia="宋体" w:hAnsi="宋体" w:hint="eastAsia"/>
          <w:sz w:val="52"/>
          <w:szCs w:val="52"/>
          <w:u w:val="single"/>
        </w:rPr>
        <w:t>封闭阳台</w:t>
      </w:r>
      <w:r w:rsidR="00981B7E">
        <w:rPr>
          <w:rFonts w:ascii="宋体" w:eastAsia="宋体" w:hAnsi="宋体" w:hint="eastAsia"/>
          <w:sz w:val="52"/>
          <w:szCs w:val="52"/>
        </w:rPr>
        <w:t>工程</w:t>
      </w:r>
    </w:p>
    <w:p w:rsidR="00F035BF" w:rsidRPr="00F035BF" w:rsidRDefault="00F035BF" w:rsidP="00F035BF">
      <w:pPr>
        <w:pStyle w:val="a8"/>
        <w:spacing w:line="264" w:lineRule="auto"/>
        <w:jc w:val="center"/>
        <w:rPr>
          <w:rFonts w:hAnsi="宋体"/>
          <w:sz w:val="36"/>
        </w:rPr>
      </w:pPr>
    </w:p>
    <w:p w:rsidR="00F035BF" w:rsidRPr="006450D2" w:rsidRDefault="00981B7E" w:rsidP="00F035BF">
      <w:pPr>
        <w:pStyle w:val="a8"/>
        <w:spacing w:line="264" w:lineRule="auto"/>
        <w:jc w:val="center"/>
        <w:rPr>
          <w:rFonts w:hAnsi="宋体"/>
          <w:b/>
          <w:sz w:val="84"/>
        </w:rPr>
      </w:pPr>
      <w:r>
        <w:rPr>
          <w:rFonts w:hAnsi="宋体" w:hint="eastAsia"/>
          <w:b/>
          <w:sz w:val="84"/>
        </w:rPr>
        <w:t>施工</w:t>
      </w:r>
      <w:r w:rsidR="00F035BF" w:rsidRPr="006450D2">
        <w:rPr>
          <w:rFonts w:hAnsi="宋体" w:hint="eastAsia"/>
          <w:b/>
          <w:sz w:val="84"/>
        </w:rPr>
        <w:t>投标文件</w:t>
      </w:r>
    </w:p>
    <w:p w:rsidR="00F035BF" w:rsidRPr="006450D2" w:rsidRDefault="00F035BF" w:rsidP="00F035BF">
      <w:pPr>
        <w:pStyle w:val="a8"/>
        <w:spacing w:line="264" w:lineRule="auto"/>
        <w:jc w:val="center"/>
        <w:rPr>
          <w:rFonts w:hAnsi="宋体"/>
          <w:sz w:val="28"/>
          <w:szCs w:val="28"/>
        </w:rPr>
      </w:pPr>
    </w:p>
    <w:p w:rsidR="00F035BF" w:rsidRPr="006450D2" w:rsidRDefault="00F035BF" w:rsidP="00F035BF">
      <w:pPr>
        <w:adjustRightInd w:val="0"/>
        <w:snapToGrid w:val="0"/>
        <w:spacing w:line="300" w:lineRule="auto"/>
        <w:jc w:val="center"/>
        <w:rPr>
          <w:rFonts w:ascii="宋体" w:hAnsi="宋体"/>
          <w:snapToGrid w:val="0"/>
          <w:spacing w:val="-20"/>
          <w:sz w:val="32"/>
          <w:szCs w:val="32"/>
          <w:u w:val="single"/>
        </w:rPr>
      </w:pPr>
    </w:p>
    <w:p w:rsidR="00F035BF" w:rsidRPr="006450D2" w:rsidRDefault="00F035BF" w:rsidP="00F035BF">
      <w:pPr>
        <w:pStyle w:val="a8"/>
        <w:spacing w:line="264" w:lineRule="auto"/>
        <w:rPr>
          <w:rFonts w:hAnsi="宋体"/>
          <w:sz w:val="28"/>
          <w:szCs w:val="28"/>
        </w:rPr>
      </w:pPr>
    </w:p>
    <w:p w:rsidR="00F035BF" w:rsidRPr="006450D2" w:rsidRDefault="00F035BF" w:rsidP="00F035BF">
      <w:pPr>
        <w:pStyle w:val="a8"/>
        <w:spacing w:line="264" w:lineRule="auto"/>
        <w:jc w:val="center"/>
        <w:rPr>
          <w:rFonts w:hAnsi="宋体"/>
          <w:sz w:val="28"/>
          <w:szCs w:val="28"/>
        </w:rPr>
      </w:pPr>
    </w:p>
    <w:p w:rsidR="00F035BF" w:rsidRPr="006450D2" w:rsidRDefault="00F035BF" w:rsidP="00F035BF">
      <w:pPr>
        <w:pStyle w:val="a8"/>
        <w:spacing w:line="264" w:lineRule="auto"/>
        <w:jc w:val="center"/>
        <w:rPr>
          <w:rFonts w:hAnsi="宋体"/>
          <w:sz w:val="24"/>
          <w:szCs w:val="24"/>
        </w:rPr>
      </w:pPr>
    </w:p>
    <w:p w:rsidR="00F035BF" w:rsidRPr="006450D2" w:rsidRDefault="00F035BF" w:rsidP="00F035BF">
      <w:pPr>
        <w:pStyle w:val="a8"/>
        <w:spacing w:line="840" w:lineRule="auto"/>
        <w:ind w:leftChars="315" w:left="630" w:firstLineChars="250" w:firstLine="600"/>
        <w:rPr>
          <w:rFonts w:hAnsi="宋体"/>
          <w:sz w:val="24"/>
          <w:szCs w:val="24"/>
        </w:rPr>
      </w:pPr>
    </w:p>
    <w:p w:rsidR="00F035BF" w:rsidRPr="006450D2" w:rsidRDefault="00F035BF" w:rsidP="00F035BF">
      <w:pPr>
        <w:pStyle w:val="a8"/>
        <w:spacing w:line="840" w:lineRule="auto"/>
        <w:ind w:leftChars="315" w:left="630" w:firstLineChars="250" w:firstLine="600"/>
        <w:rPr>
          <w:rFonts w:hAnsi="宋体"/>
          <w:sz w:val="24"/>
          <w:szCs w:val="24"/>
        </w:rPr>
      </w:pPr>
    </w:p>
    <w:p w:rsidR="00F035BF" w:rsidRPr="006450D2" w:rsidRDefault="00F035BF" w:rsidP="00F035BF">
      <w:pPr>
        <w:pStyle w:val="a8"/>
        <w:spacing w:line="840" w:lineRule="auto"/>
        <w:rPr>
          <w:rFonts w:hAnsi="宋体"/>
          <w:sz w:val="24"/>
          <w:szCs w:val="24"/>
        </w:rPr>
      </w:pPr>
    </w:p>
    <w:p w:rsidR="00F035BF" w:rsidRPr="006450D2" w:rsidRDefault="00F035BF" w:rsidP="00F035BF">
      <w:pPr>
        <w:pStyle w:val="a8"/>
        <w:spacing w:line="840" w:lineRule="auto"/>
        <w:ind w:leftChars="315" w:left="630" w:firstLineChars="250" w:firstLine="750"/>
        <w:rPr>
          <w:rFonts w:hAnsi="宋体"/>
          <w:b/>
          <w:sz w:val="30"/>
          <w:u w:val="single"/>
        </w:rPr>
      </w:pPr>
      <w:r w:rsidRPr="006450D2">
        <w:rPr>
          <w:rFonts w:hAnsi="宋体" w:hint="eastAsia"/>
          <w:b/>
          <w:sz w:val="30"/>
        </w:rPr>
        <w:t>投</w:t>
      </w:r>
      <w:r w:rsidRPr="006450D2">
        <w:rPr>
          <w:rFonts w:hAnsi="宋体"/>
          <w:b/>
          <w:sz w:val="30"/>
        </w:rPr>
        <w:t xml:space="preserve">   </w:t>
      </w:r>
      <w:r w:rsidRPr="006450D2">
        <w:rPr>
          <w:rFonts w:hAnsi="宋体" w:hint="eastAsia"/>
          <w:b/>
          <w:sz w:val="30"/>
        </w:rPr>
        <w:t>标</w:t>
      </w:r>
      <w:r w:rsidRPr="006450D2">
        <w:rPr>
          <w:rFonts w:hAnsi="宋体"/>
          <w:b/>
          <w:sz w:val="30"/>
        </w:rPr>
        <w:t xml:space="preserve">  </w:t>
      </w:r>
      <w:r w:rsidRPr="006450D2">
        <w:rPr>
          <w:rFonts w:hAnsi="宋体" w:hint="eastAsia"/>
          <w:b/>
          <w:sz w:val="30"/>
        </w:rPr>
        <w:t>人（章）：</w:t>
      </w:r>
      <w:r w:rsidRPr="006450D2">
        <w:rPr>
          <w:rFonts w:hAnsi="宋体"/>
          <w:b/>
          <w:sz w:val="30"/>
          <w:u w:val="single"/>
        </w:rPr>
        <w:t>_</w:t>
      </w:r>
      <w:r w:rsidRPr="006450D2">
        <w:rPr>
          <w:rFonts w:hAnsi="宋体" w:hint="eastAsia"/>
          <w:b/>
          <w:sz w:val="30"/>
          <w:u w:val="single"/>
        </w:rPr>
        <w:t xml:space="preserve">                     </w:t>
      </w:r>
      <w:r w:rsidRPr="006450D2">
        <w:rPr>
          <w:rFonts w:hAnsi="宋体"/>
          <w:b/>
          <w:sz w:val="30"/>
          <w:u w:val="single"/>
        </w:rPr>
        <w:t>_</w:t>
      </w:r>
      <w:r w:rsidRPr="006450D2">
        <w:rPr>
          <w:rFonts w:hAnsi="宋体" w:hint="eastAsia"/>
          <w:b/>
          <w:sz w:val="30"/>
        </w:rPr>
        <w:t xml:space="preserve">   </w:t>
      </w:r>
    </w:p>
    <w:p w:rsidR="00F035BF" w:rsidRPr="006450D2" w:rsidRDefault="00F035BF" w:rsidP="00F035BF">
      <w:pPr>
        <w:pStyle w:val="a8"/>
        <w:spacing w:line="840" w:lineRule="auto"/>
        <w:ind w:leftChars="315" w:left="630" w:firstLineChars="250" w:firstLine="750"/>
        <w:rPr>
          <w:rFonts w:hAnsi="宋体"/>
          <w:b/>
          <w:sz w:val="30"/>
          <w:u w:val="single"/>
        </w:rPr>
      </w:pPr>
      <w:r w:rsidRPr="006450D2">
        <w:rPr>
          <w:rFonts w:hAnsi="宋体" w:hint="eastAsia"/>
          <w:b/>
          <w:sz w:val="30"/>
        </w:rPr>
        <w:t>法定代表人或委托代理人（签字）：</w:t>
      </w:r>
      <w:r w:rsidRPr="006450D2">
        <w:rPr>
          <w:rFonts w:hAnsi="宋体" w:hint="eastAsia"/>
          <w:b/>
          <w:sz w:val="30"/>
          <w:u w:val="single"/>
        </w:rPr>
        <w:t xml:space="preserve">         </w:t>
      </w:r>
      <w:r w:rsidRPr="006450D2">
        <w:rPr>
          <w:rFonts w:hAnsi="宋体"/>
          <w:b/>
          <w:sz w:val="30"/>
          <w:u w:val="single"/>
        </w:rPr>
        <w:t>_</w:t>
      </w:r>
    </w:p>
    <w:p w:rsidR="00F035BF" w:rsidRPr="006450D2" w:rsidRDefault="00F035BF" w:rsidP="00F035BF">
      <w:pPr>
        <w:pStyle w:val="a8"/>
        <w:spacing w:line="840" w:lineRule="auto"/>
        <w:ind w:leftChars="315" w:left="630" w:firstLineChars="250" w:firstLine="750"/>
        <w:rPr>
          <w:rFonts w:hAnsi="宋体"/>
          <w:b/>
          <w:sz w:val="72"/>
        </w:rPr>
      </w:pPr>
      <w:r w:rsidRPr="006450D2">
        <w:rPr>
          <w:rFonts w:hAnsi="宋体" w:hint="eastAsia"/>
          <w:b/>
          <w:sz w:val="30"/>
        </w:rPr>
        <w:t>日</w:t>
      </w:r>
      <w:r w:rsidRPr="006450D2">
        <w:rPr>
          <w:rFonts w:hAnsi="宋体" w:hint="eastAsia"/>
          <w:b/>
          <w:sz w:val="30"/>
        </w:rPr>
        <w:t xml:space="preserve">     </w:t>
      </w:r>
      <w:r w:rsidRPr="006450D2">
        <w:rPr>
          <w:rFonts w:hAnsi="宋体" w:hint="eastAsia"/>
          <w:b/>
          <w:sz w:val="30"/>
        </w:rPr>
        <w:t>期：</w:t>
      </w:r>
      <w:r w:rsidRPr="006450D2">
        <w:rPr>
          <w:rFonts w:hAnsi="宋体" w:hint="eastAsia"/>
          <w:b/>
          <w:sz w:val="30"/>
          <w:u w:val="single"/>
        </w:rPr>
        <w:t xml:space="preserve">      </w:t>
      </w:r>
      <w:r w:rsidRPr="006450D2">
        <w:rPr>
          <w:rFonts w:hAnsi="宋体" w:hint="eastAsia"/>
          <w:b/>
          <w:sz w:val="30"/>
        </w:rPr>
        <w:t>年</w:t>
      </w:r>
      <w:r w:rsidRPr="006450D2">
        <w:rPr>
          <w:rFonts w:hAnsi="宋体" w:hint="eastAsia"/>
          <w:b/>
          <w:sz w:val="30"/>
        </w:rPr>
        <w:t xml:space="preserve"> </w:t>
      </w:r>
      <w:r w:rsidRPr="006450D2">
        <w:rPr>
          <w:rFonts w:hAnsi="宋体" w:hint="eastAsia"/>
          <w:b/>
          <w:sz w:val="30"/>
          <w:u w:val="single"/>
        </w:rPr>
        <w:t xml:space="preserve">     </w:t>
      </w:r>
      <w:r w:rsidRPr="006450D2">
        <w:rPr>
          <w:rFonts w:hAnsi="宋体" w:hint="eastAsia"/>
          <w:b/>
          <w:sz w:val="30"/>
        </w:rPr>
        <w:t>月</w:t>
      </w:r>
      <w:r w:rsidRPr="006450D2">
        <w:rPr>
          <w:rFonts w:hAnsi="宋体" w:hint="eastAsia"/>
          <w:b/>
          <w:sz w:val="30"/>
        </w:rPr>
        <w:t xml:space="preserve"> </w:t>
      </w:r>
      <w:r w:rsidRPr="006450D2">
        <w:rPr>
          <w:rFonts w:hAnsi="宋体"/>
          <w:b/>
          <w:sz w:val="30"/>
          <w:u w:val="single"/>
        </w:rPr>
        <w:t>_</w:t>
      </w:r>
      <w:r w:rsidRPr="006450D2">
        <w:rPr>
          <w:rFonts w:hAnsi="宋体" w:hint="eastAsia"/>
          <w:b/>
          <w:sz w:val="30"/>
          <w:u w:val="single"/>
        </w:rPr>
        <w:t xml:space="preserve">    </w:t>
      </w:r>
      <w:r w:rsidRPr="006450D2">
        <w:rPr>
          <w:rFonts w:hAnsi="宋体" w:hint="eastAsia"/>
          <w:b/>
          <w:sz w:val="30"/>
        </w:rPr>
        <w:t>日</w:t>
      </w:r>
    </w:p>
    <w:p w:rsidR="00F035BF" w:rsidRPr="008A7F5D" w:rsidRDefault="00F035BF" w:rsidP="008A7F5D">
      <w:pPr>
        <w:pStyle w:val="3"/>
        <w:rPr>
          <w:rFonts w:ascii="宋体" w:eastAsia="宋体" w:hAnsi="宋体"/>
          <w:snapToGrid w:val="0"/>
        </w:rPr>
      </w:pPr>
      <w:bookmarkStart w:id="70" w:name="_Toc111371839"/>
      <w:bookmarkStart w:id="71" w:name="_Toc8307889"/>
      <w:r w:rsidRPr="008A7F5D">
        <w:rPr>
          <w:rFonts w:ascii="宋体" w:eastAsia="宋体" w:hAnsi="宋体" w:hint="eastAsia"/>
          <w:snapToGrid w:val="0"/>
        </w:rPr>
        <w:lastRenderedPageBreak/>
        <w:t>一</w:t>
      </w:r>
      <w:r w:rsidR="00981B7E">
        <w:rPr>
          <w:rFonts w:ascii="宋体" w:eastAsia="宋体" w:hAnsi="宋体" w:hint="eastAsia"/>
          <w:snapToGrid w:val="0"/>
        </w:rPr>
        <w:t>、</w:t>
      </w:r>
      <w:r w:rsidRPr="008A7F5D">
        <w:rPr>
          <w:rFonts w:ascii="宋体" w:eastAsia="宋体" w:hAnsi="宋体" w:hint="eastAsia"/>
          <w:snapToGrid w:val="0"/>
        </w:rPr>
        <w:t>投标函</w:t>
      </w:r>
      <w:bookmarkStart w:id="72" w:name="_Toc111371840"/>
      <w:bookmarkEnd w:id="70"/>
      <w:bookmarkEnd w:id="71"/>
    </w:p>
    <w:bookmarkEnd w:id="72"/>
    <w:p w:rsidR="006C76F3" w:rsidRDefault="006C76F3"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rPr>
          <w:rFonts w:hAnsi="宋体"/>
          <w:u w:val="single"/>
        </w:rPr>
      </w:pPr>
      <w:r w:rsidRPr="006450D2">
        <w:rPr>
          <w:rFonts w:hAnsi="宋体" w:hint="eastAsia"/>
        </w:rPr>
        <w:t>招标人：</w:t>
      </w:r>
      <w:r w:rsidRPr="006450D2">
        <w:rPr>
          <w:rFonts w:hAnsi="宋体" w:hint="eastAsia"/>
          <w:u w:val="single"/>
        </w:rPr>
        <w:t xml:space="preserve">                </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1</w:t>
      </w:r>
      <w:r w:rsidRPr="006450D2">
        <w:rPr>
          <w:rFonts w:hAnsi="宋体" w:hint="eastAsia"/>
        </w:rPr>
        <w:t>、根据已收到的</w:t>
      </w:r>
      <w:r w:rsidRPr="006450D2">
        <w:rPr>
          <w:rFonts w:hAnsi="宋体" w:hint="eastAsia"/>
          <w:u w:val="single"/>
        </w:rPr>
        <w:t xml:space="preserve">                </w:t>
      </w:r>
      <w:r w:rsidRPr="006450D2">
        <w:rPr>
          <w:rFonts w:hAnsi="宋体" w:hint="eastAsia"/>
        </w:rPr>
        <w:t>工程的招标文件，我单位经考察现场和研究上述工程招标文件的投标须知、合同条件、技术规范、图纸、工程量清单和其他有关文件后，我方愿以人民币</w:t>
      </w:r>
      <w:r w:rsidRPr="006450D2">
        <w:rPr>
          <w:rFonts w:hAnsi="宋体" w:hint="eastAsia"/>
          <w:u w:val="single"/>
        </w:rPr>
        <w:t xml:space="preserve">      </w:t>
      </w:r>
      <w:r w:rsidRPr="006450D2">
        <w:rPr>
          <w:rFonts w:hAnsi="宋体" w:hint="eastAsia"/>
        </w:rPr>
        <w:t>元（￥：</w:t>
      </w:r>
      <w:r w:rsidRPr="006450D2">
        <w:rPr>
          <w:rFonts w:hAnsi="宋体" w:hint="eastAsia"/>
          <w:u w:val="single"/>
        </w:rPr>
        <w:t xml:space="preserve">      </w:t>
      </w:r>
      <w:r w:rsidRPr="006450D2">
        <w:rPr>
          <w:rFonts w:hAnsi="宋体" w:hint="eastAsia"/>
        </w:rPr>
        <w:t>元）的总价，按上述合同条件、技术规范、图纸、工程量清单的条件承包上述工程的施工、竣工和保修。</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2</w:t>
      </w:r>
      <w:r w:rsidRPr="006450D2">
        <w:rPr>
          <w:rFonts w:hAnsi="宋体" w:hint="eastAsia"/>
        </w:rPr>
        <w:t>、一旦我方中标，我方保证在</w:t>
      </w:r>
      <w:r w:rsidRPr="006450D2">
        <w:rPr>
          <w:rFonts w:hAnsi="宋体" w:hint="eastAsia"/>
          <w:u w:val="single"/>
        </w:rPr>
        <w:t xml:space="preserve">       </w:t>
      </w:r>
      <w:r w:rsidRPr="006450D2">
        <w:rPr>
          <w:rFonts w:hAnsi="宋体" w:hint="eastAsia"/>
        </w:rPr>
        <w:t>天</w:t>
      </w:r>
      <w:r w:rsidRPr="006450D2">
        <w:rPr>
          <w:rFonts w:hAnsi="宋体" w:hint="eastAsia"/>
        </w:rPr>
        <w:t>(</w:t>
      </w:r>
      <w:r w:rsidRPr="006450D2">
        <w:rPr>
          <w:rFonts w:hAnsi="宋体" w:hint="eastAsia"/>
        </w:rPr>
        <w:t>日历日</w:t>
      </w:r>
      <w:r w:rsidRPr="006450D2">
        <w:rPr>
          <w:rFonts w:hAnsi="宋体" w:hint="eastAsia"/>
        </w:rPr>
        <w:t>)</w:t>
      </w:r>
      <w:r w:rsidRPr="006450D2">
        <w:rPr>
          <w:rFonts w:hAnsi="宋体" w:hint="eastAsia"/>
        </w:rPr>
        <w:t>内竣工并移交整个工程且质量标准为</w:t>
      </w:r>
      <w:r w:rsidRPr="006450D2">
        <w:rPr>
          <w:rFonts w:hAnsi="宋体" w:hint="eastAsia"/>
          <w:u w:val="single"/>
        </w:rPr>
        <w:t>国家质量验收</w:t>
      </w:r>
      <w:r w:rsidR="00E03447">
        <w:rPr>
          <w:rFonts w:hAnsi="宋体" w:hint="eastAsia"/>
          <w:u w:val="single"/>
        </w:rPr>
        <w:t>合格</w:t>
      </w:r>
      <w:r w:rsidRPr="006450D2">
        <w:rPr>
          <w:rFonts w:hAnsi="宋体" w:hint="eastAsia"/>
          <w:u w:val="single"/>
        </w:rPr>
        <w:t>标准</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3</w:t>
      </w:r>
      <w:r w:rsidRPr="006450D2">
        <w:rPr>
          <w:rFonts w:hAnsi="宋体" w:hint="eastAsia"/>
        </w:rPr>
        <w:t>、如果我方中标，将派出</w:t>
      </w:r>
      <w:r w:rsidRPr="006450D2">
        <w:rPr>
          <w:rFonts w:hAnsi="宋体" w:hint="eastAsia"/>
        </w:rPr>
        <w:t xml:space="preserve"> </w:t>
      </w:r>
      <w:r w:rsidRPr="006450D2">
        <w:rPr>
          <w:rFonts w:hAnsi="宋体" w:hint="eastAsia"/>
          <w:u w:val="single"/>
        </w:rPr>
        <w:t xml:space="preserve">          </w:t>
      </w:r>
      <w:r w:rsidRPr="006450D2">
        <w:rPr>
          <w:rFonts w:hAnsi="宋体" w:hint="eastAsia"/>
        </w:rPr>
        <w:t>（项目经理姓名）作为本工程的项目经理。</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4</w:t>
      </w:r>
      <w:r w:rsidRPr="006450D2">
        <w:rPr>
          <w:rFonts w:hAnsi="宋体" w:hint="eastAsia"/>
        </w:rPr>
        <w:t>、我方接受招标文件中的工程款预付及支付条件。</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5</w:t>
      </w:r>
      <w:r w:rsidRPr="006450D2">
        <w:rPr>
          <w:rFonts w:hAnsi="宋体" w:hint="eastAsia"/>
        </w:rPr>
        <w:t>、我方同意所递交的投标文件在“投标须知”前附表规定的投标有效期内有效，在此期间内我方的投标有可能中标，我方将受此约束。</w:t>
      </w:r>
    </w:p>
    <w:p w:rsidR="00F035BF" w:rsidRPr="006450D2" w:rsidRDefault="00F035BF" w:rsidP="00F035BF">
      <w:pPr>
        <w:pStyle w:val="a8"/>
        <w:adjustRightInd w:val="0"/>
        <w:snapToGrid w:val="0"/>
        <w:spacing w:line="360" w:lineRule="auto"/>
        <w:ind w:leftChars="179" w:left="673" w:hangingChars="150" w:hanging="315"/>
        <w:rPr>
          <w:rFonts w:hAnsi="宋体"/>
        </w:rPr>
      </w:pPr>
      <w:r w:rsidRPr="006450D2">
        <w:rPr>
          <w:rFonts w:hAnsi="宋体" w:hint="eastAsia"/>
        </w:rPr>
        <w:t>6</w:t>
      </w:r>
      <w:r w:rsidRPr="006450D2">
        <w:rPr>
          <w:rFonts w:hAnsi="宋体" w:hint="eastAsia"/>
        </w:rPr>
        <w:t>、除非另外达成协议并生效，你方的中标通知书和本投标文件将构成约束我们双方的合同。</w:t>
      </w:r>
    </w:p>
    <w:p w:rsidR="00F035BF" w:rsidRPr="006450D2" w:rsidRDefault="00F035BF" w:rsidP="00F035BF">
      <w:pPr>
        <w:pStyle w:val="a8"/>
        <w:adjustRightInd w:val="0"/>
        <w:snapToGrid w:val="0"/>
        <w:spacing w:line="300" w:lineRule="auto"/>
        <w:rPr>
          <w:rFonts w:hAnsi="宋体"/>
        </w:rPr>
      </w:pP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单位地址：</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法定代表人或委托代理人：</w:t>
      </w:r>
      <w:r w:rsidRPr="006450D2">
        <w:rPr>
          <w:rFonts w:hAnsi="宋体" w:hint="eastAsia"/>
        </w:rPr>
        <w:t>(</w:t>
      </w:r>
      <w:r w:rsidRPr="006450D2">
        <w:rPr>
          <w:rFonts w:hAnsi="宋体" w:hint="eastAsia"/>
        </w:rPr>
        <w:t>签字或盖章</w:t>
      </w:r>
      <w:r w:rsidRPr="006450D2">
        <w:rPr>
          <w:rFonts w:hAnsi="宋体" w:hint="eastAsia"/>
        </w:rPr>
        <w:t>)</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邮政编码：</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电话：</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传真：</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开户银行名称：</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银行帐号：</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开户行地址：</w:t>
      </w:r>
    </w:p>
    <w:p w:rsidR="00F035BF" w:rsidRPr="006450D2" w:rsidRDefault="00F035BF" w:rsidP="00F035BF">
      <w:pPr>
        <w:pStyle w:val="a8"/>
        <w:adjustRightInd w:val="0"/>
        <w:snapToGrid w:val="0"/>
        <w:spacing w:line="360" w:lineRule="auto"/>
        <w:ind w:firstLine="359"/>
        <w:rPr>
          <w:rFonts w:hAnsi="宋体"/>
        </w:rPr>
      </w:pPr>
      <w:r w:rsidRPr="006450D2">
        <w:rPr>
          <w:rFonts w:hAnsi="宋体" w:hint="eastAsia"/>
        </w:rPr>
        <w:t>电话：</w:t>
      </w:r>
    </w:p>
    <w:p w:rsidR="00F035BF" w:rsidRPr="006450D2" w:rsidRDefault="00F035BF" w:rsidP="00F035BF">
      <w:pPr>
        <w:pStyle w:val="a8"/>
        <w:adjustRightInd w:val="0"/>
        <w:snapToGrid w:val="0"/>
        <w:spacing w:line="360" w:lineRule="auto"/>
        <w:ind w:firstLineChars="200" w:firstLine="420"/>
        <w:rPr>
          <w:rFonts w:hAnsi="宋体"/>
        </w:rPr>
      </w:pPr>
    </w:p>
    <w:p w:rsidR="00F035BF" w:rsidRDefault="00F035BF" w:rsidP="00F035BF">
      <w:pPr>
        <w:pStyle w:val="a8"/>
        <w:adjustRightInd w:val="0"/>
        <w:snapToGrid w:val="0"/>
        <w:spacing w:line="360" w:lineRule="auto"/>
        <w:ind w:firstLineChars="2600" w:firstLine="5460"/>
        <w:rPr>
          <w:rFonts w:hAnsi="宋体"/>
        </w:rPr>
      </w:pPr>
      <w:r w:rsidRPr="006450D2">
        <w:rPr>
          <w:rFonts w:hAnsi="宋体" w:hint="eastAsia"/>
        </w:rPr>
        <w:t>日期：</w:t>
      </w:r>
      <w:r w:rsidRPr="006450D2">
        <w:rPr>
          <w:rFonts w:hAnsi="宋体" w:hint="eastAsia"/>
          <w:u w:val="single"/>
        </w:rPr>
        <w:t xml:space="preserve">     </w:t>
      </w:r>
      <w:r w:rsidRPr="006450D2">
        <w:rPr>
          <w:rFonts w:hAnsi="宋体" w:hint="eastAsia"/>
        </w:rPr>
        <w:t xml:space="preserve"> </w:t>
      </w:r>
      <w:r w:rsidRPr="006450D2">
        <w:rPr>
          <w:rFonts w:hAnsi="宋体" w:hint="eastAsia"/>
        </w:rPr>
        <w:t>年</w:t>
      </w:r>
      <w:r w:rsidRPr="006450D2">
        <w:rPr>
          <w:rFonts w:hAnsi="宋体" w:hint="eastAsia"/>
          <w:u w:val="single"/>
        </w:rPr>
        <w:t xml:space="preserve">     </w:t>
      </w:r>
      <w:r w:rsidRPr="006450D2">
        <w:rPr>
          <w:rFonts w:hAnsi="宋体" w:hint="eastAsia"/>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6C76F3" w:rsidRPr="006450D2" w:rsidRDefault="006C76F3" w:rsidP="00F035BF">
      <w:pPr>
        <w:pStyle w:val="a8"/>
        <w:adjustRightInd w:val="0"/>
        <w:snapToGrid w:val="0"/>
        <w:spacing w:line="360" w:lineRule="auto"/>
        <w:ind w:firstLineChars="2600" w:firstLine="5460"/>
        <w:rPr>
          <w:rFonts w:hAnsi="宋体"/>
        </w:rPr>
      </w:pPr>
    </w:p>
    <w:p w:rsidR="00F035BF" w:rsidRDefault="00F035BF" w:rsidP="00F035BF">
      <w:pPr>
        <w:pStyle w:val="a8"/>
        <w:adjustRightInd w:val="0"/>
        <w:snapToGrid w:val="0"/>
        <w:spacing w:line="360" w:lineRule="auto"/>
        <w:ind w:firstLineChars="2600" w:firstLine="8320"/>
        <w:rPr>
          <w:rFonts w:hAnsi="宋体"/>
          <w:sz w:val="32"/>
        </w:rPr>
      </w:pPr>
    </w:p>
    <w:p w:rsidR="00F035BF" w:rsidRPr="002B4AE6" w:rsidRDefault="002B4AE6" w:rsidP="002B4AE6">
      <w:pPr>
        <w:pStyle w:val="3"/>
        <w:rPr>
          <w:rFonts w:ascii="宋体" w:eastAsia="宋体" w:hAnsi="宋体"/>
          <w:snapToGrid w:val="0"/>
        </w:rPr>
      </w:pPr>
      <w:bookmarkStart w:id="73" w:name="_Toc111371841"/>
      <w:bookmarkStart w:id="74" w:name="_Toc8307890"/>
      <w:r>
        <w:rPr>
          <w:rFonts w:ascii="宋体" w:eastAsia="宋体" w:hAnsi="宋体" w:hint="eastAsia"/>
          <w:snapToGrid w:val="0"/>
        </w:rPr>
        <w:lastRenderedPageBreak/>
        <w:t>二</w:t>
      </w:r>
      <w:r w:rsidR="00F035BF" w:rsidRPr="002B4AE6">
        <w:rPr>
          <w:rFonts w:ascii="宋体" w:eastAsia="宋体" w:hAnsi="宋体" w:hint="eastAsia"/>
          <w:snapToGrid w:val="0"/>
        </w:rPr>
        <w:t>、法定代表人资格证明书</w:t>
      </w:r>
      <w:bookmarkEnd w:id="73"/>
      <w:bookmarkEnd w:id="74"/>
    </w:p>
    <w:p w:rsidR="006C76F3" w:rsidRDefault="006C76F3" w:rsidP="00F035BF">
      <w:pPr>
        <w:pStyle w:val="a8"/>
        <w:adjustRightInd w:val="0"/>
        <w:snapToGrid w:val="0"/>
        <w:spacing w:line="360" w:lineRule="auto"/>
        <w:ind w:firstLine="420"/>
        <w:rPr>
          <w:rFonts w:hAnsi="宋体"/>
        </w:rPr>
      </w:pP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单位名称：</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地址：</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姓名：</w:t>
      </w:r>
      <w:r w:rsidRPr="006450D2">
        <w:rPr>
          <w:rFonts w:hAnsi="宋体" w:hint="eastAsia"/>
        </w:rPr>
        <w:t xml:space="preserve">             </w:t>
      </w:r>
      <w:r w:rsidRPr="006450D2">
        <w:rPr>
          <w:rFonts w:hAnsi="宋体" w:hint="eastAsia"/>
        </w:rPr>
        <w:t>性别：</w:t>
      </w:r>
      <w:r w:rsidRPr="006450D2">
        <w:rPr>
          <w:rFonts w:hAnsi="宋体" w:hint="eastAsia"/>
        </w:rPr>
        <w:t xml:space="preserve">          </w:t>
      </w:r>
      <w:r w:rsidRPr="006450D2">
        <w:rPr>
          <w:rFonts w:hAnsi="宋体" w:hint="eastAsia"/>
        </w:rPr>
        <w:t>年龄：</w:t>
      </w:r>
      <w:r w:rsidRPr="006450D2">
        <w:rPr>
          <w:rFonts w:hAnsi="宋体" w:hint="eastAsia"/>
        </w:rPr>
        <w:t xml:space="preserve">          </w:t>
      </w:r>
      <w:r w:rsidRPr="006450D2">
        <w:rPr>
          <w:rFonts w:hAnsi="宋体" w:hint="eastAsia"/>
        </w:rPr>
        <w:t>职务：</w:t>
      </w:r>
    </w:p>
    <w:p w:rsidR="00F035BF" w:rsidRPr="006450D2" w:rsidRDefault="00F035BF" w:rsidP="00F035BF">
      <w:pPr>
        <w:pStyle w:val="a8"/>
        <w:adjustRightInd w:val="0"/>
        <w:snapToGrid w:val="0"/>
        <w:spacing w:line="360" w:lineRule="auto"/>
        <w:ind w:leftChars="158" w:left="316" w:firstLineChars="300" w:firstLine="630"/>
        <w:rPr>
          <w:rFonts w:hAnsi="宋体"/>
        </w:rPr>
      </w:pPr>
      <w:r w:rsidRPr="006450D2">
        <w:rPr>
          <w:rFonts w:hAnsi="宋体" w:hint="eastAsia"/>
        </w:rPr>
        <w:t>系</w:t>
      </w:r>
      <w:r w:rsidRPr="006450D2">
        <w:rPr>
          <w:rFonts w:hAnsi="宋体" w:hint="eastAsia"/>
          <w:u w:val="single"/>
        </w:rPr>
        <w:t xml:space="preserve">                         </w:t>
      </w:r>
      <w:r w:rsidRPr="006450D2">
        <w:rPr>
          <w:rFonts w:hAnsi="宋体" w:hint="eastAsia"/>
        </w:rPr>
        <w:t xml:space="preserve"> </w:t>
      </w:r>
      <w:r w:rsidRPr="006450D2">
        <w:rPr>
          <w:rFonts w:hAnsi="宋体" w:hint="eastAsia"/>
        </w:rPr>
        <w:t>的法定代表人。为施工、竣工和保修</w:t>
      </w:r>
      <w:r w:rsidRPr="006450D2">
        <w:rPr>
          <w:rFonts w:hAnsi="宋体" w:hint="eastAsia"/>
          <w:u w:val="single"/>
        </w:rPr>
        <w:t xml:space="preserve">        </w:t>
      </w:r>
      <w:r w:rsidRPr="006450D2">
        <w:rPr>
          <w:rFonts w:hAnsi="宋体" w:hint="eastAsia"/>
        </w:rPr>
        <w:t>的工程，签署上述工程的投标文件、进行合同谈判、签署合同和处理与之有关的一切事务。</w:t>
      </w: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特此证明。</w:t>
      </w:r>
    </w:p>
    <w:p w:rsidR="00F035BF" w:rsidRPr="006450D2" w:rsidRDefault="00F035BF" w:rsidP="00F035BF">
      <w:pPr>
        <w:pStyle w:val="a8"/>
        <w:adjustRightInd w:val="0"/>
        <w:snapToGrid w:val="0"/>
        <w:spacing w:line="300" w:lineRule="auto"/>
        <w:rPr>
          <w:rFonts w:hAnsi="宋体"/>
        </w:rPr>
      </w:pPr>
    </w:p>
    <w:p w:rsidR="00F035BF" w:rsidRPr="006450D2" w:rsidRDefault="00F035BF" w:rsidP="00F035BF">
      <w:pPr>
        <w:pStyle w:val="a8"/>
        <w:adjustRightInd w:val="0"/>
        <w:snapToGrid w:val="0"/>
        <w:spacing w:line="300" w:lineRule="auto"/>
        <w:ind w:leftChars="1500" w:left="3000"/>
        <w:jc w:val="center"/>
        <w:rPr>
          <w:rFonts w:hAnsi="宋体"/>
        </w:rPr>
      </w:pPr>
      <w:r w:rsidRPr="006450D2">
        <w:rPr>
          <w:rFonts w:hAnsi="宋体" w:hint="eastAsia"/>
        </w:rPr>
        <w:t xml:space="preserve">       </w:t>
      </w: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00" w:lineRule="auto"/>
        <w:ind w:leftChars="1500" w:left="3000"/>
        <w:rPr>
          <w:rFonts w:hAnsi="宋体"/>
        </w:rPr>
      </w:pPr>
    </w:p>
    <w:p w:rsidR="00F035BF" w:rsidRPr="006450D2" w:rsidRDefault="00F035BF" w:rsidP="00F035BF">
      <w:pPr>
        <w:pStyle w:val="a8"/>
        <w:adjustRightInd w:val="0"/>
        <w:snapToGrid w:val="0"/>
        <w:spacing w:line="300" w:lineRule="auto"/>
        <w:ind w:leftChars="1500" w:left="3000"/>
        <w:jc w:val="center"/>
        <w:rPr>
          <w:rFonts w:hAnsi="宋体"/>
        </w:rPr>
      </w:pPr>
      <w:r w:rsidRPr="006450D2">
        <w:rPr>
          <w:rFonts w:hAnsi="宋体" w:hint="eastAsia"/>
        </w:rPr>
        <w:t xml:space="preserve">                        </w:t>
      </w:r>
      <w:r w:rsidRPr="006450D2">
        <w:rPr>
          <w:rFonts w:hAnsi="宋体" w:hint="eastAsia"/>
        </w:rPr>
        <w:t>日期：</w:t>
      </w:r>
      <w:r w:rsidRPr="006450D2">
        <w:rPr>
          <w:rFonts w:hAnsi="宋体" w:hint="eastAsia"/>
          <w:u w:val="single"/>
        </w:rPr>
        <w:t xml:space="preserve">       </w:t>
      </w:r>
      <w:r w:rsidRPr="006450D2">
        <w:rPr>
          <w:rFonts w:hAnsi="宋体" w:hint="eastAsia"/>
        </w:rPr>
        <w:t>年</w:t>
      </w:r>
      <w:r w:rsidRPr="006450D2">
        <w:rPr>
          <w:rFonts w:hAnsi="宋体" w:hint="eastAsia"/>
        </w:rPr>
        <w:t xml:space="preserve"> </w:t>
      </w:r>
      <w:r w:rsidRPr="006450D2">
        <w:rPr>
          <w:rFonts w:hAnsi="宋体" w:hint="eastAsia"/>
          <w:u w:val="single"/>
        </w:rPr>
        <w:t xml:space="preserve">     </w:t>
      </w:r>
      <w:r w:rsidRPr="006450D2">
        <w:rPr>
          <w:rFonts w:hAnsi="宋体" w:hint="eastAsia"/>
        </w:rPr>
        <w:t>月</w:t>
      </w:r>
      <w:r w:rsidRPr="006450D2">
        <w:rPr>
          <w:rFonts w:hAnsi="宋体" w:hint="eastAsia"/>
          <w:u w:val="single"/>
        </w:rPr>
        <w:t xml:space="preserve">    </w:t>
      </w:r>
      <w:r w:rsidRPr="006450D2">
        <w:rPr>
          <w:rFonts w:hAnsi="宋体" w:hint="eastAsia"/>
        </w:rPr>
        <w:t xml:space="preserve">  </w:t>
      </w:r>
      <w:r w:rsidRPr="006450D2">
        <w:rPr>
          <w:rFonts w:hAnsi="宋体" w:hint="eastAsia"/>
        </w:rPr>
        <w:t>日</w:t>
      </w:r>
    </w:p>
    <w:p w:rsidR="00F035BF" w:rsidRDefault="00F035BF" w:rsidP="00F035BF">
      <w:pPr>
        <w:pStyle w:val="a8"/>
        <w:adjustRightInd w:val="0"/>
        <w:snapToGrid w:val="0"/>
        <w:spacing w:line="360" w:lineRule="auto"/>
        <w:ind w:leftChars="105" w:left="315" w:hangingChars="50" w:hanging="105"/>
        <w:rPr>
          <w:rFonts w:hAnsi="宋体"/>
        </w:rPr>
      </w:pPr>
      <w:r w:rsidRPr="006450D2">
        <w:rPr>
          <w:rFonts w:hAnsi="宋体" w:hint="eastAsia"/>
        </w:rPr>
        <w:t>（注：法定代表人资格证明书亦可用工商局发的法定代表人证的复印件加盖法人单位公章或营业执照复印件加盖法人单位公章证明）</w:t>
      </w:r>
    </w:p>
    <w:p w:rsidR="00F035BF" w:rsidRPr="006450D2" w:rsidRDefault="00F035BF" w:rsidP="00F035BF">
      <w:pPr>
        <w:pStyle w:val="a8"/>
        <w:adjustRightInd w:val="0"/>
        <w:snapToGrid w:val="0"/>
        <w:spacing w:line="300" w:lineRule="auto"/>
        <w:rPr>
          <w:rFonts w:hAnsi="宋体"/>
          <w:sz w:val="24"/>
          <w:szCs w:val="24"/>
        </w:rPr>
      </w:pPr>
    </w:p>
    <w:p w:rsidR="00F035BF" w:rsidRPr="002B4AE6" w:rsidRDefault="002B4AE6" w:rsidP="002B4AE6">
      <w:pPr>
        <w:pStyle w:val="3"/>
        <w:rPr>
          <w:rFonts w:ascii="宋体" w:eastAsia="宋体" w:hAnsi="宋体"/>
          <w:snapToGrid w:val="0"/>
        </w:rPr>
      </w:pPr>
      <w:bookmarkStart w:id="75" w:name="_Toc111371842"/>
      <w:bookmarkStart w:id="76" w:name="_Toc8307891"/>
      <w:r w:rsidRPr="002B4AE6">
        <w:rPr>
          <w:rFonts w:ascii="宋体" w:eastAsia="宋体" w:hAnsi="宋体" w:hint="eastAsia"/>
          <w:snapToGrid w:val="0"/>
        </w:rPr>
        <w:t>三</w:t>
      </w:r>
      <w:r w:rsidR="00F035BF" w:rsidRPr="002B4AE6">
        <w:rPr>
          <w:rFonts w:ascii="宋体" w:eastAsia="宋体" w:hAnsi="宋体" w:hint="eastAsia"/>
          <w:snapToGrid w:val="0"/>
        </w:rPr>
        <w:t>、授权委托书</w:t>
      </w:r>
      <w:bookmarkEnd w:id="75"/>
      <w:bookmarkEnd w:id="76"/>
    </w:p>
    <w:p w:rsidR="00F035BF" w:rsidRPr="006450D2" w:rsidRDefault="00F035BF" w:rsidP="00F035BF">
      <w:pPr>
        <w:pStyle w:val="a8"/>
        <w:adjustRightInd w:val="0"/>
        <w:snapToGrid w:val="0"/>
        <w:spacing w:line="360" w:lineRule="auto"/>
        <w:ind w:firstLine="420"/>
        <w:rPr>
          <w:rFonts w:hAnsi="宋体"/>
          <w:sz w:val="24"/>
          <w:szCs w:val="24"/>
        </w:rPr>
      </w:pPr>
    </w:p>
    <w:p w:rsidR="00F035BF" w:rsidRPr="006450D2" w:rsidRDefault="00F035BF" w:rsidP="00F035BF">
      <w:pPr>
        <w:pStyle w:val="a8"/>
        <w:adjustRightInd w:val="0"/>
        <w:snapToGrid w:val="0"/>
        <w:spacing w:line="360" w:lineRule="auto"/>
        <w:ind w:firstLineChars="300" w:firstLine="630"/>
        <w:rPr>
          <w:rFonts w:hAnsi="宋体"/>
        </w:rPr>
      </w:pPr>
      <w:r w:rsidRPr="006450D2">
        <w:rPr>
          <w:rFonts w:hAnsi="宋体" w:hint="eastAsia"/>
        </w:rPr>
        <w:t>本授权委托书声明：我</w:t>
      </w:r>
      <w:r w:rsidRPr="006450D2">
        <w:rPr>
          <w:rFonts w:hAnsi="宋体" w:hint="eastAsia"/>
          <w:u w:val="single"/>
        </w:rPr>
        <w:t xml:space="preserve">        </w:t>
      </w:r>
      <w:r w:rsidRPr="006450D2">
        <w:rPr>
          <w:rFonts w:hAnsi="宋体" w:hint="eastAsia"/>
        </w:rPr>
        <w:t xml:space="preserve"> (</w:t>
      </w:r>
      <w:r w:rsidRPr="006450D2">
        <w:rPr>
          <w:rFonts w:hAnsi="宋体" w:hint="eastAsia"/>
        </w:rPr>
        <w:t>姓名</w:t>
      </w:r>
      <w:r w:rsidRPr="006450D2">
        <w:rPr>
          <w:rFonts w:hAnsi="宋体" w:hint="eastAsia"/>
        </w:rPr>
        <w:t>)</w:t>
      </w:r>
      <w:r w:rsidRPr="006450D2">
        <w:rPr>
          <w:rFonts w:hAnsi="宋体" w:hint="eastAsia"/>
        </w:rPr>
        <w:t>系</w:t>
      </w:r>
      <w:r w:rsidRPr="006450D2">
        <w:rPr>
          <w:rFonts w:hAnsi="宋体" w:hint="eastAsia"/>
          <w:u w:val="single"/>
        </w:rPr>
        <w:t xml:space="preserve">    </w:t>
      </w:r>
      <w:r w:rsidRPr="006450D2">
        <w:rPr>
          <w:rFonts w:hAnsi="宋体"/>
          <w:u w:val="single"/>
        </w:rPr>
        <w:t xml:space="preserve">  </w:t>
      </w:r>
      <w:r w:rsidRPr="006450D2">
        <w:rPr>
          <w:rFonts w:hAnsi="宋体" w:hint="eastAsia"/>
          <w:u w:val="single"/>
        </w:rPr>
        <w:t xml:space="preserve">      </w:t>
      </w:r>
      <w:r w:rsidRPr="006450D2">
        <w:rPr>
          <w:rFonts w:hAnsi="宋体" w:hint="eastAsia"/>
        </w:rPr>
        <w:t>(</w:t>
      </w:r>
      <w:r w:rsidRPr="006450D2">
        <w:rPr>
          <w:rFonts w:hAnsi="宋体" w:hint="eastAsia"/>
        </w:rPr>
        <w:t>投标人名称</w:t>
      </w:r>
      <w:r w:rsidRPr="006450D2">
        <w:rPr>
          <w:rFonts w:hAnsi="宋体" w:hint="eastAsia"/>
        </w:rPr>
        <w:t>)</w:t>
      </w:r>
      <w:r w:rsidRPr="006450D2">
        <w:rPr>
          <w:rFonts w:hAnsi="宋体" w:hint="eastAsia"/>
        </w:rPr>
        <w:t>的法定代表人，现授权委托</w:t>
      </w:r>
      <w:r w:rsidRPr="006450D2">
        <w:rPr>
          <w:rFonts w:hAnsi="宋体" w:hint="eastAsia"/>
        </w:rPr>
        <w:t xml:space="preserve"> </w:t>
      </w:r>
      <w:r w:rsidRPr="006450D2">
        <w:rPr>
          <w:rFonts w:hAnsi="宋体" w:hint="eastAsia"/>
          <w:u w:val="single"/>
        </w:rPr>
        <w:t xml:space="preserve">           </w:t>
      </w:r>
      <w:r w:rsidRPr="006450D2">
        <w:rPr>
          <w:rFonts w:hAnsi="宋体" w:hint="eastAsia"/>
        </w:rPr>
        <w:t>（单位名称）的</w:t>
      </w:r>
      <w:r w:rsidRPr="006450D2">
        <w:rPr>
          <w:rFonts w:hAnsi="宋体" w:hint="eastAsia"/>
          <w:u w:val="single"/>
        </w:rPr>
        <w:t xml:space="preserve">        </w:t>
      </w:r>
      <w:r w:rsidRPr="006450D2">
        <w:rPr>
          <w:rFonts w:hAnsi="宋体" w:hint="eastAsia"/>
        </w:rPr>
        <w:t>(</w:t>
      </w:r>
      <w:r w:rsidRPr="006450D2">
        <w:rPr>
          <w:rFonts w:hAnsi="宋体" w:hint="eastAsia"/>
        </w:rPr>
        <w:t>姓名</w:t>
      </w:r>
      <w:r w:rsidRPr="006450D2">
        <w:rPr>
          <w:rFonts w:hAnsi="宋体" w:hint="eastAsia"/>
        </w:rPr>
        <w:t>)</w:t>
      </w:r>
      <w:r w:rsidRPr="006450D2">
        <w:rPr>
          <w:rFonts w:hAnsi="宋体" w:hint="eastAsia"/>
        </w:rPr>
        <w:t>为我公司代理人，以本公司的名义参加</w:t>
      </w:r>
      <w:r w:rsidRPr="006450D2">
        <w:rPr>
          <w:rFonts w:hAnsi="宋体" w:hint="eastAsia"/>
          <w:u w:val="single"/>
        </w:rPr>
        <w:t xml:space="preserve">       </w:t>
      </w:r>
      <w:r w:rsidRPr="006450D2">
        <w:rPr>
          <w:rFonts w:hAnsi="宋体" w:hint="eastAsia"/>
        </w:rPr>
        <w:t>(</w:t>
      </w:r>
      <w:r w:rsidRPr="006450D2">
        <w:rPr>
          <w:rFonts w:hAnsi="宋体" w:hint="eastAsia"/>
        </w:rPr>
        <w:t>招标人</w:t>
      </w:r>
      <w:r w:rsidRPr="006450D2">
        <w:rPr>
          <w:rFonts w:hAnsi="宋体" w:hint="eastAsia"/>
        </w:rPr>
        <w:t>)</w:t>
      </w:r>
      <w:r w:rsidRPr="006450D2">
        <w:rPr>
          <w:rFonts w:hAnsi="宋体" w:hint="eastAsia"/>
        </w:rPr>
        <w:t>的</w:t>
      </w:r>
      <w:r w:rsidRPr="006450D2">
        <w:rPr>
          <w:rFonts w:hAnsi="宋体" w:hint="eastAsia"/>
          <w:u w:val="single"/>
        </w:rPr>
        <w:t xml:space="preserve">               </w:t>
      </w:r>
      <w:r w:rsidRPr="006450D2">
        <w:rPr>
          <w:rFonts w:hAnsi="宋体" w:hint="eastAsia"/>
        </w:rPr>
        <w:t>工程的投标活动。代理人在开标、评标、合同谈判过程中所签署的一切文件和处理与之有关的一切事务，我均予以承认。</w:t>
      </w: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rPr>
          <w:rFonts w:hAnsi="宋体"/>
        </w:rPr>
      </w:pPr>
    </w:p>
    <w:p w:rsidR="00F035BF" w:rsidRPr="006450D2" w:rsidRDefault="00F035BF" w:rsidP="00F035BF">
      <w:pPr>
        <w:pStyle w:val="a8"/>
        <w:adjustRightInd w:val="0"/>
        <w:snapToGrid w:val="0"/>
        <w:spacing w:line="360" w:lineRule="auto"/>
        <w:ind w:leftChars="210" w:left="420"/>
        <w:rPr>
          <w:rFonts w:hAnsi="宋体"/>
        </w:rPr>
      </w:pPr>
      <w:r w:rsidRPr="006450D2">
        <w:rPr>
          <w:rFonts w:hAnsi="宋体" w:hint="eastAsia"/>
        </w:rPr>
        <w:t>代理人无转委权。特此委托。</w:t>
      </w:r>
      <w:r w:rsidRPr="006450D2">
        <w:rPr>
          <w:rFonts w:hAnsi="宋体" w:hint="eastAsia"/>
        </w:rPr>
        <w:cr/>
      </w:r>
      <w:r w:rsidRPr="006450D2">
        <w:rPr>
          <w:rFonts w:hAnsi="宋体" w:hint="eastAsia"/>
        </w:rPr>
        <w:t>代理人：</w:t>
      </w:r>
      <w:r w:rsidRPr="006450D2">
        <w:rPr>
          <w:rFonts w:hAnsi="宋体" w:hint="eastAsia"/>
        </w:rPr>
        <w:t xml:space="preserve">          </w:t>
      </w:r>
      <w:r w:rsidRPr="006450D2">
        <w:rPr>
          <w:rFonts w:hAnsi="宋体" w:hint="eastAsia"/>
        </w:rPr>
        <w:t>性</w:t>
      </w:r>
      <w:r w:rsidRPr="006450D2">
        <w:rPr>
          <w:rFonts w:hAnsi="宋体" w:hint="eastAsia"/>
        </w:rPr>
        <w:t xml:space="preserve"> </w:t>
      </w:r>
      <w:r w:rsidRPr="006450D2">
        <w:rPr>
          <w:rFonts w:hAnsi="宋体" w:hint="eastAsia"/>
        </w:rPr>
        <w:t>别：</w:t>
      </w:r>
      <w:r w:rsidRPr="006450D2">
        <w:rPr>
          <w:rFonts w:hAnsi="宋体" w:hint="eastAsia"/>
        </w:rPr>
        <w:t xml:space="preserve">                 </w:t>
      </w:r>
      <w:r w:rsidRPr="006450D2">
        <w:rPr>
          <w:rFonts w:hAnsi="宋体" w:hint="eastAsia"/>
        </w:rPr>
        <w:t>年</w:t>
      </w:r>
      <w:r w:rsidRPr="006450D2">
        <w:rPr>
          <w:rFonts w:hAnsi="宋体" w:hint="eastAsia"/>
        </w:rPr>
        <w:t xml:space="preserve"> </w:t>
      </w:r>
      <w:r w:rsidRPr="006450D2">
        <w:rPr>
          <w:rFonts w:hAnsi="宋体" w:hint="eastAsia"/>
        </w:rPr>
        <w:t>龄：</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单</w:t>
      </w:r>
      <w:r w:rsidRPr="006450D2">
        <w:rPr>
          <w:rFonts w:hAnsi="宋体" w:hint="eastAsia"/>
        </w:rPr>
        <w:t xml:space="preserve">  </w:t>
      </w:r>
      <w:r w:rsidRPr="006450D2">
        <w:rPr>
          <w:rFonts w:hAnsi="宋体" w:hint="eastAsia"/>
        </w:rPr>
        <w:t>位：</w:t>
      </w:r>
      <w:r w:rsidRPr="006450D2">
        <w:rPr>
          <w:rFonts w:hAnsi="宋体" w:hint="eastAsia"/>
        </w:rPr>
        <w:t xml:space="preserve">          </w:t>
      </w:r>
      <w:r w:rsidRPr="006450D2">
        <w:rPr>
          <w:rFonts w:hAnsi="宋体" w:hint="eastAsia"/>
        </w:rPr>
        <w:t>部</w:t>
      </w:r>
      <w:r w:rsidRPr="006450D2">
        <w:rPr>
          <w:rFonts w:hAnsi="宋体" w:hint="eastAsia"/>
        </w:rPr>
        <w:t xml:space="preserve"> </w:t>
      </w:r>
      <w:r w:rsidRPr="006450D2">
        <w:rPr>
          <w:rFonts w:hAnsi="宋体" w:hint="eastAsia"/>
        </w:rPr>
        <w:t>门：</w:t>
      </w:r>
      <w:r w:rsidRPr="006450D2">
        <w:rPr>
          <w:rFonts w:hAnsi="宋体" w:hint="eastAsia"/>
        </w:rPr>
        <w:t xml:space="preserve">                 </w:t>
      </w:r>
      <w:r w:rsidRPr="006450D2">
        <w:rPr>
          <w:rFonts w:hAnsi="宋体" w:hint="eastAsia"/>
        </w:rPr>
        <w:t>职</w:t>
      </w:r>
      <w:r w:rsidRPr="006450D2">
        <w:rPr>
          <w:rFonts w:hAnsi="宋体" w:hint="eastAsia"/>
        </w:rPr>
        <w:t xml:space="preserve"> </w:t>
      </w:r>
      <w:proofErr w:type="gramStart"/>
      <w:r w:rsidRPr="006450D2">
        <w:rPr>
          <w:rFonts w:hAnsi="宋体" w:hint="eastAsia"/>
        </w:rPr>
        <w:t>务</w:t>
      </w:r>
      <w:proofErr w:type="gramEnd"/>
      <w:r w:rsidRPr="006450D2">
        <w:rPr>
          <w:rFonts w:hAnsi="宋体" w:hint="eastAsia"/>
        </w:rPr>
        <w:t>：</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投标人：</w:t>
      </w:r>
      <w:r w:rsidRPr="006450D2">
        <w:rPr>
          <w:rFonts w:hAnsi="宋体" w:hint="eastAsia"/>
        </w:rPr>
        <w:t>(</w:t>
      </w:r>
      <w:r w:rsidRPr="006450D2">
        <w:rPr>
          <w:rFonts w:hAnsi="宋体" w:hint="eastAsia"/>
        </w:rPr>
        <w:t>盖章</w:t>
      </w:r>
      <w:r w:rsidRPr="006450D2">
        <w:rPr>
          <w:rFonts w:hAnsi="宋体" w:hint="eastAsia"/>
        </w:rPr>
        <w:t>)</w:t>
      </w:r>
    </w:p>
    <w:p w:rsidR="00F035BF" w:rsidRPr="006450D2" w:rsidRDefault="00F035BF" w:rsidP="00F035BF">
      <w:pPr>
        <w:pStyle w:val="a8"/>
        <w:adjustRightInd w:val="0"/>
        <w:snapToGrid w:val="0"/>
        <w:spacing w:line="360" w:lineRule="auto"/>
        <w:ind w:firstLine="420"/>
        <w:rPr>
          <w:rFonts w:hAnsi="宋体"/>
        </w:rPr>
      </w:pPr>
      <w:r w:rsidRPr="006450D2">
        <w:rPr>
          <w:rFonts w:hAnsi="宋体" w:hint="eastAsia"/>
        </w:rPr>
        <w:t>法定代表人：</w:t>
      </w:r>
      <w:r w:rsidRPr="006450D2">
        <w:rPr>
          <w:rFonts w:hAnsi="宋体" w:hint="eastAsia"/>
        </w:rPr>
        <w:t>(</w:t>
      </w:r>
      <w:r w:rsidRPr="006450D2">
        <w:rPr>
          <w:rFonts w:hAnsi="宋体" w:hint="eastAsia"/>
        </w:rPr>
        <w:t>签字或盖章</w:t>
      </w:r>
      <w:r w:rsidRPr="006450D2">
        <w:rPr>
          <w:rFonts w:hAnsi="宋体" w:hint="eastAsia"/>
        </w:rPr>
        <w:t>)</w:t>
      </w:r>
    </w:p>
    <w:p w:rsidR="00F035BF" w:rsidRPr="006450D2" w:rsidRDefault="00F035BF" w:rsidP="00F035BF">
      <w:pPr>
        <w:pStyle w:val="a8"/>
        <w:adjustRightInd w:val="0"/>
        <w:snapToGrid w:val="0"/>
        <w:spacing w:line="300" w:lineRule="auto"/>
        <w:jc w:val="right"/>
        <w:rPr>
          <w:rFonts w:hAnsi="宋体"/>
        </w:rPr>
      </w:pPr>
      <w:r w:rsidRPr="006450D2">
        <w:rPr>
          <w:rFonts w:hAnsi="宋体" w:hint="eastAsia"/>
        </w:rPr>
        <w:t>日期：</w:t>
      </w:r>
      <w:r w:rsidRPr="006450D2">
        <w:rPr>
          <w:rFonts w:hAnsi="宋体" w:hint="eastAsia"/>
        </w:rPr>
        <w:t xml:space="preserve">     </w:t>
      </w:r>
      <w:r w:rsidRPr="006450D2">
        <w:rPr>
          <w:rFonts w:hAnsi="宋体" w:hint="eastAsia"/>
        </w:rPr>
        <w:t>年</w:t>
      </w:r>
      <w:r w:rsidRPr="006450D2">
        <w:rPr>
          <w:rFonts w:hAnsi="宋体" w:hint="eastAsia"/>
        </w:rPr>
        <w:t xml:space="preserve">     </w:t>
      </w:r>
      <w:r w:rsidRPr="006450D2">
        <w:rPr>
          <w:rFonts w:hAnsi="宋体" w:hint="eastAsia"/>
        </w:rPr>
        <w:t>月</w:t>
      </w:r>
      <w:r w:rsidRPr="006450D2">
        <w:rPr>
          <w:rFonts w:hAnsi="宋体" w:hint="eastAsia"/>
        </w:rPr>
        <w:t xml:space="preserve">    </w:t>
      </w:r>
      <w:r w:rsidRPr="006450D2">
        <w:rPr>
          <w:rFonts w:hAnsi="宋体" w:hint="eastAsia"/>
        </w:rPr>
        <w:t>日</w:t>
      </w:r>
    </w:p>
    <w:p w:rsidR="00F035BF" w:rsidRPr="008A7F5D" w:rsidRDefault="002B4AE6" w:rsidP="008A7F5D">
      <w:pPr>
        <w:pStyle w:val="3"/>
        <w:rPr>
          <w:rFonts w:ascii="宋体" w:eastAsia="宋体" w:hAnsi="宋体"/>
          <w:snapToGrid w:val="0"/>
        </w:rPr>
      </w:pPr>
      <w:bookmarkStart w:id="77" w:name="_Toc8307892"/>
      <w:r>
        <w:rPr>
          <w:rFonts w:ascii="宋体" w:eastAsia="宋体" w:hAnsi="宋体" w:hint="eastAsia"/>
          <w:snapToGrid w:val="0"/>
        </w:rPr>
        <w:lastRenderedPageBreak/>
        <w:t>四</w:t>
      </w:r>
      <w:r w:rsidR="00981B7E">
        <w:rPr>
          <w:rFonts w:ascii="宋体" w:eastAsia="宋体" w:hAnsi="宋体" w:hint="eastAsia"/>
          <w:snapToGrid w:val="0"/>
        </w:rPr>
        <w:t>、</w:t>
      </w:r>
      <w:r w:rsidR="003148EE">
        <w:rPr>
          <w:rFonts w:ascii="宋体" w:eastAsia="宋体" w:hAnsi="宋体" w:hint="eastAsia"/>
          <w:snapToGrid w:val="0"/>
        </w:rPr>
        <w:t>投标报价</w:t>
      </w:r>
      <w:bookmarkEnd w:id="77"/>
    </w:p>
    <w:p w:rsidR="00143F4F" w:rsidRDefault="00143F4F" w:rsidP="00C2104C">
      <w:pPr>
        <w:pStyle w:val="a8"/>
        <w:spacing w:line="360" w:lineRule="auto"/>
        <w:jc w:val="left"/>
        <w:rPr>
          <w:rFonts w:ascii="Times New Roman" w:hAnsi="Times New Roman"/>
          <w:sz w:val="24"/>
        </w:rPr>
      </w:pPr>
      <w:r>
        <w:rPr>
          <w:rFonts w:ascii="Times New Roman" w:hAnsi="Times New Roman" w:hint="eastAsia"/>
          <w:sz w:val="24"/>
        </w:rPr>
        <w:t>按</w:t>
      </w:r>
      <w:r>
        <w:rPr>
          <w:rFonts w:ascii="Times New Roman" w:hAnsi="Times New Roman" w:hint="eastAsia"/>
          <w:sz w:val="24"/>
        </w:rPr>
        <w:t>2013</w:t>
      </w:r>
      <w:r>
        <w:rPr>
          <w:rFonts w:ascii="Times New Roman" w:hAnsi="Times New Roman" w:hint="eastAsia"/>
          <w:sz w:val="24"/>
        </w:rPr>
        <w:t>计价规范及江苏省相关规定要求提供</w:t>
      </w:r>
      <w:bookmarkStart w:id="78" w:name="_Toc111371844"/>
    </w:p>
    <w:p w:rsidR="00C2104C" w:rsidRDefault="00C2104C" w:rsidP="00C2104C">
      <w:pPr>
        <w:pStyle w:val="a8"/>
        <w:spacing w:line="360" w:lineRule="auto"/>
        <w:jc w:val="left"/>
        <w:rPr>
          <w:rFonts w:eastAsia="宋体" w:hAnsi="宋体"/>
          <w:b/>
          <w:sz w:val="32"/>
        </w:rPr>
      </w:pPr>
    </w:p>
    <w:p w:rsidR="00143F4F" w:rsidRDefault="002B4AE6" w:rsidP="008171C3">
      <w:pPr>
        <w:pStyle w:val="3"/>
        <w:rPr>
          <w:rFonts w:ascii="宋体" w:eastAsia="宋体" w:hAnsi="宋体"/>
          <w:snapToGrid w:val="0"/>
        </w:rPr>
      </w:pPr>
      <w:bookmarkStart w:id="79" w:name="_Toc8307893"/>
      <w:r>
        <w:rPr>
          <w:rFonts w:ascii="宋体" w:eastAsia="宋体" w:hAnsi="宋体" w:hint="eastAsia"/>
          <w:snapToGrid w:val="0"/>
        </w:rPr>
        <w:t>五</w:t>
      </w:r>
      <w:r w:rsidR="008171C3">
        <w:rPr>
          <w:rFonts w:ascii="宋体" w:eastAsia="宋体" w:hAnsi="宋体" w:hint="eastAsia"/>
          <w:snapToGrid w:val="0"/>
        </w:rPr>
        <w:t>、</w:t>
      </w:r>
      <w:r w:rsidR="00143F4F" w:rsidRPr="008171C3">
        <w:rPr>
          <w:rFonts w:ascii="宋体" w:eastAsia="宋体" w:hAnsi="宋体" w:hint="eastAsia"/>
          <w:snapToGrid w:val="0"/>
        </w:rPr>
        <w:t>辅助资料表</w:t>
      </w:r>
      <w:bookmarkEnd w:id="78"/>
      <w:bookmarkEnd w:id="79"/>
    </w:p>
    <w:p w:rsidR="000A5471" w:rsidRPr="000A5471" w:rsidRDefault="000A5471" w:rsidP="000A5471">
      <w:pPr>
        <w:jc w:val="center"/>
        <w:rPr>
          <w:sz w:val="32"/>
          <w:szCs w:val="32"/>
        </w:rPr>
      </w:pPr>
      <w:r w:rsidRPr="000A5471">
        <w:rPr>
          <w:rFonts w:hint="eastAsia"/>
          <w:sz w:val="32"/>
          <w:szCs w:val="32"/>
        </w:rPr>
        <w:t>表</w:t>
      </w:r>
      <w:r>
        <w:rPr>
          <w:rFonts w:hint="eastAsia"/>
          <w:sz w:val="32"/>
          <w:szCs w:val="32"/>
        </w:rPr>
        <w:t xml:space="preserve">5.1  </w:t>
      </w:r>
      <w:r w:rsidRPr="000A5471">
        <w:rPr>
          <w:rFonts w:hint="eastAsia"/>
          <w:sz w:val="32"/>
          <w:szCs w:val="32"/>
        </w:rPr>
        <w:t xml:space="preserve"> </w:t>
      </w:r>
      <w:r>
        <w:rPr>
          <w:rFonts w:hint="eastAsia"/>
          <w:sz w:val="32"/>
          <w:szCs w:val="32"/>
        </w:rPr>
        <w:t>承包人主要供应</w:t>
      </w:r>
      <w:r w:rsidRPr="000A5471">
        <w:rPr>
          <w:rFonts w:hint="eastAsia"/>
          <w:sz w:val="32"/>
          <w:szCs w:val="32"/>
        </w:rPr>
        <w:t>材料</w:t>
      </w:r>
      <w:r>
        <w:rPr>
          <w:rFonts w:hint="eastAsia"/>
          <w:sz w:val="32"/>
          <w:szCs w:val="32"/>
        </w:rPr>
        <w:t>一览表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8"/>
        <w:gridCol w:w="1080"/>
        <w:gridCol w:w="720"/>
        <w:gridCol w:w="720"/>
        <w:gridCol w:w="1020"/>
        <w:gridCol w:w="1020"/>
        <w:gridCol w:w="818"/>
        <w:gridCol w:w="720"/>
        <w:gridCol w:w="1240"/>
        <w:gridCol w:w="1122"/>
      </w:tblGrid>
      <w:tr w:rsidR="000A5471" w:rsidTr="008B595D">
        <w:trPr>
          <w:cantSplit/>
          <w:trHeight w:val="695"/>
        </w:trPr>
        <w:tc>
          <w:tcPr>
            <w:tcW w:w="648" w:type="dxa"/>
            <w:tcBorders>
              <w:top w:val="single" w:sz="8" w:space="0" w:color="auto"/>
              <w:left w:val="single" w:sz="8" w:space="0" w:color="auto"/>
            </w:tcBorders>
            <w:vAlign w:val="center"/>
          </w:tcPr>
          <w:p w:rsidR="000A5471" w:rsidRPr="000A5471" w:rsidRDefault="000A5471" w:rsidP="008B595D">
            <w:pPr>
              <w:rPr>
                <w:rFonts w:ascii="宋体" w:hAnsi="宋体"/>
                <w:kern w:val="2"/>
                <w:sz w:val="21"/>
              </w:rPr>
            </w:pPr>
            <w:r w:rsidRPr="000A5471">
              <w:rPr>
                <w:rFonts w:ascii="宋体" w:hAnsi="宋体" w:hint="eastAsia"/>
                <w:kern w:val="2"/>
                <w:sz w:val="21"/>
              </w:rPr>
              <w:t>序号</w:t>
            </w:r>
          </w:p>
        </w:tc>
        <w:tc>
          <w:tcPr>
            <w:tcW w:w="1080"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材料</w:t>
            </w:r>
          </w:p>
          <w:p w:rsidR="000A5471" w:rsidRPr="000A5471" w:rsidRDefault="000A5471" w:rsidP="008B595D">
            <w:pPr>
              <w:jc w:val="center"/>
              <w:rPr>
                <w:rFonts w:ascii="宋体" w:hAnsi="宋体"/>
                <w:kern w:val="2"/>
                <w:sz w:val="21"/>
              </w:rPr>
            </w:pPr>
            <w:r w:rsidRPr="000A5471">
              <w:rPr>
                <w:rFonts w:ascii="宋体" w:hAnsi="宋体" w:hint="eastAsia"/>
                <w:kern w:val="2"/>
                <w:sz w:val="21"/>
              </w:rPr>
              <w:t>名称</w:t>
            </w:r>
          </w:p>
        </w:tc>
        <w:tc>
          <w:tcPr>
            <w:tcW w:w="720"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单位</w:t>
            </w:r>
          </w:p>
        </w:tc>
        <w:tc>
          <w:tcPr>
            <w:tcW w:w="720"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数量</w:t>
            </w:r>
          </w:p>
        </w:tc>
        <w:tc>
          <w:tcPr>
            <w:tcW w:w="1020" w:type="dxa"/>
            <w:tcBorders>
              <w:top w:val="single" w:sz="8" w:space="0" w:color="auto"/>
            </w:tcBorders>
            <w:vAlign w:val="center"/>
          </w:tcPr>
          <w:p w:rsidR="000A5471" w:rsidRPr="000A5471" w:rsidRDefault="00E03447" w:rsidP="00E03447">
            <w:pPr>
              <w:jc w:val="center"/>
              <w:rPr>
                <w:rFonts w:ascii="宋体" w:hAnsi="宋体"/>
                <w:kern w:val="2"/>
                <w:sz w:val="21"/>
              </w:rPr>
            </w:pPr>
            <w:r>
              <w:rPr>
                <w:rFonts w:ascii="宋体" w:hAnsi="宋体" w:hint="eastAsia"/>
                <w:kern w:val="2"/>
                <w:sz w:val="21"/>
              </w:rPr>
              <w:t>单价</w:t>
            </w:r>
          </w:p>
        </w:tc>
        <w:tc>
          <w:tcPr>
            <w:tcW w:w="1020" w:type="dxa"/>
            <w:tcBorders>
              <w:top w:val="single" w:sz="8" w:space="0" w:color="auto"/>
            </w:tcBorders>
            <w:vAlign w:val="center"/>
          </w:tcPr>
          <w:p w:rsidR="000A5471" w:rsidRPr="000A5471" w:rsidRDefault="00E03447" w:rsidP="008B595D">
            <w:pPr>
              <w:jc w:val="center"/>
              <w:rPr>
                <w:rFonts w:ascii="宋体" w:hAnsi="宋体"/>
                <w:kern w:val="2"/>
                <w:sz w:val="21"/>
              </w:rPr>
            </w:pPr>
            <w:r>
              <w:rPr>
                <w:rFonts w:ascii="宋体" w:hAnsi="宋体" w:hint="eastAsia"/>
                <w:kern w:val="2"/>
                <w:sz w:val="21"/>
              </w:rPr>
              <w:t>合价</w:t>
            </w:r>
          </w:p>
        </w:tc>
        <w:tc>
          <w:tcPr>
            <w:tcW w:w="818"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规格</w:t>
            </w:r>
          </w:p>
        </w:tc>
        <w:tc>
          <w:tcPr>
            <w:tcW w:w="720"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品牌</w:t>
            </w:r>
          </w:p>
        </w:tc>
        <w:tc>
          <w:tcPr>
            <w:tcW w:w="1240" w:type="dxa"/>
            <w:tcBorders>
              <w:top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生产</w:t>
            </w:r>
          </w:p>
          <w:p w:rsidR="000A5471" w:rsidRPr="000A5471" w:rsidRDefault="000A5471" w:rsidP="008B595D">
            <w:pPr>
              <w:jc w:val="center"/>
              <w:rPr>
                <w:rFonts w:ascii="宋体" w:hAnsi="宋体"/>
                <w:kern w:val="2"/>
                <w:sz w:val="21"/>
              </w:rPr>
            </w:pPr>
            <w:r w:rsidRPr="000A5471">
              <w:rPr>
                <w:rFonts w:ascii="宋体" w:hAnsi="宋体" w:hint="eastAsia"/>
                <w:kern w:val="2"/>
                <w:sz w:val="21"/>
              </w:rPr>
              <w:t>厂家</w:t>
            </w:r>
          </w:p>
        </w:tc>
        <w:tc>
          <w:tcPr>
            <w:tcW w:w="1122" w:type="dxa"/>
            <w:tcBorders>
              <w:top w:val="single" w:sz="8" w:space="0" w:color="auto"/>
              <w:right w:val="single" w:sz="8" w:space="0" w:color="auto"/>
            </w:tcBorders>
            <w:vAlign w:val="center"/>
          </w:tcPr>
          <w:p w:rsidR="000A5471" w:rsidRPr="000A5471" w:rsidRDefault="000A5471" w:rsidP="008B595D">
            <w:pPr>
              <w:jc w:val="center"/>
              <w:rPr>
                <w:rFonts w:ascii="宋体" w:hAnsi="宋体"/>
                <w:kern w:val="2"/>
                <w:sz w:val="21"/>
              </w:rPr>
            </w:pPr>
            <w:r w:rsidRPr="000A5471">
              <w:rPr>
                <w:rFonts w:ascii="宋体" w:hAnsi="宋体" w:hint="eastAsia"/>
                <w:kern w:val="2"/>
                <w:sz w:val="21"/>
              </w:rPr>
              <w:t>质量</w:t>
            </w:r>
          </w:p>
          <w:p w:rsidR="000A5471" w:rsidRPr="000A5471" w:rsidRDefault="000A5471" w:rsidP="008B595D">
            <w:pPr>
              <w:jc w:val="center"/>
              <w:rPr>
                <w:rFonts w:ascii="宋体" w:hAnsi="宋体"/>
                <w:kern w:val="2"/>
                <w:sz w:val="21"/>
              </w:rPr>
            </w:pPr>
            <w:r w:rsidRPr="000A5471">
              <w:rPr>
                <w:rFonts w:ascii="宋体" w:hAnsi="宋体" w:hint="eastAsia"/>
                <w:kern w:val="2"/>
                <w:sz w:val="21"/>
              </w:rPr>
              <w:t>等级</w:t>
            </w:r>
          </w:p>
        </w:tc>
      </w:tr>
      <w:tr w:rsidR="000A5471" w:rsidTr="008B595D">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1</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型材</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8B595D">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2</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玻璃原片</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8B595D">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3</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玻璃深加工</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4</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五金配件</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5</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密封胶</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6</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铝条</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7</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分子筛</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8</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丁基胶</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0A5471">
        <w:trPr>
          <w:cantSplit/>
          <w:trHeight w:val="435"/>
        </w:trPr>
        <w:tc>
          <w:tcPr>
            <w:tcW w:w="648" w:type="dxa"/>
            <w:tcBorders>
              <w:left w:val="single" w:sz="8" w:space="0" w:color="auto"/>
            </w:tcBorders>
            <w:vAlign w:val="center"/>
          </w:tcPr>
          <w:p w:rsidR="000A5471" w:rsidRPr="000A5471" w:rsidRDefault="000A5471" w:rsidP="000A5471">
            <w:pPr>
              <w:jc w:val="center"/>
              <w:rPr>
                <w:rFonts w:ascii="宋体" w:hAnsi="宋体"/>
                <w:kern w:val="2"/>
                <w:sz w:val="21"/>
              </w:rPr>
            </w:pPr>
            <w:r>
              <w:rPr>
                <w:rFonts w:ascii="宋体" w:hAnsi="宋体" w:hint="eastAsia"/>
                <w:kern w:val="2"/>
                <w:sz w:val="21"/>
              </w:rPr>
              <w:t>9</w:t>
            </w:r>
          </w:p>
        </w:tc>
        <w:tc>
          <w:tcPr>
            <w:tcW w:w="1080" w:type="dxa"/>
            <w:vAlign w:val="center"/>
          </w:tcPr>
          <w:p w:rsidR="000A5471" w:rsidRPr="000A5471" w:rsidRDefault="000A5471" w:rsidP="008B595D">
            <w:pPr>
              <w:rPr>
                <w:rFonts w:ascii="宋体" w:hAnsi="宋体"/>
                <w:kern w:val="2"/>
                <w:sz w:val="21"/>
              </w:rPr>
            </w:pPr>
            <w:r w:rsidRPr="000A5471">
              <w:rPr>
                <w:rFonts w:ascii="宋体" w:hAnsi="宋体" w:hint="eastAsia"/>
                <w:kern w:val="2"/>
                <w:sz w:val="21"/>
              </w:rPr>
              <w:t>胶片</w:t>
            </w:r>
          </w:p>
        </w:tc>
        <w:tc>
          <w:tcPr>
            <w:tcW w:w="720"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1020" w:type="dxa"/>
            <w:vAlign w:val="center"/>
          </w:tcPr>
          <w:p w:rsidR="000A5471" w:rsidRPr="000A5471" w:rsidRDefault="000A5471" w:rsidP="008B595D">
            <w:pPr>
              <w:rPr>
                <w:rFonts w:ascii="宋体" w:hAnsi="宋体"/>
                <w:kern w:val="2"/>
                <w:sz w:val="21"/>
              </w:rPr>
            </w:pPr>
          </w:p>
        </w:tc>
        <w:tc>
          <w:tcPr>
            <w:tcW w:w="818" w:type="dxa"/>
            <w:vAlign w:val="center"/>
          </w:tcPr>
          <w:p w:rsidR="000A5471" w:rsidRPr="000A5471" w:rsidRDefault="000A5471" w:rsidP="008B595D">
            <w:pPr>
              <w:rPr>
                <w:rFonts w:ascii="宋体" w:hAnsi="宋体"/>
                <w:kern w:val="2"/>
                <w:sz w:val="21"/>
              </w:rPr>
            </w:pPr>
          </w:p>
        </w:tc>
        <w:tc>
          <w:tcPr>
            <w:tcW w:w="720" w:type="dxa"/>
            <w:vAlign w:val="center"/>
          </w:tcPr>
          <w:p w:rsidR="000A5471" w:rsidRPr="000A5471" w:rsidRDefault="000A5471" w:rsidP="008B595D">
            <w:pPr>
              <w:rPr>
                <w:rFonts w:ascii="宋体" w:hAnsi="宋体"/>
                <w:kern w:val="2"/>
                <w:sz w:val="21"/>
              </w:rPr>
            </w:pPr>
          </w:p>
        </w:tc>
        <w:tc>
          <w:tcPr>
            <w:tcW w:w="1240" w:type="dxa"/>
            <w:vAlign w:val="center"/>
          </w:tcPr>
          <w:p w:rsidR="000A5471" w:rsidRPr="000A5471" w:rsidRDefault="000A5471" w:rsidP="008B595D">
            <w:pPr>
              <w:rPr>
                <w:rFonts w:ascii="宋体" w:hAnsi="宋体"/>
                <w:kern w:val="2"/>
                <w:sz w:val="21"/>
              </w:rPr>
            </w:pPr>
          </w:p>
        </w:tc>
        <w:tc>
          <w:tcPr>
            <w:tcW w:w="1122" w:type="dxa"/>
            <w:tcBorders>
              <w:right w:val="single" w:sz="8" w:space="0" w:color="auto"/>
            </w:tcBorders>
            <w:vAlign w:val="center"/>
          </w:tcPr>
          <w:p w:rsidR="000A5471" w:rsidRPr="000A5471" w:rsidRDefault="000A5471" w:rsidP="008B595D">
            <w:pPr>
              <w:rPr>
                <w:rFonts w:ascii="宋体" w:hAnsi="宋体"/>
                <w:kern w:val="2"/>
                <w:sz w:val="21"/>
              </w:rPr>
            </w:pPr>
          </w:p>
        </w:tc>
      </w:tr>
      <w:tr w:rsidR="000A5471" w:rsidTr="008B595D">
        <w:trPr>
          <w:cantSplit/>
          <w:trHeight w:val="435"/>
        </w:trPr>
        <w:tc>
          <w:tcPr>
            <w:tcW w:w="648" w:type="dxa"/>
            <w:tcBorders>
              <w:left w:val="single" w:sz="8" w:space="0" w:color="auto"/>
              <w:bottom w:val="single" w:sz="4" w:space="0" w:color="auto"/>
            </w:tcBorders>
            <w:vAlign w:val="center"/>
          </w:tcPr>
          <w:p w:rsidR="000A5471" w:rsidRDefault="000A5471" w:rsidP="000A5471">
            <w:pPr>
              <w:jc w:val="center"/>
              <w:rPr>
                <w:rFonts w:ascii="宋体" w:hAnsi="宋体"/>
                <w:kern w:val="2"/>
                <w:sz w:val="21"/>
              </w:rPr>
            </w:pPr>
            <w:r>
              <w:rPr>
                <w:rFonts w:ascii="宋体" w:hAnsi="宋体" w:hint="eastAsia"/>
                <w:kern w:val="2"/>
                <w:sz w:val="21"/>
              </w:rPr>
              <w:t>10</w:t>
            </w:r>
          </w:p>
        </w:tc>
        <w:tc>
          <w:tcPr>
            <w:tcW w:w="1080" w:type="dxa"/>
            <w:tcBorders>
              <w:bottom w:val="single" w:sz="4" w:space="0" w:color="auto"/>
            </w:tcBorders>
            <w:vAlign w:val="center"/>
          </w:tcPr>
          <w:p w:rsidR="000A5471" w:rsidRPr="000A5471" w:rsidRDefault="00E03447" w:rsidP="008B595D">
            <w:pPr>
              <w:rPr>
                <w:rFonts w:ascii="宋体" w:hAnsi="宋体"/>
                <w:kern w:val="2"/>
                <w:sz w:val="21"/>
              </w:rPr>
            </w:pPr>
            <w:r>
              <w:rPr>
                <w:rFonts w:ascii="宋体" w:hAnsi="宋体"/>
                <w:kern w:val="2"/>
                <w:sz w:val="21"/>
              </w:rPr>
              <w:t>…</w:t>
            </w:r>
          </w:p>
        </w:tc>
        <w:tc>
          <w:tcPr>
            <w:tcW w:w="720" w:type="dxa"/>
            <w:tcBorders>
              <w:bottom w:val="single" w:sz="4" w:space="0" w:color="auto"/>
            </w:tcBorders>
            <w:vAlign w:val="center"/>
          </w:tcPr>
          <w:p w:rsidR="000A5471" w:rsidRPr="000A5471" w:rsidRDefault="000A5471" w:rsidP="008B595D">
            <w:pPr>
              <w:rPr>
                <w:rFonts w:ascii="宋体" w:hAnsi="宋体"/>
                <w:kern w:val="2"/>
                <w:sz w:val="21"/>
              </w:rPr>
            </w:pPr>
          </w:p>
        </w:tc>
        <w:tc>
          <w:tcPr>
            <w:tcW w:w="720" w:type="dxa"/>
            <w:tcBorders>
              <w:bottom w:val="single" w:sz="4" w:space="0" w:color="auto"/>
            </w:tcBorders>
            <w:vAlign w:val="center"/>
          </w:tcPr>
          <w:p w:rsidR="000A5471" w:rsidRPr="000A5471" w:rsidRDefault="000A5471" w:rsidP="008B595D">
            <w:pPr>
              <w:rPr>
                <w:rFonts w:ascii="宋体" w:hAnsi="宋体"/>
                <w:kern w:val="2"/>
                <w:sz w:val="21"/>
              </w:rPr>
            </w:pPr>
          </w:p>
        </w:tc>
        <w:tc>
          <w:tcPr>
            <w:tcW w:w="1020" w:type="dxa"/>
            <w:tcBorders>
              <w:bottom w:val="single" w:sz="4" w:space="0" w:color="auto"/>
            </w:tcBorders>
            <w:vAlign w:val="center"/>
          </w:tcPr>
          <w:p w:rsidR="000A5471" w:rsidRPr="000A5471" w:rsidRDefault="000A5471" w:rsidP="008B595D">
            <w:pPr>
              <w:rPr>
                <w:rFonts w:ascii="宋体" w:hAnsi="宋体"/>
                <w:kern w:val="2"/>
                <w:sz w:val="21"/>
              </w:rPr>
            </w:pPr>
          </w:p>
        </w:tc>
        <w:tc>
          <w:tcPr>
            <w:tcW w:w="1020" w:type="dxa"/>
            <w:tcBorders>
              <w:bottom w:val="single" w:sz="4" w:space="0" w:color="auto"/>
            </w:tcBorders>
            <w:vAlign w:val="center"/>
          </w:tcPr>
          <w:p w:rsidR="000A5471" w:rsidRPr="000A5471" w:rsidRDefault="000A5471" w:rsidP="008B595D">
            <w:pPr>
              <w:rPr>
                <w:rFonts w:ascii="宋体" w:hAnsi="宋体"/>
                <w:kern w:val="2"/>
                <w:sz w:val="21"/>
              </w:rPr>
            </w:pPr>
          </w:p>
        </w:tc>
        <w:tc>
          <w:tcPr>
            <w:tcW w:w="818" w:type="dxa"/>
            <w:tcBorders>
              <w:bottom w:val="single" w:sz="4" w:space="0" w:color="auto"/>
            </w:tcBorders>
            <w:vAlign w:val="center"/>
          </w:tcPr>
          <w:p w:rsidR="000A5471" w:rsidRPr="000A5471" w:rsidRDefault="000A5471" w:rsidP="008B595D">
            <w:pPr>
              <w:rPr>
                <w:rFonts w:ascii="宋体" w:hAnsi="宋体"/>
                <w:kern w:val="2"/>
                <w:sz w:val="21"/>
              </w:rPr>
            </w:pPr>
          </w:p>
        </w:tc>
        <w:tc>
          <w:tcPr>
            <w:tcW w:w="720" w:type="dxa"/>
            <w:tcBorders>
              <w:bottom w:val="single" w:sz="4" w:space="0" w:color="auto"/>
            </w:tcBorders>
            <w:vAlign w:val="center"/>
          </w:tcPr>
          <w:p w:rsidR="000A5471" w:rsidRPr="000A5471" w:rsidRDefault="000A5471" w:rsidP="008B595D">
            <w:pPr>
              <w:rPr>
                <w:rFonts w:ascii="宋体" w:hAnsi="宋体"/>
                <w:kern w:val="2"/>
                <w:sz w:val="21"/>
              </w:rPr>
            </w:pPr>
          </w:p>
        </w:tc>
        <w:tc>
          <w:tcPr>
            <w:tcW w:w="1240" w:type="dxa"/>
            <w:tcBorders>
              <w:bottom w:val="single" w:sz="4" w:space="0" w:color="auto"/>
            </w:tcBorders>
            <w:vAlign w:val="center"/>
          </w:tcPr>
          <w:p w:rsidR="000A5471" w:rsidRPr="000A5471" w:rsidRDefault="000A5471" w:rsidP="008B595D">
            <w:pPr>
              <w:rPr>
                <w:rFonts w:ascii="宋体" w:hAnsi="宋体"/>
                <w:kern w:val="2"/>
                <w:sz w:val="21"/>
              </w:rPr>
            </w:pPr>
          </w:p>
        </w:tc>
        <w:tc>
          <w:tcPr>
            <w:tcW w:w="1122" w:type="dxa"/>
            <w:tcBorders>
              <w:bottom w:val="single" w:sz="4" w:space="0" w:color="auto"/>
              <w:right w:val="single" w:sz="8" w:space="0" w:color="auto"/>
            </w:tcBorders>
            <w:vAlign w:val="center"/>
          </w:tcPr>
          <w:p w:rsidR="000A5471" w:rsidRPr="000A5471" w:rsidRDefault="000A5471" w:rsidP="008B595D">
            <w:pPr>
              <w:rPr>
                <w:rFonts w:ascii="宋体" w:hAnsi="宋体"/>
                <w:kern w:val="2"/>
                <w:sz w:val="21"/>
              </w:rPr>
            </w:pPr>
          </w:p>
        </w:tc>
      </w:tr>
    </w:tbl>
    <w:p w:rsidR="000A5471" w:rsidRDefault="000A5471" w:rsidP="000A5471">
      <w:pPr>
        <w:pStyle w:val="a8"/>
        <w:adjustRightInd w:val="0"/>
        <w:snapToGrid w:val="0"/>
        <w:spacing w:line="300" w:lineRule="auto"/>
        <w:ind w:firstLineChars="200" w:firstLine="480"/>
        <w:rPr>
          <w:rFonts w:ascii="Times New Roman" w:eastAsia="黑体" w:hAnsi="Times New Roman"/>
          <w:sz w:val="24"/>
          <w:szCs w:val="24"/>
        </w:rPr>
      </w:pPr>
      <w:r>
        <w:rPr>
          <w:rFonts w:ascii="Times New Roman" w:eastAsia="黑体" w:hAnsi="Times New Roman" w:hint="eastAsia"/>
          <w:sz w:val="24"/>
          <w:szCs w:val="24"/>
        </w:rPr>
        <w:t>注：未按要求填写可视为废标</w:t>
      </w:r>
    </w:p>
    <w:p w:rsidR="000A5471" w:rsidRDefault="000A5471" w:rsidP="000A5471"/>
    <w:p w:rsidR="00C2104C" w:rsidRPr="000A5471" w:rsidRDefault="00C2104C" w:rsidP="000A5471"/>
    <w:p w:rsidR="00143F4F" w:rsidRPr="008171C3" w:rsidRDefault="00143F4F" w:rsidP="008171C3">
      <w:pPr>
        <w:jc w:val="center"/>
        <w:rPr>
          <w:sz w:val="32"/>
          <w:szCs w:val="32"/>
        </w:rPr>
      </w:pPr>
      <w:bookmarkStart w:id="80" w:name="_Toc111371845"/>
      <w:r w:rsidRPr="008171C3">
        <w:rPr>
          <w:rFonts w:hint="eastAsia"/>
          <w:sz w:val="32"/>
          <w:szCs w:val="32"/>
        </w:rPr>
        <w:t>表</w:t>
      </w:r>
      <w:r w:rsidR="002B4AE6">
        <w:rPr>
          <w:rFonts w:hint="eastAsia"/>
          <w:sz w:val="32"/>
          <w:szCs w:val="32"/>
        </w:rPr>
        <w:t>5</w:t>
      </w:r>
      <w:r w:rsidR="00E03447">
        <w:rPr>
          <w:rFonts w:hint="eastAsia"/>
          <w:sz w:val="32"/>
          <w:szCs w:val="32"/>
        </w:rPr>
        <w:t>.2</w:t>
      </w:r>
      <w:r w:rsidRPr="008171C3">
        <w:rPr>
          <w:rFonts w:hint="eastAsia"/>
          <w:sz w:val="32"/>
          <w:szCs w:val="32"/>
        </w:rPr>
        <w:t xml:space="preserve">   </w:t>
      </w:r>
      <w:bookmarkEnd w:id="80"/>
      <w:r w:rsidR="00C2104C" w:rsidRPr="00C2104C">
        <w:rPr>
          <w:rFonts w:hint="eastAsia"/>
          <w:sz w:val="32"/>
          <w:szCs w:val="32"/>
        </w:rPr>
        <w:t>项目负责人简历及企业业绩表</w:t>
      </w:r>
    </w:p>
    <w:p w:rsidR="00143F4F" w:rsidRPr="006450D2" w:rsidRDefault="00143F4F" w:rsidP="00143F4F">
      <w:pPr>
        <w:rPr>
          <w:rFonts w:ascii="宋体" w:hAnsi="宋体"/>
          <w:sz w:val="24"/>
          <w:szCs w:val="24"/>
        </w:rPr>
      </w:pPr>
    </w:p>
    <w:tbl>
      <w:tblPr>
        <w:tblW w:w="99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2"/>
        <w:gridCol w:w="635"/>
        <w:gridCol w:w="381"/>
        <w:gridCol w:w="562"/>
        <w:gridCol w:w="572"/>
        <w:gridCol w:w="649"/>
        <w:gridCol w:w="258"/>
        <w:gridCol w:w="794"/>
        <w:gridCol w:w="529"/>
        <w:gridCol w:w="605"/>
        <w:gridCol w:w="437"/>
        <w:gridCol w:w="589"/>
        <w:gridCol w:w="250"/>
        <w:gridCol w:w="851"/>
        <w:gridCol w:w="1336"/>
      </w:tblGrid>
      <w:tr w:rsidR="00143F4F" w:rsidRPr="006450D2" w:rsidTr="00C2104C">
        <w:tc>
          <w:tcPr>
            <w:tcW w:w="1452"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姓名</w:t>
            </w:r>
          </w:p>
        </w:tc>
        <w:tc>
          <w:tcPr>
            <w:tcW w:w="157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479"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性别</w:t>
            </w:r>
          </w:p>
        </w:tc>
        <w:tc>
          <w:tcPr>
            <w:tcW w:w="1323"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63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年龄</w:t>
            </w:r>
          </w:p>
        </w:tc>
        <w:tc>
          <w:tcPr>
            <w:tcW w:w="2437" w:type="dxa"/>
            <w:gridSpan w:val="3"/>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c>
          <w:tcPr>
            <w:tcW w:w="1452"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职务</w:t>
            </w:r>
          </w:p>
        </w:tc>
        <w:tc>
          <w:tcPr>
            <w:tcW w:w="157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479"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职称</w:t>
            </w:r>
          </w:p>
        </w:tc>
        <w:tc>
          <w:tcPr>
            <w:tcW w:w="1323"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63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学历</w:t>
            </w:r>
          </w:p>
        </w:tc>
        <w:tc>
          <w:tcPr>
            <w:tcW w:w="2437" w:type="dxa"/>
            <w:gridSpan w:val="3"/>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087"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参加工作时间</w:t>
            </w:r>
          </w:p>
        </w:tc>
        <w:tc>
          <w:tcPr>
            <w:tcW w:w="2164" w:type="dxa"/>
            <w:gridSpan w:val="4"/>
            <w:vAlign w:val="center"/>
          </w:tcPr>
          <w:p w:rsidR="00143F4F" w:rsidRPr="006450D2" w:rsidRDefault="00143F4F" w:rsidP="00014DF0">
            <w:pPr>
              <w:pStyle w:val="a8"/>
              <w:adjustRightInd w:val="0"/>
              <w:snapToGrid w:val="0"/>
              <w:spacing w:line="300" w:lineRule="auto"/>
              <w:jc w:val="center"/>
              <w:rPr>
                <w:rFonts w:hAnsi="宋体"/>
              </w:rPr>
            </w:pPr>
          </w:p>
        </w:tc>
        <w:tc>
          <w:tcPr>
            <w:tcW w:w="2623" w:type="dxa"/>
            <w:gridSpan w:val="5"/>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从事项目经理年限</w:t>
            </w:r>
          </w:p>
        </w:tc>
        <w:tc>
          <w:tcPr>
            <w:tcW w:w="3026" w:type="dxa"/>
            <w:gridSpan w:val="4"/>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9900" w:type="dxa"/>
            <w:gridSpan w:val="15"/>
            <w:vAlign w:val="center"/>
          </w:tcPr>
          <w:p w:rsidR="00143F4F" w:rsidRPr="006450D2" w:rsidRDefault="00C2104C" w:rsidP="00014DF0">
            <w:pPr>
              <w:pStyle w:val="a8"/>
              <w:adjustRightInd w:val="0"/>
              <w:snapToGrid w:val="0"/>
              <w:spacing w:line="300" w:lineRule="auto"/>
              <w:jc w:val="center"/>
              <w:rPr>
                <w:rFonts w:hAnsi="宋体"/>
              </w:rPr>
            </w:pPr>
            <w:r w:rsidRPr="00C2104C">
              <w:rPr>
                <w:rFonts w:hAnsi="宋体" w:hint="eastAsia"/>
              </w:rPr>
              <w:t>项目负责人及企业业绩</w:t>
            </w:r>
            <w:r w:rsidR="00143F4F" w:rsidRPr="006450D2">
              <w:rPr>
                <w:rFonts w:hAnsi="宋体" w:hint="eastAsia"/>
              </w:rPr>
              <w:t>（主要针对业绩评分内容填写）</w:t>
            </w: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项目名称</w:t>
            </w: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建设规模</w:t>
            </w: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开、竣工程日期</w:t>
            </w: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结构类型</w:t>
            </w: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层数及高度</w:t>
            </w: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中标价</w:t>
            </w: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r w:rsidRPr="006450D2">
              <w:rPr>
                <w:rFonts w:hAnsi="宋体" w:hint="eastAsia"/>
              </w:rPr>
              <w:t>其它情况</w:t>
            </w: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r w:rsidR="00143F4F" w:rsidRPr="006450D2" w:rsidTr="00C2104C">
        <w:trPr>
          <w:cantSplit/>
        </w:trPr>
        <w:tc>
          <w:tcPr>
            <w:tcW w:w="2468"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701"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1134" w:type="dxa"/>
            <w:gridSpan w:val="2"/>
            <w:vAlign w:val="center"/>
          </w:tcPr>
          <w:p w:rsidR="00143F4F" w:rsidRPr="006450D2" w:rsidRDefault="00143F4F" w:rsidP="00014DF0">
            <w:pPr>
              <w:pStyle w:val="a8"/>
              <w:adjustRightInd w:val="0"/>
              <w:snapToGrid w:val="0"/>
              <w:spacing w:line="300" w:lineRule="auto"/>
              <w:jc w:val="center"/>
              <w:rPr>
                <w:rFonts w:hAnsi="宋体"/>
              </w:rPr>
            </w:pPr>
          </w:p>
        </w:tc>
        <w:tc>
          <w:tcPr>
            <w:tcW w:w="1276" w:type="dxa"/>
            <w:gridSpan w:val="3"/>
            <w:vAlign w:val="center"/>
          </w:tcPr>
          <w:p w:rsidR="00143F4F" w:rsidRPr="006450D2" w:rsidRDefault="00143F4F" w:rsidP="00014DF0">
            <w:pPr>
              <w:pStyle w:val="a8"/>
              <w:adjustRightInd w:val="0"/>
              <w:snapToGrid w:val="0"/>
              <w:spacing w:line="300" w:lineRule="auto"/>
              <w:jc w:val="center"/>
              <w:rPr>
                <w:rFonts w:hAnsi="宋体"/>
              </w:rPr>
            </w:pPr>
          </w:p>
        </w:tc>
        <w:tc>
          <w:tcPr>
            <w:tcW w:w="851" w:type="dxa"/>
            <w:vAlign w:val="center"/>
          </w:tcPr>
          <w:p w:rsidR="00143F4F" w:rsidRPr="006450D2" w:rsidRDefault="00143F4F" w:rsidP="00014DF0">
            <w:pPr>
              <w:pStyle w:val="a8"/>
              <w:adjustRightInd w:val="0"/>
              <w:snapToGrid w:val="0"/>
              <w:spacing w:line="300" w:lineRule="auto"/>
              <w:jc w:val="center"/>
              <w:rPr>
                <w:rFonts w:hAnsi="宋体"/>
              </w:rPr>
            </w:pPr>
          </w:p>
        </w:tc>
        <w:tc>
          <w:tcPr>
            <w:tcW w:w="1336" w:type="dxa"/>
            <w:vAlign w:val="center"/>
          </w:tcPr>
          <w:p w:rsidR="00143F4F" w:rsidRPr="006450D2" w:rsidRDefault="00143F4F" w:rsidP="00014DF0">
            <w:pPr>
              <w:pStyle w:val="a8"/>
              <w:adjustRightInd w:val="0"/>
              <w:snapToGrid w:val="0"/>
              <w:spacing w:line="300" w:lineRule="auto"/>
              <w:jc w:val="center"/>
              <w:rPr>
                <w:rFonts w:hAnsi="宋体"/>
              </w:rPr>
            </w:pPr>
          </w:p>
        </w:tc>
      </w:tr>
    </w:tbl>
    <w:p w:rsidR="00143F4F" w:rsidRPr="006450D2" w:rsidRDefault="00143F4F" w:rsidP="00143F4F">
      <w:pPr>
        <w:rPr>
          <w:rFonts w:ascii="宋体" w:hAnsi="宋体"/>
          <w:sz w:val="24"/>
          <w:szCs w:val="24"/>
        </w:rPr>
      </w:pPr>
    </w:p>
    <w:p w:rsidR="00143F4F" w:rsidRPr="008171C3" w:rsidRDefault="00143F4F" w:rsidP="008171C3">
      <w:pPr>
        <w:jc w:val="center"/>
        <w:rPr>
          <w:sz w:val="32"/>
          <w:szCs w:val="32"/>
        </w:rPr>
      </w:pPr>
      <w:bookmarkStart w:id="81" w:name="_Toc111371851"/>
      <w:r w:rsidRPr="008171C3">
        <w:rPr>
          <w:rFonts w:hint="eastAsia"/>
          <w:sz w:val="32"/>
          <w:szCs w:val="32"/>
        </w:rPr>
        <w:t>表</w:t>
      </w:r>
      <w:r w:rsidR="002B4AE6">
        <w:rPr>
          <w:rFonts w:hint="eastAsia"/>
          <w:sz w:val="32"/>
          <w:szCs w:val="32"/>
        </w:rPr>
        <w:t>5.</w:t>
      </w:r>
      <w:r w:rsidR="00C2104C">
        <w:rPr>
          <w:rFonts w:hint="eastAsia"/>
          <w:sz w:val="32"/>
          <w:szCs w:val="32"/>
        </w:rPr>
        <w:t>3</w:t>
      </w:r>
      <w:r w:rsidRPr="008171C3">
        <w:rPr>
          <w:rFonts w:hint="eastAsia"/>
          <w:sz w:val="32"/>
          <w:szCs w:val="32"/>
        </w:rPr>
        <w:t xml:space="preserve">  施工方案或施工组织设计</w:t>
      </w:r>
      <w:bookmarkEnd w:id="81"/>
    </w:p>
    <w:p w:rsidR="00143F4F" w:rsidRPr="006450D2" w:rsidRDefault="00143F4F" w:rsidP="00143F4F">
      <w:pPr>
        <w:pStyle w:val="a8"/>
        <w:adjustRightInd w:val="0"/>
        <w:snapToGrid w:val="0"/>
        <w:spacing w:line="300" w:lineRule="auto"/>
        <w:rPr>
          <w:rFonts w:hAnsi="宋体"/>
          <w:sz w:val="24"/>
          <w:szCs w:val="24"/>
        </w:rPr>
      </w:pPr>
    </w:p>
    <w:p w:rsidR="00143F4F" w:rsidRPr="006450D2" w:rsidRDefault="00143F4F" w:rsidP="00143F4F">
      <w:pPr>
        <w:pStyle w:val="a8"/>
        <w:adjustRightInd w:val="0"/>
        <w:snapToGrid w:val="0"/>
        <w:spacing w:line="300" w:lineRule="auto"/>
        <w:ind w:firstLine="420"/>
        <w:rPr>
          <w:rFonts w:hAnsi="宋体"/>
        </w:rPr>
      </w:pPr>
      <w:r w:rsidRPr="006450D2">
        <w:rPr>
          <w:rFonts w:hAnsi="宋体" w:hint="eastAsia"/>
        </w:rPr>
        <w:t>投标人应递交完整的施工方案或施工组织设计，说明各分部分项工程的施工方法和布置，提交包括临时设施和施工道路的施工总布置图及其他必须的图表、文字说明书等资料，至少应包括：</w:t>
      </w:r>
    </w:p>
    <w:p w:rsidR="00143F4F" w:rsidRPr="006450D2" w:rsidRDefault="00143F4F" w:rsidP="00143F4F">
      <w:pPr>
        <w:pStyle w:val="a8"/>
        <w:adjustRightInd w:val="0"/>
        <w:snapToGrid w:val="0"/>
        <w:spacing w:line="300" w:lineRule="auto"/>
        <w:rPr>
          <w:rFonts w:hAnsi="宋体"/>
        </w:rPr>
      </w:pPr>
      <w:r w:rsidRPr="006450D2">
        <w:rPr>
          <w:rFonts w:hAnsi="宋体" w:hint="eastAsia"/>
        </w:rPr>
        <w:t>一、各分部分项工程的完整的施工方案，保证质量的措施；</w:t>
      </w:r>
    </w:p>
    <w:p w:rsidR="00143F4F" w:rsidRPr="006450D2" w:rsidRDefault="00143F4F" w:rsidP="00143F4F">
      <w:pPr>
        <w:pStyle w:val="a8"/>
        <w:adjustRightInd w:val="0"/>
        <w:snapToGrid w:val="0"/>
        <w:spacing w:line="300" w:lineRule="auto"/>
        <w:rPr>
          <w:rFonts w:hAnsi="宋体"/>
        </w:rPr>
      </w:pPr>
      <w:r w:rsidRPr="006450D2">
        <w:rPr>
          <w:rFonts w:hAnsi="宋体" w:hint="eastAsia"/>
        </w:rPr>
        <w:t>二、施工机械的进场计划；</w:t>
      </w:r>
    </w:p>
    <w:p w:rsidR="00143F4F" w:rsidRPr="006450D2" w:rsidRDefault="00143F4F" w:rsidP="00143F4F">
      <w:pPr>
        <w:pStyle w:val="a8"/>
        <w:adjustRightInd w:val="0"/>
        <w:snapToGrid w:val="0"/>
        <w:spacing w:line="300" w:lineRule="auto"/>
        <w:rPr>
          <w:rFonts w:hAnsi="宋体"/>
        </w:rPr>
      </w:pPr>
      <w:r w:rsidRPr="006450D2">
        <w:rPr>
          <w:rFonts w:hAnsi="宋体" w:hint="eastAsia"/>
        </w:rPr>
        <w:t>三、工程材料的进场计划；</w:t>
      </w:r>
    </w:p>
    <w:p w:rsidR="00143F4F" w:rsidRPr="006450D2" w:rsidRDefault="00143F4F" w:rsidP="00143F4F">
      <w:pPr>
        <w:pStyle w:val="a8"/>
        <w:adjustRightInd w:val="0"/>
        <w:snapToGrid w:val="0"/>
        <w:spacing w:line="300" w:lineRule="auto"/>
        <w:rPr>
          <w:rFonts w:hAnsi="宋体"/>
        </w:rPr>
      </w:pPr>
      <w:r w:rsidRPr="006450D2">
        <w:rPr>
          <w:rFonts w:hAnsi="宋体" w:hint="eastAsia"/>
        </w:rPr>
        <w:t>四、施工现场平面布置图及施工道路平面图；</w:t>
      </w:r>
    </w:p>
    <w:p w:rsidR="00143F4F" w:rsidRDefault="00143F4F" w:rsidP="00143F4F">
      <w:pPr>
        <w:pStyle w:val="a8"/>
        <w:adjustRightInd w:val="0"/>
        <w:snapToGrid w:val="0"/>
        <w:spacing w:line="300" w:lineRule="auto"/>
        <w:rPr>
          <w:rFonts w:hAnsi="宋体"/>
        </w:rPr>
      </w:pPr>
      <w:r w:rsidRPr="006450D2">
        <w:rPr>
          <w:rFonts w:hAnsi="宋体" w:hint="eastAsia"/>
        </w:rPr>
        <w:t>五、保证安全生产，文明施工，减少扰民降低环境污染和噪音的措施。</w:t>
      </w:r>
    </w:p>
    <w:p w:rsidR="00E03447" w:rsidRPr="00F95FDA" w:rsidRDefault="00E03447" w:rsidP="00143F4F">
      <w:pPr>
        <w:pStyle w:val="a8"/>
        <w:adjustRightInd w:val="0"/>
        <w:snapToGrid w:val="0"/>
        <w:spacing w:line="300" w:lineRule="auto"/>
        <w:rPr>
          <w:rFonts w:hAnsi="宋体"/>
        </w:rPr>
      </w:pPr>
    </w:p>
    <w:p w:rsidR="00E03447" w:rsidRPr="006450D2" w:rsidRDefault="00E03447" w:rsidP="00143F4F">
      <w:pPr>
        <w:pStyle w:val="a8"/>
        <w:adjustRightInd w:val="0"/>
        <w:snapToGrid w:val="0"/>
        <w:spacing w:line="300" w:lineRule="auto"/>
        <w:rPr>
          <w:rFonts w:hAnsi="宋体"/>
        </w:rPr>
      </w:pPr>
    </w:p>
    <w:p w:rsidR="008171C3" w:rsidRDefault="008171C3" w:rsidP="008171C3">
      <w:pPr>
        <w:jc w:val="center"/>
        <w:rPr>
          <w:sz w:val="32"/>
          <w:szCs w:val="32"/>
        </w:rPr>
      </w:pPr>
      <w:bookmarkStart w:id="82" w:name="_Toc111371853"/>
    </w:p>
    <w:bookmarkEnd w:id="82"/>
    <w:p w:rsidR="00677D11" w:rsidRDefault="00677D11" w:rsidP="00143F4F">
      <w:pPr>
        <w:pStyle w:val="a8"/>
        <w:adjustRightInd w:val="0"/>
        <w:snapToGrid w:val="0"/>
        <w:spacing w:line="300" w:lineRule="auto"/>
        <w:ind w:firstLine="360"/>
        <w:rPr>
          <w:rFonts w:hAnsi="宋体"/>
          <w:sz w:val="18"/>
        </w:rPr>
      </w:pPr>
    </w:p>
    <w:p w:rsidR="002B4AE6" w:rsidRDefault="002B4AE6" w:rsidP="002B4AE6">
      <w:pPr>
        <w:pStyle w:val="3"/>
        <w:rPr>
          <w:rFonts w:ascii="宋体" w:eastAsia="宋体" w:hAnsi="宋体"/>
          <w:snapToGrid w:val="0"/>
        </w:rPr>
      </w:pPr>
      <w:bookmarkStart w:id="83" w:name="_Toc8307894"/>
      <w:r>
        <w:rPr>
          <w:rFonts w:ascii="宋体" w:eastAsia="宋体" w:hAnsi="宋体" w:hint="eastAsia"/>
          <w:snapToGrid w:val="0"/>
        </w:rPr>
        <w:t>六、资格审查资料</w:t>
      </w:r>
      <w:bookmarkEnd w:id="83"/>
    </w:p>
    <w:p w:rsidR="00677D11" w:rsidRDefault="00677D11" w:rsidP="00677D11"/>
    <w:p w:rsidR="00E35389" w:rsidRPr="00677D11" w:rsidRDefault="00E35389" w:rsidP="00677D11"/>
    <w:p w:rsidR="00677D11" w:rsidRPr="008171C3" w:rsidRDefault="00677D11" w:rsidP="00677D11">
      <w:pPr>
        <w:pStyle w:val="3"/>
        <w:rPr>
          <w:rFonts w:ascii="宋体" w:eastAsia="宋体" w:hAnsi="宋体"/>
          <w:snapToGrid w:val="0"/>
        </w:rPr>
      </w:pPr>
      <w:bookmarkStart w:id="84" w:name="_Toc8307895"/>
      <w:r>
        <w:rPr>
          <w:rFonts w:ascii="宋体" w:eastAsia="宋体" w:hAnsi="宋体" w:hint="eastAsia"/>
          <w:snapToGrid w:val="0"/>
        </w:rPr>
        <w:t>七、其他资料</w:t>
      </w:r>
      <w:bookmarkEnd w:id="84"/>
    </w:p>
    <w:p w:rsidR="00F035BF" w:rsidRPr="00143F4F" w:rsidRDefault="00143F4F" w:rsidP="00143F4F">
      <w:pPr>
        <w:pStyle w:val="a8"/>
        <w:adjustRightInd w:val="0"/>
        <w:snapToGrid w:val="0"/>
        <w:spacing w:line="300" w:lineRule="auto"/>
        <w:jc w:val="center"/>
        <w:rPr>
          <w:rFonts w:hAnsi="宋体"/>
        </w:rPr>
      </w:pPr>
      <w:r w:rsidRPr="006450D2">
        <w:rPr>
          <w:rFonts w:hAnsi="宋体"/>
          <w:b/>
          <w:bCs/>
          <w:sz w:val="32"/>
        </w:rPr>
        <w:t xml:space="preserve"> </w:t>
      </w:r>
      <w:r w:rsidRPr="006450D2">
        <w:rPr>
          <w:rFonts w:hAnsi="宋体" w:hint="eastAsia"/>
          <w:b/>
          <w:bCs/>
          <w:sz w:val="32"/>
        </w:rPr>
        <w:t>投标文件中所需其它资料由各投标单位自主确定</w:t>
      </w:r>
    </w:p>
    <w:sectPr w:rsidR="00F035BF" w:rsidRPr="00143F4F" w:rsidSect="007D7EED">
      <w:footerReference w:type="default" r:id="rId9"/>
      <w:pgSz w:w="11907" w:h="16840"/>
      <w:pgMar w:top="1418" w:right="1418" w:bottom="1418" w:left="1418" w:header="720" w:footer="720"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350" w:rsidRDefault="00C17350" w:rsidP="007D7EED">
      <w:r>
        <w:separator/>
      </w:r>
    </w:p>
  </w:endnote>
  <w:endnote w:type="continuationSeparator" w:id="0">
    <w:p w:rsidR="00C17350" w:rsidRDefault="00C17350" w:rsidP="007D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NLe">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9E0" w:rsidRDefault="002A09E0">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4252C8">
      <w:rPr>
        <w:rStyle w:val="af0"/>
        <w:noProof/>
      </w:rPr>
      <w:t>18</w:t>
    </w:r>
    <w:r>
      <w:rPr>
        <w:rStyle w:val="af0"/>
      </w:rPr>
      <w:fldChar w:fldCharType="end"/>
    </w:r>
  </w:p>
  <w:p w:rsidR="002A09E0" w:rsidRDefault="002A09E0">
    <w:pPr>
      <w:pStyle w:val="ab"/>
      <w:ind w:right="360"/>
      <w:jc w:val="center"/>
    </w:pPr>
    <w:r>
      <w:rPr>
        <w:rStyle w:val="af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350" w:rsidRDefault="00C17350" w:rsidP="007D7EED">
      <w:r>
        <w:separator/>
      </w:r>
    </w:p>
  </w:footnote>
  <w:footnote w:type="continuationSeparator" w:id="0">
    <w:p w:rsidR="00C17350" w:rsidRDefault="00C17350" w:rsidP="007D7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A77"/>
    <w:multiLevelType w:val="hybridMultilevel"/>
    <w:tmpl w:val="7F5A0DB8"/>
    <w:lvl w:ilvl="0" w:tplc="F46211A0">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
    <w:nsid w:val="088F06B8"/>
    <w:multiLevelType w:val="hybridMultilevel"/>
    <w:tmpl w:val="1842FF82"/>
    <w:lvl w:ilvl="0" w:tplc="A88EE0A0">
      <w:start w:val="1"/>
      <w:numFmt w:val="japaneseCounting"/>
      <w:lvlText w:val="%1、"/>
      <w:lvlJc w:val="left"/>
      <w:pPr>
        <w:tabs>
          <w:tab w:val="num" w:pos="720"/>
        </w:tabs>
        <w:ind w:left="720" w:hanging="720"/>
      </w:pPr>
      <w:rPr>
        <w:rFonts w:ascii="楷体_GB2312" w:eastAsia="楷体_GB2312"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BA73EEF"/>
    <w:multiLevelType w:val="singleLevel"/>
    <w:tmpl w:val="55E48C72"/>
    <w:lvl w:ilvl="0">
      <w:start w:val="1"/>
      <w:numFmt w:val="decimal"/>
      <w:lvlText w:val="%1、"/>
      <w:lvlJc w:val="left"/>
      <w:pPr>
        <w:tabs>
          <w:tab w:val="num" w:pos="1017"/>
        </w:tabs>
        <w:ind w:left="1017" w:hanging="450"/>
      </w:pPr>
      <w:rPr>
        <w:rFonts w:hint="eastAsia"/>
      </w:rPr>
    </w:lvl>
  </w:abstractNum>
  <w:abstractNum w:abstractNumId="3">
    <w:nsid w:val="0E469383"/>
    <w:multiLevelType w:val="singleLevel"/>
    <w:tmpl w:val="0E469383"/>
    <w:lvl w:ilvl="0">
      <w:start w:val="3"/>
      <w:numFmt w:val="decimal"/>
      <w:suff w:val="nothing"/>
      <w:lvlText w:val="%1、"/>
      <w:lvlJc w:val="left"/>
      <w:rPr>
        <w:rFonts w:cs="Times New Roman"/>
      </w:rPr>
    </w:lvl>
  </w:abstractNum>
  <w:abstractNum w:abstractNumId="4">
    <w:nsid w:val="0FA13A81"/>
    <w:multiLevelType w:val="hybridMultilevel"/>
    <w:tmpl w:val="336E517C"/>
    <w:lvl w:ilvl="0" w:tplc="FFFFFFFF">
      <w:start w:val="1"/>
      <w:numFmt w:val="decimal"/>
      <w:lvlText w:val="%1)"/>
      <w:lvlJc w:val="left"/>
      <w:pPr>
        <w:tabs>
          <w:tab w:val="num" w:pos="0"/>
        </w:tabs>
        <w:ind w:left="0" w:hanging="420"/>
      </w:pPr>
      <w:rPr>
        <w:rFonts w:hint="eastAsia"/>
      </w:rPr>
    </w:lvl>
    <w:lvl w:ilvl="1" w:tplc="FFFFFFFF" w:tentative="1">
      <w:start w:val="1"/>
      <w:numFmt w:val="lowerLetter"/>
      <w:lvlText w:val="%2)"/>
      <w:lvlJc w:val="left"/>
      <w:pPr>
        <w:tabs>
          <w:tab w:val="num" w:pos="-140"/>
        </w:tabs>
        <w:ind w:left="-140" w:hanging="420"/>
      </w:pPr>
    </w:lvl>
    <w:lvl w:ilvl="2" w:tplc="FFFFFFFF" w:tentative="1">
      <w:start w:val="1"/>
      <w:numFmt w:val="lowerRoman"/>
      <w:lvlText w:val="%3."/>
      <w:lvlJc w:val="right"/>
      <w:pPr>
        <w:tabs>
          <w:tab w:val="num" w:pos="280"/>
        </w:tabs>
        <w:ind w:left="280" w:hanging="420"/>
      </w:pPr>
    </w:lvl>
    <w:lvl w:ilvl="3" w:tplc="FFFFFFFF" w:tentative="1">
      <w:start w:val="1"/>
      <w:numFmt w:val="decimal"/>
      <w:lvlText w:val="%4."/>
      <w:lvlJc w:val="left"/>
      <w:pPr>
        <w:tabs>
          <w:tab w:val="num" w:pos="700"/>
        </w:tabs>
        <w:ind w:left="700" w:hanging="420"/>
      </w:pPr>
    </w:lvl>
    <w:lvl w:ilvl="4" w:tplc="FFFFFFFF" w:tentative="1">
      <w:start w:val="1"/>
      <w:numFmt w:val="lowerLetter"/>
      <w:lvlText w:val="%5)"/>
      <w:lvlJc w:val="left"/>
      <w:pPr>
        <w:tabs>
          <w:tab w:val="num" w:pos="1120"/>
        </w:tabs>
        <w:ind w:left="1120" w:hanging="420"/>
      </w:pPr>
    </w:lvl>
    <w:lvl w:ilvl="5" w:tplc="FFFFFFFF" w:tentative="1">
      <w:start w:val="1"/>
      <w:numFmt w:val="lowerRoman"/>
      <w:lvlText w:val="%6."/>
      <w:lvlJc w:val="right"/>
      <w:pPr>
        <w:tabs>
          <w:tab w:val="num" w:pos="1540"/>
        </w:tabs>
        <w:ind w:left="1540" w:hanging="420"/>
      </w:pPr>
    </w:lvl>
    <w:lvl w:ilvl="6" w:tplc="FFFFFFFF" w:tentative="1">
      <w:start w:val="1"/>
      <w:numFmt w:val="decimal"/>
      <w:lvlText w:val="%7."/>
      <w:lvlJc w:val="left"/>
      <w:pPr>
        <w:tabs>
          <w:tab w:val="num" w:pos="1960"/>
        </w:tabs>
        <w:ind w:left="1960" w:hanging="420"/>
      </w:pPr>
    </w:lvl>
    <w:lvl w:ilvl="7" w:tplc="FFFFFFFF" w:tentative="1">
      <w:start w:val="1"/>
      <w:numFmt w:val="lowerLetter"/>
      <w:lvlText w:val="%8)"/>
      <w:lvlJc w:val="left"/>
      <w:pPr>
        <w:tabs>
          <w:tab w:val="num" w:pos="2380"/>
        </w:tabs>
        <w:ind w:left="2380" w:hanging="420"/>
      </w:pPr>
    </w:lvl>
    <w:lvl w:ilvl="8" w:tplc="FFFFFFFF" w:tentative="1">
      <w:start w:val="1"/>
      <w:numFmt w:val="lowerRoman"/>
      <w:lvlText w:val="%9."/>
      <w:lvlJc w:val="right"/>
      <w:pPr>
        <w:tabs>
          <w:tab w:val="num" w:pos="2800"/>
        </w:tabs>
        <w:ind w:left="2800" w:hanging="420"/>
      </w:pPr>
    </w:lvl>
  </w:abstractNum>
  <w:abstractNum w:abstractNumId="5">
    <w:nsid w:val="10054F09"/>
    <w:multiLevelType w:val="singleLevel"/>
    <w:tmpl w:val="C7EC402E"/>
    <w:lvl w:ilvl="0">
      <w:start w:val="1"/>
      <w:numFmt w:val="decimal"/>
      <w:lvlText w:val="%1、"/>
      <w:lvlJc w:val="left"/>
      <w:pPr>
        <w:tabs>
          <w:tab w:val="num" w:pos="1017"/>
        </w:tabs>
        <w:ind w:left="1017" w:hanging="450"/>
      </w:pPr>
      <w:rPr>
        <w:rFonts w:hint="eastAsia"/>
      </w:rPr>
    </w:lvl>
  </w:abstractNum>
  <w:abstractNum w:abstractNumId="6">
    <w:nsid w:val="12916710"/>
    <w:multiLevelType w:val="singleLevel"/>
    <w:tmpl w:val="2D7E8526"/>
    <w:lvl w:ilvl="0">
      <w:start w:val="1"/>
      <w:numFmt w:val="decimal"/>
      <w:lvlText w:val="%1、"/>
      <w:lvlJc w:val="left"/>
      <w:pPr>
        <w:tabs>
          <w:tab w:val="num" w:pos="1002"/>
        </w:tabs>
        <w:ind w:left="1002" w:hanging="435"/>
      </w:pPr>
      <w:rPr>
        <w:rFonts w:hint="eastAsia"/>
      </w:rPr>
    </w:lvl>
  </w:abstractNum>
  <w:abstractNum w:abstractNumId="7">
    <w:nsid w:val="13C11027"/>
    <w:multiLevelType w:val="hybridMultilevel"/>
    <w:tmpl w:val="EAE266E2"/>
    <w:lvl w:ilvl="0" w:tplc="89B0B08E">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8">
    <w:nsid w:val="1513224F"/>
    <w:multiLevelType w:val="singleLevel"/>
    <w:tmpl w:val="AC4A132E"/>
    <w:lvl w:ilvl="0">
      <w:start w:val="1"/>
      <w:numFmt w:val="decimal"/>
      <w:lvlText w:val="%1、"/>
      <w:lvlJc w:val="left"/>
      <w:pPr>
        <w:tabs>
          <w:tab w:val="num" w:pos="1002"/>
        </w:tabs>
        <w:ind w:left="1002" w:hanging="435"/>
      </w:pPr>
      <w:rPr>
        <w:rFonts w:hint="eastAsia"/>
      </w:rPr>
    </w:lvl>
  </w:abstractNum>
  <w:abstractNum w:abstractNumId="9">
    <w:nsid w:val="17CD4B24"/>
    <w:multiLevelType w:val="hybridMultilevel"/>
    <w:tmpl w:val="A3A43A06"/>
    <w:lvl w:ilvl="0" w:tplc="FFFFFFFF">
      <w:start w:val="1"/>
      <w:numFmt w:val="japaneseCounting"/>
      <w:lvlText w:val="%1、"/>
      <w:lvlJc w:val="left"/>
      <w:pPr>
        <w:tabs>
          <w:tab w:val="num" w:pos="1220"/>
        </w:tabs>
        <w:ind w:left="1220" w:hanging="720"/>
      </w:pPr>
      <w:rPr>
        <w:rFonts w:hint="eastAsia"/>
      </w:rPr>
    </w:lvl>
    <w:lvl w:ilvl="1" w:tplc="FFFFFFFF" w:tentative="1">
      <w:start w:val="1"/>
      <w:numFmt w:val="lowerLetter"/>
      <w:lvlText w:val="%2)"/>
      <w:lvlJc w:val="left"/>
      <w:pPr>
        <w:tabs>
          <w:tab w:val="num" w:pos="1340"/>
        </w:tabs>
        <w:ind w:left="1340" w:hanging="420"/>
      </w:pPr>
    </w:lvl>
    <w:lvl w:ilvl="2" w:tplc="FFFFFFFF" w:tentative="1">
      <w:start w:val="1"/>
      <w:numFmt w:val="lowerRoman"/>
      <w:lvlText w:val="%3."/>
      <w:lvlJc w:val="right"/>
      <w:pPr>
        <w:tabs>
          <w:tab w:val="num" w:pos="1760"/>
        </w:tabs>
        <w:ind w:left="1760" w:hanging="420"/>
      </w:pPr>
    </w:lvl>
    <w:lvl w:ilvl="3" w:tplc="FFFFFFFF" w:tentative="1">
      <w:start w:val="1"/>
      <w:numFmt w:val="decimal"/>
      <w:lvlText w:val="%4."/>
      <w:lvlJc w:val="left"/>
      <w:pPr>
        <w:tabs>
          <w:tab w:val="num" w:pos="2180"/>
        </w:tabs>
        <w:ind w:left="2180" w:hanging="420"/>
      </w:pPr>
    </w:lvl>
    <w:lvl w:ilvl="4" w:tplc="FFFFFFFF" w:tentative="1">
      <w:start w:val="1"/>
      <w:numFmt w:val="lowerLetter"/>
      <w:lvlText w:val="%5)"/>
      <w:lvlJc w:val="left"/>
      <w:pPr>
        <w:tabs>
          <w:tab w:val="num" w:pos="2600"/>
        </w:tabs>
        <w:ind w:left="2600" w:hanging="420"/>
      </w:pPr>
    </w:lvl>
    <w:lvl w:ilvl="5" w:tplc="FFFFFFFF" w:tentative="1">
      <w:start w:val="1"/>
      <w:numFmt w:val="lowerRoman"/>
      <w:lvlText w:val="%6."/>
      <w:lvlJc w:val="right"/>
      <w:pPr>
        <w:tabs>
          <w:tab w:val="num" w:pos="3020"/>
        </w:tabs>
        <w:ind w:left="3020" w:hanging="420"/>
      </w:pPr>
    </w:lvl>
    <w:lvl w:ilvl="6" w:tplc="FFFFFFFF" w:tentative="1">
      <w:start w:val="1"/>
      <w:numFmt w:val="decimal"/>
      <w:lvlText w:val="%7."/>
      <w:lvlJc w:val="left"/>
      <w:pPr>
        <w:tabs>
          <w:tab w:val="num" w:pos="3440"/>
        </w:tabs>
        <w:ind w:left="3440" w:hanging="420"/>
      </w:pPr>
    </w:lvl>
    <w:lvl w:ilvl="7" w:tplc="FFFFFFFF" w:tentative="1">
      <w:start w:val="1"/>
      <w:numFmt w:val="lowerLetter"/>
      <w:lvlText w:val="%8)"/>
      <w:lvlJc w:val="left"/>
      <w:pPr>
        <w:tabs>
          <w:tab w:val="num" w:pos="3860"/>
        </w:tabs>
        <w:ind w:left="3860" w:hanging="420"/>
      </w:pPr>
    </w:lvl>
    <w:lvl w:ilvl="8" w:tplc="FFFFFFFF" w:tentative="1">
      <w:start w:val="1"/>
      <w:numFmt w:val="lowerRoman"/>
      <w:lvlText w:val="%9."/>
      <w:lvlJc w:val="right"/>
      <w:pPr>
        <w:tabs>
          <w:tab w:val="num" w:pos="4280"/>
        </w:tabs>
        <w:ind w:left="4280" w:hanging="420"/>
      </w:pPr>
    </w:lvl>
  </w:abstractNum>
  <w:abstractNum w:abstractNumId="10">
    <w:nsid w:val="19AA4B26"/>
    <w:multiLevelType w:val="hybridMultilevel"/>
    <w:tmpl w:val="5296CEB4"/>
    <w:lvl w:ilvl="0" w:tplc="E6329A0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1">
    <w:nsid w:val="22EC6AAC"/>
    <w:multiLevelType w:val="hybridMultilevel"/>
    <w:tmpl w:val="4C42FB9E"/>
    <w:lvl w:ilvl="0" w:tplc="B6FC591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235A7389"/>
    <w:multiLevelType w:val="hybridMultilevel"/>
    <w:tmpl w:val="09205352"/>
    <w:lvl w:ilvl="0" w:tplc="3A6CC196">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3">
    <w:nsid w:val="26A66951"/>
    <w:multiLevelType w:val="hybridMultilevel"/>
    <w:tmpl w:val="419C5B4A"/>
    <w:lvl w:ilvl="0" w:tplc="C0C61BE4">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4">
    <w:nsid w:val="27854BBF"/>
    <w:multiLevelType w:val="hybridMultilevel"/>
    <w:tmpl w:val="9360766C"/>
    <w:lvl w:ilvl="0" w:tplc="A892781E">
      <w:start w:val="47"/>
      <w:numFmt w:val="decimal"/>
      <w:lvlText w:val="%1、"/>
      <w:lvlJc w:val="left"/>
      <w:pPr>
        <w:tabs>
          <w:tab w:val="num" w:pos="370"/>
        </w:tabs>
        <w:ind w:left="370" w:hanging="450"/>
      </w:pPr>
      <w:rPr>
        <w:rFonts w:hint="default"/>
      </w:rPr>
    </w:lvl>
    <w:lvl w:ilvl="1" w:tplc="04090019" w:tentative="1">
      <w:start w:val="1"/>
      <w:numFmt w:val="lowerLetter"/>
      <w:lvlText w:val="%2)"/>
      <w:lvlJc w:val="left"/>
      <w:pPr>
        <w:tabs>
          <w:tab w:val="num" w:pos="760"/>
        </w:tabs>
        <w:ind w:left="760" w:hanging="420"/>
      </w:pPr>
    </w:lvl>
    <w:lvl w:ilvl="2" w:tplc="0409001B" w:tentative="1">
      <w:start w:val="1"/>
      <w:numFmt w:val="lowerRoman"/>
      <w:lvlText w:val="%3."/>
      <w:lvlJc w:val="right"/>
      <w:pPr>
        <w:tabs>
          <w:tab w:val="num" w:pos="1180"/>
        </w:tabs>
        <w:ind w:left="1180" w:hanging="420"/>
      </w:pPr>
    </w:lvl>
    <w:lvl w:ilvl="3" w:tplc="0409000F" w:tentative="1">
      <w:start w:val="1"/>
      <w:numFmt w:val="decimal"/>
      <w:lvlText w:val="%4."/>
      <w:lvlJc w:val="left"/>
      <w:pPr>
        <w:tabs>
          <w:tab w:val="num" w:pos="1600"/>
        </w:tabs>
        <w:ind w:left="1600" w:hanging="420"/>
      </w:pPr>
    </w:lvl>
    <w:lvl w:ilvl="4" w:tplc="04090019" w:tentative="1">
      <w:start w:val="1"/>
      <w:numFmt w:val="lowerLetter"/>
      <w:lvlText w:val="%5)"/>
      <w:lvlJc w:val="left"/>
      <w:pPr>
        <w:tabs>
          <w:tab w:val="num" w:pos="2020"/>
        </w:tabs>
        <w:ind w:left="2020" w:hanging="420"/>
      </w:pPr>
    </w:lvl>
    <w:lvl w:ilvl="5" w:tplc="0409001B" w:tentative="1">
      <w:start w:val="1"/>
      <w:numFmt w:val="lowerRoman"/>
      <w:lvlText w:val="%6."/>
      <w:lvlJc w:val="right"/>
      <w:pPr>
        <w:tabs>
          <w:tab w:val="num" w:pos="2440"/>
        </w:tabs>
        <w:ind w:left="2440" w:hanging="420"/>
      </w:pPr>
    </w:lvl>
    <w:lvl w:ilvl="6" w:tplc="0409000F" w:tentative="1">
      <w:start w:val="1"/>
      <w:numFmt w:val="decimal"/>
      <w:lvlText w:val="%7."/>
      <w:lvlJc w:val="left"/>
      <w:pPr>
        <w:tabs>
          <w:tab w:val="num" w:pos="2860"/>
        </w:tabs>
        <w:ind w:left="2860" w:hanging="420"/>
      </w:pPr>
    </w:lvl>
    <w:lvl w:ilvl="7" w:tplc="04090019" w:tentative="1">
      <w:start w:val="1"/>
      <w:numFmt w:val="lowerLetter"/>
      <w:lvlText w:val="%8)"/>
      <w:lvlJc w:val="left"/>
      <w:pPr>
        <w:tabs>
          <w:tab w:val="num" w:pos="3280"/>
        </w:tabs>
        <w:ind w:left="3280" w:hanging="420"/>
      </w:pPr>
    </w:lvl>
    <w:lvl w:ilvl="8" w:tplc="0409001B" w:tentative="1">
      <w:start w:val="1"/>
      <w:numFmt w:val="lowerRoman"/>
      <w:lvlText w:val="%9."/>
      <w:lvlJc w:val="right"/>
      <w:pPr>
        <w:tabs>
          <w:tab w:val="num" w:pos="3700"/>
        </w:tabs>
        <w:ind w:left="3700" w:hanging="420"/>
      </w:pPr>
    </w:lvl>
  </w:abstractNum>
  <w:abstractNum w:abstractNumId="15">
    <w:nsid w:val="2786039D"/>
    <w:multiLevelType w:val="multilevel"/>
    <w:tmpl w:val="0B669790"/>
    <w:lvl w:ilvl="0">
      <w:start w:val="1"/>
      <w:numFmt w:val="japaneseCounting"/>
      <w:lvlText w:val="第%1章"/>
      <w:lvlJc w:val="left"/>
      <w:pPr>
        <w:tabs>
          <w:tab w:val="num" w:pos="1650"/>
        </w:tabs>
        <w:ind w:left="1650" w:hanging="165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298B7DFB"/>
    <w:multiLevelType w:val="hybridMultilevel"/>
    <w:tmpl w:val="52C4C150"/>
    <w:lvl w:ilvl="0" w:tplc="18E6A124">
      <w:start w:val="1"/>
      <w:numFmt w:val="decimal"/>
      <w:lvlText w:val="%1、"/>
      <w:lvlJc w:val="left"/>
      <w:pPr>
        <w:tabs>
          <w:tab w:val="num" w:pos="840"/>
        </w:tabs>
        <w:ind w:left="840" w:hanging="360"/>
      </w:pPr>
      <w:rPr>
        <w:rFonts w:hint="default"/>
      </w:rPr>
    </w:lvl>
    <w:lvl w:ilvl="1" w:tplc="C6C289B6">
      <w:start w:val="3"/>
      <w:numFmt w:val="japaneseCounting"/>
      <w:lvlText w:val="第%2章"/>
      <w:lvlJc w:val="left"/>
      <w:pPr>
        <w:tabs>
          <w:tab w:val="num" w:pos="1860"/>
        </w:tabs>
        <w:ind w:left="1860" w:hanging="9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2BB461F8"/>
    <w:multiLevelType w:val="hybridMultilevel"/>
    <w:tmpl w:val="6A92F89A"/>
    <w:lvl w:ilvl="0" w:tplc="2C1A4E8A">
      <w:start w:val="3"/>
      <w:numFmt w:val="bullet"/>
      <w:lvlText w:val="□"/>
      <w:lvlJc w:val="left"/>
      <w:pPr>
        <w:tabs>
          <w:tab w:val="num" w:pos="1320"/>
        </w:tabs>
        <w:ind w:left="1320" w:hanging="360"/>
      </w:pPr>
      <w:rPr>
        <w:rFonts w:ascii="宋体" w:eastAsia="宋体" w:hAnsi="宋体" w:cs="宋体" w:hint="eastAsia"/>
      </w:rPr>
    </w:lvl>
    <w:lvl w:ilvl="1" w:tplc="04090003" w:tentative="1">
      <w:start w:val="1"/>
      <w:numFmt w:val="bullet"/>
      <w:lvlText w:val=""/>
      <w:lvlJc w:val="left"/>
      <w:pPr>
        <w:tabs>
          <w:tab w:val="num" w:pos="1800"/>
        </w:tabs>
        <w:ind w:left="1800" w:hanging="420"/>
      </w:pPr>
      <w:rPr>
        <w:rFonts w:ascii="Wingdings" w:hAnsi="Wingdings" w:hint="default"/>
      </w:rPr>
    </w:lvl>
    <w:lvl w:ilvl="2" w:tplc="04090005"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3" w:tentative="1">
      <w:start w:val="1"/>
      <w:numFmt w:val="bullet"/>
      <w:lvlText w:val=""/>
      <w:lvlJc w:val="left"/>
      <w:pPr>
        <w:tabs>
          <w:tab w:val="num" w:pos="3060"/>
        </w:tabs>
        <w:ind w:left="3060" w:hanging="420"/>
      </w:pPr>
      <w:rPr>
        <w:rFonts w:ascii="Wingdings" w:hAnsi="Wingdings" w:hint="default"/>
      </w:rPr>
    </w:lvl>
    <w:lvl w:ilvl="5" w:tplc="04090005"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3" w:tentative="1">
      <w:start w:val="1"/>
      <w:numFmt w:val="bullet"/>
      <w:lvlText w:val=""/>
      <w:lvlJc w:val="left"/>
      <w:pPr>
        <w:tabs>
          <w:tab w:val="num" w:pos="4320"/>
        </w:tabs>
        <w:ind w:left="4320" w:hanging="420"/>
      </w:pPr>
      <w:rPr>
        <w:rFonts w:ascii="Wingdings" w:hAnsi="Wingdings" w:hint="default"/>
      </w:rPr>
    </w:lvl>
    <w:lvl w:ilvl="8" w:tplc="04090005" w:tentative="1">
      <w:start w:val="1"/>
      <w:numFmt w:val="bullet"/>
      <w:lvlText w:val=""/>
      <w:lvlJc w:val="left"/>
      <w:pPr>
        <w:tabs>
          <w:tab w:val="num" w:pos="4740"/>
        </w:tabs>
        <w:ind w:left="4740" w:hanging="420"/>
      </w:pPr>
      <w:rPr>
        <w:rFonts w:ascii="Wingdings" w:hAnsi="Wingdings" w:hint="default"/>
      </w:rPr>
    </w:lvl>
  </w:abstractNum>
  <w:abstractNum w:abstractNumId="18">
    <w:nsid w:val="2CB300CE"/>
    <w:multiLevelType w:val="singleLevel"/>
    <w:tmpl w:val="05C6F58C"/>
    <w:lvl w:ilvl="0">
      <w:start w:val="1"/>
      <w:numFmt w:val="decimal"/>
      <w:lvlText w:val="%1、"/>
      <w:lvlJc w:val="left"/>
      <w:pPr>
        <w:tabs>
          <w:tab w:val="num" w:pos="1002"/>
        </w:tabs>
        <w:ind w:left="1002" w:hanging="435"/>
      </w:pPr>
      <w:rPr>
        <w:rFonts w:hint="eastAsia"/>
      </w:rPr>
    </w:lvl>
  </w:abstractNum>
  <w:abstractNum w:abstractNumId="19">
    <w:nsid w:val="2EDA1378"/>
    <w:multiLevelType w:val="multilevel"/>
    <w:tmpl w:val="E3F26B56"/>
    <w:lvl w:ilvl="0">
      <w:start w:val="3"/>
      <w:numFmt w:val="japaneseCounting"/>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0">
    <w:nsid w:val="308B0D69"/>
    <w:multiLevelType w:val="hybridMultilevel"/>
    <w:tmpl w:val="FA66DD24"/>
    <w:lvl w:ilvl="0" w:tplc="8292C326">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nsid w:val="3157CA5D"/>
    <w:multiLevelType w:val="singleLevel"/>
    <w:tmpl w:val="3157CA5D"/>
    <w:lvl w:ilvl="0">
      <w:start w:val="3"/>
      <w:numFmt w:val="decimal"/>
      <w:suff w:val="nothing"/>
      <w:lvlText w:val="（%1）"/>
      <w:lvlJc w:val="left"/>
      <w:rPr>
        <w:rFonts w:cs="Times New Roman"/>
      </w:rPr>
    </w:lvl>
  </w:abstractNum>
  <w:abstractNum w:abstractNumId="22">
    <w:nsid w:val="31F0073A"/>
    <w:multiLevelType w:val="hybridMultilevel"/>
    <w:tmpl w:val="48DC7BDC"/>
    <w:lvl w:ilvl="0" w:tplc="8D3492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44A33F7"/>
    <w:multiLevelType w:val="hybridMultilevel"/>
    <w:tmpl w:val="44D05FE0"/>
    <w:lvl w:ilvl="0" w:tplc="FC840FC4">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3A3D02EA"/>
    <w:multiLevelType w:val="hybridMultilevel"/>
    <w:tmpl w:val="29C49354"/>
    <w:lvl w:ilvl="0" w:tplc="8C145C88">
      <w:start w:val="1"/>
      <w:numFmt w:val="decimalEnclosedCircle"/>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5">
    <w:nsid w:val="40D74710"/>
    <w:multiLevelType w:val="singleLevel"/>
    <w:tmpl w:val="F7A8955A"/>
    <w:lvl w:ilvl="0">
      <w:start w:val="6"/>
      <w:numFmt w:val="japaneseCounting"/>
      <w:lvlText w:val="第%1章"/>
      <w:lvlJc w:val="left"/>
      <w:pPr>
        <w:tabs>
          <w:tab w:val="num" w:pos="1760"/>
        </w:tabs>
        <w:ind w:left="1760" w:hanging="1260"/>
      </w:pPr>
      <w:rPr>
        <w:rFonts w:hint="eastAsia"/>
      </w:rPr>
    </w:lvl>
  </w:abstractNum>
  <w:abstractNum w:abstractNumId="26">
    <w:nsid w:val="41801EA3"/>
    <w:multiLevelType w:val="hybridMultilevel"/>
    <w:tmpl w:val="49906752"/>
    <w:lvl w:ilvl="0" w:tplc="FFFFFFFF">
      <w:start w:val="1"/>
      <w:numFmt w:val="japaneseCounting"/>
      <w:lvlText w:val="%1、"/>
      <w:lvlJc w:val="left"/>
      <w:pPr>
        <w:tabs>
          <w:tab w:val="num" w:pos="1120"/>
        </w:tabs>
        <w:ind w:left="1120" w:hanging="720"/>
      </w:pPr>
      <w:rPr>
        <w:rFonts w:hint="eastAsia"/>
      </w:rPr>
    </w:lvl>
    <w:lvl w:ilvl="1" w:tplc="FFFFFFFF">
      <w:start w:val="1"/>
      <w:numFmt w:val="decimal"/>
      <w:lvlText w:val="%2."/>
      <w:lvlJc w:val="left"/>
      <w:pPr>
        <w:tabs>
          <w:tab w:val="num" w:pos="1180"/>
        </w:tabs>
        <w:ind w:left="1180" w:hanging="360"/>
      </w:pPr>
      <w:rPr>
        <w:rFonts w:hint="default"/>
      </w:rPr>
    </w:lvl>
    <w:lvl w:ilvl="2" w:tplc="FFFFFFFF">
      <w:start w:val="4"/>
      <w:numFmt w:val="japaneseCounting"/>
      <w:lvlText w:val="第%3章"/>
      <w:lvlJc w:val="left"/>
      <w:pPr>
        <w:tabs>
          <w:tab w:val="num" w:pos="2785"/>
        </w:tabs>
        <w:ind w:left="2785" w:hanging="1545"/>
      </w:pPr>
      <w:rPr>
        <w:rFonts w:hint="eastAsia"/>
      </w:rPr>
    </w:lvl>
    <w:lvl w:ilvl="3" w:tplc="E11A1F8E">
      <w:start w:val="2"/>
      <w:numFmt w:val="decimal"/>
      <w:lvlText w:val="（%4）"/>
      <w:lvlJc w:val="left"/>
      <w:pPr>
        <w:tabs>
          <w:tab w:val="num" w:pos="2380"/>
        </w:tabs>
        <w:ind w:left="2380" w:hanging="720"/>
      </w:pPr>
      <w:rPr>
        <w:rFonts w:hint="eastAsia"/>
      </w:rPr>
    </w:lvl>
    <w:lvl w:ilvl="4" w:tplc="CA722B0A">
      <w:start w:val="2"/>
      <w:numFmt w:val="decimal"/>
      <w:lvlText w:val="%5、"/>
      <w:lvlJc w:val="left"/>
      <w:pPr>
        <w:tabs>
          <w:tab w:val="num" w:pos="2440"/>
        </w:tabs>
        <w:ind w:left="2440" w:hanging="360"/>
      </w:pPr>
      <w:rPr>
        <w:rFonts w:hint="default"/>
      </w:rPr>
    </w:lvl>
    <w:lvl w:ilvl="5" w:tplc="11C2A86E">
      <w:start w:val="3"/>
      <w:numFmt w:val="japaneseCounting"/>
      <w:lvlText w:val="%6）"/>
      <w:lvlJc w:val="left"/>
      <w:pPr>
        <w:tabs>
          <w:tab w:val="num" w:pos="2980"/>
        </w:tabs>
        <w:ind w:left="2980" w:hanging="480"/>
      </w:pPr>
      <w:rPr>
        <w:rFonts w:hint="default"/>
      </w:rPr>
    </w:lvl>
    <w:lvl w:ilvl="6" w:tplc="1204AB06">
      <w:start w:val="3"/>
      <w:numFmt w:val="japaneseCounting"/>
      <w:lvlText w:val="（%7）"/>
      <w:lvlJc w:val="left"/>
      <w:pPr>
        <w:tabs>
          <w:tab w:val="num" w:pos="3640"/>
        </w:tabs>
        <w:ind w:left="3640" w:hanging="720"/>
      </w:pPr>
      <w:rPr>
        <w:rFonts w:hint="default"/>
      </w:rPr>
    </w:lvl>
    <w:lvl w:ilvl="7" w:tplc="FFFFFFFF" w:tentative="1">
      <w:start w:val="1"/>
      <w:numFmt w:val="lowerLetter"/>
      <w:lvlText w:val="%8)"/>
      <w:lvlJc w:val="left"/>
      <w:pPr>
        <w:tabs>
          <w:tab w:val="num" w:pos="3760"/>
        </w:tabs>
        <w:ind w:left="3760" w:hanging="420"/>
      </w:pPr>
    </w:lvl>
    <w:lvl w:ilvl="8" w:tplc="FFFFFFFF" w:tentative="1">
      <w:start w:val="1"/>
      <w:numFmt w:val="lowerRoman"/>
      <w:lvlText w:val="%9."/>
      <w:lvlJc w:val="right"/>
      <w:pPr>
        <w:tabs>
          <w:tab w:val="num" w:pos="4180"/>
        </w:tabs>
        <w:ind w:left="4180" w:hanging="420"/>
      </w:pPr>
    </w:lvl>
  </w:abstractNum>
  <w:abstractNum w:abstractNumId="27">
    <w:nsid w:val="4A427B17"/>
    <w:multiLevelType w:val="hybridMultilevel"/>
    <w:tmpl w:val="97C858AA"/>
    <w:lvl w:ilvl="0" w:tplc="77E4F5A0">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8">
    <w:nsid w:val="4CBB6CBE"/>
    <w:multiLevelType w:val="singleLevel"/>
    <w:tmpl w:val="1A42D6A8"/>
    <w:lvl w:ilvl="0">
      <w:start w:val="1"/>
      <w:numFmt w:val="decimal"/>
      <w:lvlText w:val="%1、"/>
      <w:lvlJc w:val="left"/>
      <w:pPr>
        <w:tabs>
          <w:tab w:val="num" w:pos="1002"/>
        </w:tabs>
        <w:ind w:left="1002" w:hanging="435"/>
      </w:pPr>
      <w:rPr>
        <w:rFonts w:hint="eastAsia"/>
      </w:rPr>
    </w:lvl>
  </w:abstractNum>
  <w:abstractNum w:abstractNumId="29">
    <w:nsid w:val="4D9F0FD9"/>
    <w:multiLevelType w:val="hybridMultilevel"/>
    <w:tmpl w:val="B9C8CB3A"/>
    <w:lvl w:ilvl="0" w:tplc="7BB40FE8">
      <w:start w:val="1"/>
      <w:numFmt w:val="decimalEnclosedCircle"/>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0">
    <w:nsid w:val="545E5FD7"/>
    <w:multiLevelType w:val="singleLevel"/>
    <w:tmpl w:val="1E482640"/>
    <w:lvl w:ilvl="0">
      <w:start w:val="1"/>
      <w:numFmt w:val="decimal"/>
      <w:lvlText w:val="%1、"/>
      <w:lvlJc w:val="left"/>
      <w:pPr>
        <w:tabs>
          <w:tab w:val="num" w:pos="1002"/>
        </w:tabs>
        <w:ind w:left="1002" w:hanging="435"/>
      </w:pPr>
      <w:rPr>
        <w:rFonts w:hint="eastAsia"/>
      </w:rPr>
    </w:lvl>
  </w:abstractNum>
  <w:abstractNum w:abstractNumId="31">
    <w:nsid w:val="56CD3C76"/>
    <w:multiLevelType w:val="hybridMultilevel"/>
    <w:tmpl w:val="5E28ADD4"/>
    <w:lvl w:ilvl="0" w:tplc="27EA8D3C">
      <w:start w:val="1"/>
      <w:numFmt w:val="decimal"/>
      <w:lvlText w:val="(%1)"/>
      <w:lvlJc w:val="left"/>
      <w:pPr>
        <w:tabs>
          <w:tab w:val="num" w:pos="970"/>
        </w:tabs>
        <w:ind w:left="970" w:hanging="420"/>
      </w:pPr>
      <w:rPr>
        <w:rFonts w:hint="eastAsia"/>
        <w:b w:val="0"/>
      </w:rPr>
    </w:lvl>
    <w:lvl w:ilvl="1" w:tplc="FFFFFFFF" w:tentative="1">
      <w:start w:val="1"/>
      <w:numFmt w:val="lowerLetter"/>
      <w:lvlText w:val="%2)"/>
      <w:lvlJc w:val="left"/>
      <w:pPr>
        <w:tabs>
          <w:tab w:val="num" w:pos="1390"/>
        </w:tabs>
        <w:ind w:left="1390" w:hanging="420"/>
      </w:pPr>
    </w:lvl>
    <w:lvl w:ilvl="2" w:tplc="FFFFFFFF" w:tentative="1">
      <w:start w:val="1"/>
      <w:numFmt w:val="lowerRoman"/>
      <w:lvlText w:val="%3."/>
      <w:lvlJc w:val="right"/>
      <w:pPr>
        <w:tabs>
          <w:tab w:val="num" w:pos="1810"/>
        </w:tabs>
        <w:ind w:left="1810" w:hanging="420"/>
      </w:pPr>
    </w:lvl>
    <w:lvl w:ilvl="3" w:tplc="FFFFFFFF" w:tentative="1">
      <w:start w:val="1"/>
      <w:numFmt w:val="decimal"/>
      <w:lvlText w:val="%4."/>
      <w:lvlJc w:val="left"/>
      <w:pPr>
        <w:tabs>
          <w:tab w:val="num" w:pos="2230"/>
        </w:tabs>
        <w:ind w:left="2230" w:hanging="420"/>
      </w:pPr>
    </w:lvl>
    <w:lvl w:ilvl="4" w:tplc="FFFFFFFF" w:tentative="1">
      <w:start w:val="1"/>
      <w:numFmt w:val="lowerLetter"/>
      <w:lvlText w:val="%5)"/>
      <w:lvlJc w:val="left"/>
      <w:pPr>
        <w:tabs>
          <w:tab w:val="num" w:pos="2650"/>
        </w:tabs>
        <w:ind w:left="2650" w:hanging="420"/>
      </w:pPr>
    </w:lvl>
    <w:lvl w:ilvl="5" w:tplc="FFFFFFFF" w:tentative="1">
      <w:start w:val="1"/>
      <w:numFmt w:val="lowerRoman"/>
      <w:lvlText w:val="%6."/>
      <w:lvlJc w:val="right"/>
      <w:pPr>
        <w:tabs>
          <w:tab w:val="num" w:pos="3070"/>
        </w:tabs>
        <w:ind w:left="3070" w:hanging="420"/>
      </w:pPr>
    </w:lvl>
    <w:lvl w:ilvl="6" w:tplc="FFFFFFFF" w:tentative="1">
      <w:start w:val="1"/>
      <w:numFmt w:val="decimal"/>
      <w:lvlText w:val="%7."/>
      <w:lvlJc w:val="left"/>
      <w:pPr>
        <w:tabs>
          <w:tab w:val="num" w:pos="3490"/>
        </w:tabs>
        <w:ind w:left="3490" w:hanging="420"/>
      </w:pPr>
    </w:lvl>
    <w:lvl w:ilvl="7" w:tplc="FFFFFFFF" w:tentative="1">
      <w:start w:val="1"/>
      <w:numFmt w:val="lowerLetter"/>
      <w:lvlText w:val="%8)"/>
      <w:lvlJc w:val="left"/>
      <w:pPr>
        <w:tabs>
          <w:tab w:val="num" w:pos="3910"/>
        </w:tabs>
        <w:ind w:left="3910" w:hanging="420"/>
      </w:pPr>
    </w:lvl>
    <w:lvl w:ilvl="8" w:tplc="FFFFFFFF" w:tentative="1">
      <w:start w:val="1"/>
      <w:numFmt w:val="lowerRoman"/>
      <w:lvlText w:val="%9."/>
      <w:lvlJc w:val="right"/>
      <w:pPr>
        <w:tabs>
          <w:tab w:val="num" w:pos="4330"/>
        </w:tabs>
        <w:ind w:left="4330" w:hanging="420"/>
      </w:pPr>
    </w:lvl>
  </w:abstractNum>
  <w:abstractNum w:abstractNumId="32">
    <w:nsid w:val="56EA2612"/>
    <w:multiLevelType w:val="hybridMultilevel"/>
    <w:tmpl w:val="B73ABAE4"/>
    <w:lvl w:ilvl="0" w:tplc="6A5828D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3">
    <w:nsid w:val="5A012F42"/>
    <w:multiLevelType w:val="singleLevel"/>
    <w:tmpl w:val="5A012F42"/>
    <w:lvl w:ilvl="0">
      <w:start w:val="3"/>
      <w:numFmt w:val="decimal"/>
      <w:suff w:val="nothing"/>
      <w:lvlText w:val="%1、"/>
      <w:lvlJc w:val="left"/>
    </w:lvl>
  </w:abstractNum>
  <w:abstractNum w:abstractNumId="34">
    <w:nsid w:val="5C7073B9"/>
    <w:multiLevelType w:val="hybridMultilevel"/>
    <w:tmpl w:val="C0E47364"/>
    <w:lvl w:ilvl="0" w:tplc="E626CB32">
      <w:start w:val="1"/>
      <w:numFmt w:val="japaneseCounting"/>
      <w:lvlText w:val="%1、"/>
      <w:lvlJc w:val="left"/>
      <w:pPr>
        <w:tabs>
          <w:tab w:val="num" w:pos="720"/>
        </w:tabs>
        <w:ind w:left="720" w:hanging="720"/>
      </w:pPr>
      <w:rPr>
        <w:rFonts w:ascii="楷体_GB2312" w:eastAsia="楷体_GB2312" w:hint="eastAsia"/>
        <w:sz w:val="28"/>
      </w:rPr>
    </w:lvl>
    <w:lvl w:ilvl="1" w:tplc="E6F25D88">
      <w:start w:val="1"/>
      <w:numFmt w:val="decimal"/>
      <w:lvlText w:val="%2、"/>
      <w:lvlJc w:val="left"/>
      <w:pPr>
        <w:tabs>
          <w:tab w:val="num" w:pos="1140"/>
        </w:tabs>
        <w:ind w:left="1140" w:hanging="720"/>
      </w:pPr>
      <w:rPr>
        <w:rFonts w:hint="eastAsia"/>
        <w:sz w:val="24"/>
        <w:u w:val="none"/>
      </w:rPr>
    </w:lvl>
    <w:lvl w:ilvl="2" w:tplc="2B92EE16">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5FB86737"/>
    <w:multiLevelType w:val="hybridMultilevel"/>
    <w:tmpl w:val="A6F46D7C"/>
    <w:lvl w:ilvl="0" w:tplc="05723438">
      <w:start w:val="1"/>
      <w:numFmt w:val="decimal"/>
      <w:lvlText w:val="%1、"/>
      <w:lvlJc w:val="left"/>
      <w:pPr>
        <w:tabs>
          <w:tab w:val="num" w:pos="1320"/>
        </w:tabs>
        <w:ind w:left="1320" w:hanging="360"/>
      </w:pPr>
      <w:rPr>
        <w:rFonts w:hint="eastAsia"/>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36">
    <w:nsid w:val="60074079"/>
    <w:multiLevelType w:val="hybridMultilevel"/>
    <w:tmpl w:val="1B16795A"/>
    <w:lvl w:ilvl="0" w:tplc="DAE88E00">
      <w:start w:val="2"/>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37">
    <w:nsid w:val="60141F65"/>
    <w:multiLevelType w:val="hybridMultilevel"/>
    <w:tmpl w:val="0B669790"/>
    <w:lvl w:ilvl="0" w:tplc="6862DE3A">
      <w:start w:val="1"/>
      <w:numFmt w:val="japaneseCounting"/>
      <w:lvlText w:val="第%1章"/>
      <w:lvlJc w:val="left"/>
      <w:pPr>
        <w:tabs>
          <w:tab w:val="num" w:pos="1650"/>
        </w:tabs>
        <w:ind w:left="1650" w:hanging="165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6516419C"/>
    <w:multiLevelType w:val="hybridMultilevel"/>
    <w:tmpl w:val="5AEEC168"/>
    <w:lvl w:ilvl="0" w:tplc="D25215F2">
      <w:start w:val="1"/>
      <w:numFmt w:val="decimal"/>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9">
    <w:nsid w:val="65DF6F0A"/>
    <w:multiLevelType w:val="multilevel"/>
    <w:tmpl w:val="CB226C26"/>
    <w:lvl w:ilvl="0">
      <w:start w:val="1"/>
      <w:numFmt w:val="decimal"/>
      <w:lvlText w:val="%1、"/>
      <w:lvlJc w:val="left"/>
      <w:pPr>
        <w:tabs>
          <w:tab w:val="num" w:pos="1440"/>
        </w:tabs>
        <w:ind w:left="1440" w:hanging="14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68542D23"/>
    <w:multiLevelType w:val="hybridMultilevel"/>
    <w:tmpl w:val="36E4577A"/>
    <w:lvl w:ilvl="0" w:tplc="09BA7C54">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1">
    <w:nsid w:val="6BDB79C7"/>
    <w:multiLevelType w:val="hybridMultilevel"/>
    <w:tmpl w:val="817E51CA"/>
    <w:lvl w:ilvl="0" w:tplc="1D1C2F22">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2">
    <w:nsid w:val="6F69682B"/>
    <w:multiLevelType w:val="hybridMultilevel"/>
    <w:tmpl w:val="2612DB5A"/>
    <w:lvl w:ilvl="0" w:tplc="EE5E55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E620E4"/>
    <w:multiLevelType w:val="hybridMultilevel"/>
    <w:tmpl w:val="8020C33E"/>
    <w:lvl w:ilvl="0" w:tplc="04090011">
      <w:start w:val="1"/>
      <w:numFmt w:val="decimal"/>
      <w:lvlText w:val="%1)"/>
      <w:lvlJc w:val="left"/>
      <w:pPr>
        <w:tabs>
          <w:tab w:val="num" w:pos="1610"/>
        </w:tabs>
        <w:ind w:left="1610" w:hanging="420"/>
      </w:pPr>
    </w:lvl>
    <w:lvl w:ilvl="1" w:tplc="940E477C">
      <w:start w:val="1"/>
      <w:numFmt w:val="japaneseCounting"/>
      <w:lvlText w:val="%2、"/>
      <w:lvlJc w:val="left"/>
      <w:pPr>
        <w:tabs>
          <w:tab w:val="num" w:pos="930"/>
        </w:tabs>
        <w:ind w:left="930" w:hanging="420"/>
      </w:pPr>
      <w:rPr>
        <w:rFonts w:hint="default"/>
      </w:rPr>
    </w:lvl>
    <w:lvl w:ilvl="2" w:tplc="0409001B" w:tentative="1">
      <w:start w:val="1"/>
      <w:numFmt w:val="lowerRoman"/>
      <w:lvlText w:val="%3."/>
      <w:lvlJc w:val="right"/>
      <w:pPr>
        <w:tabs>
          <w:tab w:val="num" w:pos="2450"/>
        </w:tabs>
        <w:ind w:left="2450" w:hanging="420"/>
      </w:pPr>
    </w:lvl>
    <w:lvl w:ilvl="3" w:tplc="0409000F" w:tentative="1">
      <w:start w:val="1"/>
      <w:numFmt w:val="decimal"/>
      <w:lvlText w:val="%4."/>
      <w:lvlJc w:val="left"/>
      <w:pPr>
        <w:tabs>
          <w:tab w:val="num" w:pos="2870"/>
        </w:tabs>
        <w:ind w:left="2870" w:hanging="420"/>
      </w:pPr>
    </w:lvl>
    <w:lvl w:ilvl="4" w:tplc="04090019" w:tentative="1">
      <w:start w:val="1"/>
      <w:numFmt w:val="lowerLetter"/>
      <w:lvlText w:val="%5)"/>
      <w:lvlJc w:val="left"/>
      <w:pPr>
        <w:tabs>
          <w:tab w:val="num" w:pos="3290"/>
        </w:tabs>
        <w:ind w:left="3290" w:hanging="420"/>
      </w:pPr>
    </w:lvl>
    <w:lvl w:ilvl="5" w:tplc="0409001B" w:tentative="1">
      <w:start w:val="1"/>
      <w:numFmt w:val="lowerRoman"/>
      <w:lvlText w:val="%6."/>
      <w:lvlJc w:val="right"/>
      <w:pPr>
        <w:tabs>
          <w:tab w:val="num" w:pos="3710"/>
        </w:tabs>
        <w:ind w:left="3710" w:hanging="420"/>
      </w:pPr>
    </w:lvl>
    <w:lvl w:ilvl="6" w:tplc="0409000F" w:tentative="1">
      <w:start w:val="1"/>
      <w:numFmt w:val="decimal"/>
      <w:lvlText w:val="%7."/>
      <w:lvlJc w:val="left"/>
      <w:pPr>
        <w:tabs>
          <w:tab w:val="num" w:pos="4130"/>
        </w:tabs>
        <w:ind w:left="4130" w:hanging="420"/>
      </w:pPr>
    </w:lvl>
    <w:lvl w:ilvl="7" w:tplc="04090019" w:tentative="1">
      <w:start w:val="1"/>
      <w:numFmt w:val="lowerLetter"/>
      <w:lvlText w:val="%8)"/>
      <w:lvlJc w:val="left"/>
      <w:pPr>
        <w:tabs>
          <w:tab w:val="num" w:pos="4550"/>
        </w:tabs>
        <w:ind w:left="4550" w:hanging="420"/>
      </w:pPr>
    </w:lvl>
    <w:lvl w:ilvl="8" w:tplc="0409001B" w:tentative="1">
      <w:start w:val="1"/>
      <w:numFmt w:val="lowerRoman"/>
      <w:lvlText w:val="%9."/>
      <w:lvlJc w:val="right"/>
      <w:pPr>
        <w:tabs>
          <w:tab w:val="num" w:pos="4970"/>
        </w:tabs>
        <w:ind w:left="4970" w:hanging="420"/>
      </w:pPr>
    </w:lvl>
  </w:abstractNum>
  <w:abstractNum w:abstractNumId="44">
    <w:nsid w:val="72976E54"/>
    <w:multiLevelType w:val="hybridMultilevel"/>
    <w:tmpl w:val="E3609208"/>
    <w:lvl w:ilvl="0" w:tplc="2B886A78">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5">
    <w:nsid w:val="78E420BD"/>
    <w:multiLevelType w:val="singleLevel"/>
    <w:tmpl w:val="31785396"/>
    <w:lvl w:ilvl="0">
      <w:start w:val="1"/>
      <w:numFmt w:val="decimal"/>
      <w:lvlText w:val="%1、"/>
      <w:lvlJc w:val="left"/>
      <w:pPr>
        <w:tabs>
          <w:tab w:val="num" w:pos="1002"/>
        </w:tabs>
        <w:ind w:left="1002" w:hanging="435"/>
      </w:pPr>
      <w:rPr>
        <w:rFonts w:hint="eastAsia"/>
      </w:rPr>
    </w:lvl>
  </w:abstractNum>
  <w:num w:numId="1">
    <w:abstractNumId w:val="3"/>
  </w:num>
  <w:num w:numId="2">
    <w:abstractNumId w:val="21"/>
  </w:num>
  <w:num w:numId="3">
    <w:abstractNumId w:val="33"/>
  </w:num>
  <w:num w:numId="4">
    <w:abstractNumId w:val="2"/>
  </w:num>
  <w:num w:numId="5">
    <w:abstractNumId w:val="45"/>
  </w:num>
  <w:num w:numId="6">
    <w:abstractNumId w:val="18"/>
  </w:num>
  <w:num w:numId="7">
    <w:abstractNumId w:val="30"/>
  </w:num>
  <w:num w:numId="8">
    <w:abstractNumId w:val="39"/>
  </w:num>
  <w:num w:numId="9">
    <w:abstractNumId w:val="19"/>
  </w:num>
  <w:num w:numId="10">
    <w:abstractNumId w:val="37"/>
  </w:num>
  <w:num w:numId="11">
    <w:abstractNumId w:val="26"/>
  </w:num>
  <w:num w:numId="12">
    <w:abstractNumId w:val="9"/>
  </w:num>
  <w:num w:numId="13">
    <w:abstractNumId w:val="25"/>
  </w:num>
  <w:num w:numId="14">
    <w:abstractNumId w:val="36"/>
  </w:num>
  <w:num w:numId="15">
    <w:abstractNumId w:val="23"/>
  </w:num>
  <w:num w:numId="16">
    <w:abstractNumId w:val="27"/>
  </w:num>
  <w:num w:numId="17">
    <w:abstractNumId w:val="14"/>
  </w:num>
  <w:num w:numId="18">
    <w:abstractNumId w:val="43"/>
  </w:num>
  <w:num w:numId="19">
    <w:abstractNumId w:val="31"/>
  </w:num>
  <w:num w:numId="20">
    <w:abstractNumId w:val="5"/>
  </w:num>
  <w:num w:numId="21">
    <w:abstractNumId w:val="8"/>
  </w:num>
  <w:num w:numId="22">
    <w:abstractNumId w:val="28"/>
  </w:num>
  <w:num w:numId="23">
    <w:abstractNumId w:val="4"/>
  </w:num>
  <w:num w:numId="24">
    <w:abstractNumId w:val="1"/>
  </w:num>
  <w:num w:numId="25">
    <w:abstractNumId w:val="34"/>
  </w:num>
  <w:num w:numId="26">
    <w:abstractNumId w:val="16"/>
  </w:num>
  <w:num w:numId="27">
    <w:abstractNumId w:val="22"/>
  </w:num>
  <w:num w:numId="28">
    <w:abstractNumId w:val="10"/>
  </w:num>
  <w:num w:numId="29">
    <w:abstractNumId w:val="6"/>
  </w:num>
  <w:num w:numId="30">
    <w:abstractNumId w:val="20"/>
  </w:num>
  <w:num w:numId="31">
    <w:abstractNumId w:val="11"/>
  </w:num>
  <w:num w:numId="32">
    <w:abstractNumId w:val="32"/>
  </w:num>
  <w:num w:numId="33">
    <w:abstractNumId w:val="24"/>
  </w:num>
  <w:num w:numId="34">
    <w:abstractNumId w:val="29"/>
  </w:num>
  <w:num w:numId="35">
    <w:abstractNumId w:val="44"/>
  </w:num>
  <w:num w:numId="36">
    <w:abstractNumId w:val="41"/>
  </w:num>
  <w:num w:numId="37">
    <w:abstractNumId w:val="40"/>
  </w:num>
  <w:num w:numId="38">
    <w:abstractNumId w:val="17"/>
  </w:num>
  <w:num w:numId="39">
    <w:abstractNumId w:val="38"/>
  </w:num>
  <w:num w:numId="40">
    <w:abstractNumId w:val="7"/>
  </w:num>
  <w:num w:numId="41">
    <w:abstractNumId w:val="0"/>
  </w:num>
  <w:num w:numId="42">
    <w:abstractNumId w:val="12"/>
  </w:num>
  <w:num w:numId="43">
    <w:abstractNumId w:val="13"/>
  </w:num>
  <w:num w:numId="44">
    <w:abstractNumId w:val="35"/>
  </w:num>
  <w:num w:numId="45">
    <w:abstractNumId w:val="42"/>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00"/>
  <w:drawingGridVerticalSpacing w:val="271"/>
  <w:noPunctuationKerning/>
  <w:characterSpacingControl w:val="doNotCompress"/>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12"/>
    <w:rsid w:val="0000126D"/>
    <w:rsid w:val="00001D17"/>
    <w:rsid w:val="00001FA0"/>
    <w:rsid w:val="000024F6"/>
    <w:rsid w:val="00003C0A"/>
    <w:rsid w:val="00005020"/>
    <w:rsid w:val="00005155"/>
    <w:rsid w:val="000067F7"/>
    <w:rsid w:val="00007FD6"/>
    <w:rsid w:val="000109BA"/>
    <w:rsid w:val="00011348"/>
    <w:rsid w:val="00013473"/>
    <w:rsid w:val="00013AB6"/>
    <w:rsid w:val="00014DF0"/>
    <w:rsid w:val="00014E9A"/>
    <w:rsid w:val="000152F8"/>
    <w:rsid w:val="0001740B"/>
    <w:rsid w:val="000225DE"/>
    <w:rsid w:val="00022B4B"/>
    <w:rsid w:val="00022DA1"/>
    <w:rsid w:val="000233C8"/>
    <w:rsid w:val="00023FB2"/>
    <w:rsid w:val="00024057"/>
    <w:rsid w:val="00026603"/>
    <w:rsid w:val="0002688B"/>
    <w:rsid w:val="0002723B"/>
    <w:rsid w:val="00027D05"/>
    <w:rsid w:val="000307F8"/>
    <w:rsid w:val="000309ED"/>
    <w:rsid w:val="000313D7"/>
    <w:rsid w:val="00031D7A"/>
    <w:rsid w:val="000325FC"/>
    <w:rsid w:val="00032DC2"/>
    <w:rsid w:val="00032E1E"/>
    <w:rsid w:val="00033AF0"/>
    <w:rsid w:val="000349E5"/>
    <w:rsid w:val="00034ABF"/>
    <w:rsid w:val="00035501"/>
    <w:rsid w:val="000358EB"/>
    <w:rsid w:val="000405E1"/>
    <w:rsid w:val="000411F2"/>
    <w:rsid w:val="00042080"/>
    <w:rsid w:val="000429D4"/>
    <w:rsid w:val="00042CC2"/>
    <w:rsid w:val="0004472B"/>
    <w:rsid w:val="00044A59"/>
    <w:rsid w:val="00046B21"/>
    <w:rsid w:val="00047300"/>
    <w:rsid w:val="000502FF"/>
    <w:rsid w:val="0005192B"/>
    <w:rsid w:val="000523CF"/>
    <w:rsid w:val="00052D93"/>
    <w:rsid w:val="00053BB4"/>
    <w:rsid w:val="00054F7A"/>
    <w:rsid w:val="00056A9A"/>
    <w:rsid w:val="00057C9E"/>
    <w:rsid w:val="00057E34"/>
    <w:rsid w:val="000604F6"/>
    <w:rsid w:val="0006102A"/>
    <w:rsid w:val="000610AB"/>
    <w:rsid w:val="00061E96"/>
    <w:rsid w:val="00062272"/>
    <w:rsid w:val="00062418"/>
    <w:rsid w:val="000624A2"/>
    <w:rsid w:val="000628DA"/>
    <w:rsid w:val="00062C81"/>
    <w:rsid w:val="00064FB0"/>
    <w:rsid w:val="00065D8A"/>
    <w:rsid w:val="00066798"/>
    <w:rsid w:val="00066A26"/>
    <w:rsid w:val="00070594"/>
    <w:rsid w:val="000718D0"/>
    <w:rsid w:val="000726F8"/>
    <w:rsid w:val="000727A9"/>
    <w:rsid w:val="00073125"/>
    <w:rsid w:val="00073E27"/>
    <w:rsid w:val="00073F3E"/>
    <w:rsid w:val="000745F8"/>
    <w:rsid w:val="00076399"/>
    <w:rsid w:val="0007764F"/>
    <w:rsid w:val="00080A6B"/>
    <w:rsid w:val="000844DB"/>
    <w:rsid w:val="00084671"/>
    <w:rsid w:val="00084F45"/>
    <w:rsid w:val="00085ACA"/>
    <w:rsid w:val="00085E59"/>
    <w:rsid w:val="00086522"/>
    <w:rsid w:val="00087110"/>
    <w:rsid w:val="00090C90"/>
    <w:rsid w:val="00090CBB"/>
    <w:rsid w:val="000928CC"/>
    <w:rsid w:val="00092B38"/>
    <w:rsid w:val="0009335D"/>
    <w:rsid w:val="0009383A"/>
    <w:rsid w:val="000941F7"/>
    <w:rsid w:val="00094550"/>
    <w:rsid w:val="00094E47"/>
    <w:rsid w:val="00094E5E"/>
    <w:rsid w:val="00097773"/>
    <w:rsid w:val="000977A9"/>
    <w:rsid w:val="00097F25"/>
    <w:rsid w:val="000A06D9"/>
    <w:rsid w:val="000A0B48"/>
    <w:rsid w:val="000A246F"/>
    <w:rsid w:val="000A2BE4"/>
    <w:rsid w:val="000A2F7C"/>
    <w:rsid w:val="000A42D5"/>
    <w:rsid w:val="000A4B24"/>
    <w:rsid w:val="000A5471"/>
    <w:rsid w:val="000A6F63"/>
    <w:rsid w:val="000A7C67"/>
    <w:rsid w:val="000B194E"/>
    <w:rsid w:val="000B32EC"/>
    <w:rsid w:val="000B4EEF"/>
    <w:rsid w:val="000B64B4"/>
    <w:rsid w:val="000B6A98"/>
    <w:rsid w:val="000C2CF2"/>
    <w:rsid w:val="000C2E9E"/>
    <w:rsid w:val="000C6797"/>
    <w:rsid w:val="000C6BAD"/>
    <w:rsid w:val="000D06A5"/>
    <w:rsid w:val="000D1719"/>
    <w:rsid w:val="000D2317"/>
    <w:rsid w:val="000D2FB8"/>
    <w:rsid w:val="000D33D4"/>
    <w:rsid w:val="000D3D73"/>
    <w:rsid w:val="000D5F47"/>
    <w:rsid w:val="000D6441"/>
    <w:rsid w:val="000D662F"/>
    <w:rsid w:val="000D68FE"/>
    <w:rsid w:val="000E15A9"/>
    <w:rsid w:val="000E1CC0"/>
    <w:rsid w:val="000E1E17"/>
    <w:rsid w:val="000E37D5"/>
    <w:rsid w:val="000E5B7F"/>
    <w:rsid w:val="000E620F"/>
    <w:rsid w:val="000F0224"/>
    <w:rsid w:val="000F04A3"/>
    <w:rsid w:val="000F2978"/>
    <w:rsid w:val="000F333A"/>
    <w:rsid w:val="000F3577"/>
    <w:rsid w:val="000F6234"/>
    <w:rsid w:val="000F7295"/>
    <w:rsid w:val="000F7B8B"/>
    <w:rsid w:val="00100522"/>
    <w:rsid w:val="00100FC7"/>
    <w:rsid w:val="00104785"/>
    <w:rsid w:val="00104982"/>
    <w:rsid w:val="00104AF0"/>
    <w:rsid w:val="00105850"/>
    <w:rsid w:val="00105BC3"/>
    <w:rsid w:val="00106E4A"/>
    <w:rsid w:val="00107882"/>
    <w:rsid w:val="0011021E"/>
    <w:rsid w:val="0011100A"/>
    <w:rsid w:val="001118B4"/>
    <w:rsid w:val="00111F1F"/>
    <w:rsid w:val="00112E90"/>
    <w:rsid w:val="00112F46"/>
    <w:rsid w:val="00112FE7"/>
    <w:rsid w:val="001134A6"/>
    <w:rsid w:val="00114B8A"/>
    <w:rsid w:val="001160D6"/>
    <w:rsid w:val="00121503"/>
    <w:rsid w:val="0012236F"/>
    <w:rsid w:val="001231B4"/>
    <w:rsid w:val="001243F1"/>
    <w:rsid w:val="0012464F"/>
    <w:rsid w:val="00125655"/>
    <w:rsid w:val="00126135"/>
    <w:rsid w:val="00127D23"/>
    <w:rsid w:val="00130731"/>
    <w:rsid w:val="00131CC3"/>
    <w:rsid w:val="00132B42"/>
    <w:rsid w:val="001334A6"/>
    <w:rsid w:val="001337A3"/>
    <w:rsid w:val="00133A40"/>
    <w:rsid w:val="00133D3C"/>
    <w:rsid w:val="001353D4"/>
    <w:rsid w:val="00136240"/>
    <w:rsid w:val="00136A17"/>
    <w:rsid w:val="00137AF0"/>
    <w:rsid w:val="00140118"/>
    <w:rsid w:val="001419A6"/>
    <w:rsid w:val="001423C0"/>
    <w:rsid w:val="00143F4F"/>
    <w:rsid w:val="0014406C"/>
    <w:rsid w:val="00145727"/>
    <w:rsid w:val="00145C7C"/>
    <w:rsid w:val="001460CF"/>
    <w:rsid w:val="00147246"/>
    <w:rsid w:val="00147279"/>
    <w:rsid w:val="001474E0"/>
    <w:rsid w:val="00147EC5"/>
    <w:rsid w:val="0015004A"/>
    <w:rsid w:val="00151508"/>
    <w:rsid w:val="00152BCC"/>
    <w:rsid w:val="00152FF3"/>
    <w:rsid w:val="001530CE"/>
    <w:rsid w:val="00153307"/>
    <w:rsid w:val="00154646"/>
    <w:rsid w:val="00157B76"/>
    <w:rsid w:val="0016025F"/>
    <w:rsid w:val="00160527"/>
    <w:rsid w:val="00160A3A"/>
    <w:rsid w:val="00160AAD"/>
    <w:rsid w:val="0016125A"/>
    <w:rsid w:val="00161467"/>
    <w:rsid w:val="00162554"/>
    <w:rsid w:val="001628CE"/>
    <w:rsid w:val="00162FA4"/>
    <w:rsid w:val="00165623"/>
    <w:rsid w:val="00166A95"/>
    <w:rsid w:val="00167632"/>
    <w:rsid w:val="001700F7"/>
    <w:rsid w:val="001703BE"/>
    <w:rsid w:val="00172A27"/>
    <w:rsid w:val="00172B65"/>
    <w:rsid w:val="0017408C"/>
    <w:rsid w:val="00174158"/>
    <w:rsid w:val="0017655E"/>
    <w:rsid w:val="00176736"/>
    <w:rsid w:val="00177076"/>
    <w:rsid w:val="0017748F"/>
    <w:rsid w:val="001802FF"/>
    <w:rsid w:val="001805BF"/>
    <w:rsid w:val="00181FB2"/>
    <w:rsid w:val="0018239A"/>
    <w:rsid w:val="0018255A"/>
    <w:rsid w:val="00182CCB"/>
    <w:rsid w:val="00182E71"/>
    <w:rsid w:val="00183486"/>
    <w:rsid w:val="001849F2"/>
    <w:rsid w:val="001865A1"/>
    <w:rsid w:val="001869D4"/>
    <w:rsid w:val="00186C1F"/>
    <w:rsid w:val="001872FC"/>
    <w:rsid w:val="0018778F"/>
    <w:rsid w:val="0019094E"/>
    <w:rsid w:val="00193913"/>
    <w:rsid w:val="0019391F"/>
    <w:rsid w:val="00194F6F"/>
    <w:rsid w:val="00196CAB"/>
    <w:rsid w:val="001975E9"/>
    <w:rsid w:val="00197750"/>
    <w:rsid w:val="001A0DF3"/>
    <w:rsid w:val="001A1A33"/>
    <w:rsid w:val="001A21FB"/>
    <w:rsid w:val="001A4177"/>
    <w:rsid w:val="001A505E"/>
    <w:rsid w:val="001A575F"/>
    <w:rsid w:val="001A5D02"/>
    <w:rsid w:val="001A6232"/>
    <w:rsid w:val="001A72C6"/>
    <w:rsid w:val="001B1277"/>
    <w:rsid w:val="001B13A6"/>
    <w:rsid w:val="001B1D9F"/>
    <w:rsid w:val="001B2AD5"/>
    <w:rsid w:val="001B4449"/>
    <w:rsid w:val="001B4832"/>
    <w:rsid w:val="001B54FF"/>
    <w:rsid w:val="001B58F8"/>
    <w:rsid w:val="001B6240"/>
    <w:rsid w:val="001B75A0"/>
    <w:rsid w:val="001C06D2"/>
    <w:rsid w:val="001C16E1"/>
    <w:rsid w:val="001C2B0A"/>
    <w:rsid w:val="001C2BBF"/>
    <w:rsid w:val="001C305C"/>
    <w:rsid w:val="001C3D68"/>
    <w:rsid w:val="001C418E"/>
    <w:rsid w:val="001C4605"/>
    <w:rsid w:val="001C62F4"/>
    <w:rsid w:val="001C7237"/>
    <w:rsid w:val="001C7351"/>
    <w:rsid w:val="001D02DF"/>
    <w:rsid w:val="001D1C45"/>
    <w:rsid w:val="001D24E2"/>
    <w:rsid w:val="001D2BE0"/>
    <w:rsid w:val="001D4416"/>
    <w:rsid w:val="001D4E64"/>
    <w:rsid w:val="001E041A"/>
    <w:rsid w:val="001E08D7"/>
    <w:rsid w:val="001E11A7"/>
    <w:rsid w:val="001E15C8"/>
    <w:rsid w:val="001E2148"/>
    <w:rsid w:val="001E26C5"/>
    <w:rsid w:val="001E36E5"/>
    <w:rsid w:val="001E3982"/>
    <w:rsid w:val="001E3AB2"/>
    <w:rsid w:val="001E4FB5"/>
    <w:rsid w:val="001E69C0"/>
    <w:rsid w:val="001F0798"/>
    <w:rsid w:val="001F0D83"/>
    <w:rsid w:val="001F12F4"/>
    <w:rsid w:val="001F1CE1"/>
    <w:rsid w:val="001F22EF"/>
    <w:rsid w:val="001F3095"/>
    <w:rsid w:val="001F316F"/>
    <w:rsid w:val="001F56C4"/>
    <w:rsid w:val="001F5F01"/>
    <w:rsid w:val="001F6174"/>
    <w:rsid w:val="001F6845"/>
    <w:rsid w:val="001F73C8"/>
    <w:rsid w:val="00200379"/>
    <w:rsid w:val="00200FB0"/>
    <w:rsid w:val="0020109B"/>
    <w:rsid w:val="0020152E"/>
    <w:rsid w:val="00202CB0"/>
    <w:rsid w:val="0020300F"/>
    <w:rsid w:val="00203906"/>
    <w:rsid w:val="002039DB"/>
    <w:rsid w:val="00203F59"/>
    <w:rsid w:val="00205A2E"/>
    <w:rsid w:val="00206667"/>
    <w:rsid w:val="0021002B"/>
    <w:rsid w:val="00210B73"/>
    <w:rsid w:val="0021113A"/>
    <w:rsid w:val="00211B26"/>
    <w:rsid w:val="00211F5C"/>
    <w:rsid w:val="00212CBA"/>
    <w:rsid w:val="00213101"/>
    <w:rsid w:val="00213799"/>
    <w:rsid w:val="002149C4"/>
    <w:rsid w:val="00216EE1"/>
    <w:rsid w:val="002212A9"/>
    <w:rsid w:val="00222BFB"/>
    <w:rsid w:val="00223743"/>
    <w:rsid w:val="0022376F"/>
    <w:rsid w:val="00224AC6"/>
    <w:rsid w:val="00225671"/>
    <w:rsid w:val="00225FCB"/>
    <w:rsid w:val="00226128"/>
    <w:rsid w:val="00230069"/>
    <w:rsid w:val="00231DD7"/>
    <w:rsid w:val="0023207E"/>
    <w:rsid w:val="0023273A"/>
    <w:rsid w:val="00233B56"/>
    <w:rsid w:val="00233BE3"/>
    <w:rsid w:val="00234AA7"/>
    <w:rsid w:val="0023588C"/>
    <w:rsid w:val="00236EDA"/>
    <w:rsid w:val="0023793E"/>
    <w:rsid w:val="00237AB9"/>
    <w:rsid w:val="00240354"/>
    <w:rsid w:val="002407DF"/>
    <w:rsid w:val="0024133A"/>
    <w:rsid w:val="00241422"/>
    <w:rsid w:val="00243249"/>
    <w:rsid w:val="002448B0"/>
    <w:rsid w:val="00245229"/>
    <w:rsid w:val="00246664"/>
    <w:rsid w:val="00250F53"/>
    <w:rsid w:val="00252216"/>
    <w:rsid w:val="00252795"/>
    <w:rsid w:val="002529B8"/>
    <w:rsid w:val="002535EC"/>
    <w:rsid w:val="00254E9C"/>
    <w:rsid w:val="00255BB7"/>
    <w:rsid w:val="00256888"/>
    <w:rsid w:val="00256CF3"/>
    <w:rsid w:val="002577BD"/>
    <w:rsid w:val="002603B4"/>
    <w:rsid w:val="0026118D"/>
    <w:rsid w:val="00261CA5"/>
    <w:rsid w:val="00262656"/>
    <w:rsid w:val="00267D95"/>
    <w:rsid w:val="00270D4E"/>
    <w:rsid w:val="00271621"/>
    <w:rsid w:val="00271735"/>
    <w:rsid w:val="00273135"/>
    <w:rsid w:val="002748E8"/>
    <w:rsid w:val="002750E9"/>
    <w:rsid w:val="0027763E"/>
    <w:rsid w:val="00277BF4"/>
    <w:rsid w:val="00281B1B"/>
    <w:rsid w:val="00281BFB"/>
    <w:rsid w:val="00282A8E"/>
    <w:rsid w:val="00283C3B"/>
    <w:rsid w:val="00283D31"/>
    <w:rsid w:val="00284C39"/>
    <w:rsid w:val="00284ECB"/>
    <w:rsid w:val="00286741"/>
    <w:rsid w:val="00287157"/>
    <w:rsid w:val="002910B4"/>
    <w:rsid w:val="002912BF"/>
    <w:rsid w:val="00291721"/>
    <w:rsid w:val="0029190F"/>
    <w:rsid w:val="0029256B"/>
    <w:rsid w:val="00293EA1"/>
    <w:rsid w:val="00295BB7"/>
    <w:rsid w:val="00295C56"/>
    <w:rsid w:val="0029636D"/>
    <w:rsid w:val="00296E5F"/>
    <w:rsid w:val="002A00E0"/>
    <w:rsid w:val="002A07ED"/>
    <w:rsid w:val="002A09E0"/>
    <w:rsid w:val="002A0F17"/>
    <w:rsid w:val="002A10F3"/>
    <w:rsid w:val="002A294A"/>
    <w:rsid w:val="002A3574"/>
    <w:rsid w:val="002A4422"/>
    <w:rsid w:val="002A577C"/>
    <w:rsid w:val="002A6122"/>
    <w:rsid w:val="002A77A1"/>
    <w:rsid w:val="002A7ADB"/>
    <w:rsid w:val="002B1088"/>
    <w:rsid w:val="002B12F4"/>
    <w:rsid w:val="002B1813"/>
    <w:rsid w:val="002B28C7"/>
    <w:rsid w:val="002B2C65"/>
    <w:rsid w:val="002B46F0"/>
    <w:rsid w:val="002B4783"/>
    <w:rsid w:val="002B49B6"/>
    <w:rsid w:val="002B49E5"/>
    <w:rsid w:val="002B4AE6"/>
    <w:rsid w:val="002B4DB8"/>
    <w:rsid w:val="002B6584"/>
    <w:rsid w:val="002B70EE"/>
    <w:rsid w:val="002B7DB2"/>
    <w:rsid w:val="002C0747"/>
    <w:rsid w:val="002C21ED"/>
    <w:rsid w:val="002C23EB"/>
    <w:rsid w:val="002C2B8A"/>
    <w:rsid w:val="002C3E0B"/>
    <w:rsid w:val="002C43CB"/>
    <w:rsid w:val="002C4DAA"/>
    <w:rsid w:val="002C4EC1"/>
    <w:rsid w:val="002C6AB8"/>
    <w:rsid w:val="002C727A"/>
    <w:rsid w:val="002D04CC"/>
    <w:rsid w:val="002D2834"/>
    <w:rsid w:val="002D395C"/>
    <w:rsid w:val="002D4F2C"/>
    <w:rsid w:val="002D5985"/>
    <w:rsid w:val="002D6DC5"/>
    <w:rsid w:val="002D77B0"/>
    <w:rsid w:val="002E022A"/>
    <w:rsid w:val="002E122B"/>
    <w:rsid w:val="002E49F0"/>
    <w:rsid w:val="002E53BE"/>
    <w:rsid w:val="002E61F1"/>
    <w:rsid w:val="002E783B"/>
    <w:rsid w:val="002F03D1"/>
    <w:rsid w:val="002F12CD"/>
    <w:rsid w:val="002F1E34"/>
    <w:rsid w:val="002F39B3"/>
    <w:rsid w:val="002F3B46"/>
    <w:rsid w:val="002F42C2"/>
    <w:rsid w:val="002F7128"/>
    <w:rsid w:val="002F7C90"/>
    <w:rsid w:val="0030035C"/>
    <w:rsid w:val="00300A12"/>
    <w:rsid w:val="00301FA7"/>
    <w:rsid w:val="00302902"/>
    <w:rsid w:val="00303973"/>
    <w:rsid w:val="00304164"/>
    <w:rsid w:val="003041E3"/>
    <w:rsid w:val="003046A7"/>
    <w:rsid w:val="0030480A"/>
    <w:rsid w:val="00305C14"/>
    <w:rsid w:val="00310409"/>
    <w:rsid w:val="003105F9"/>
    <w:rsid w:val="00310D6D"/>
    <w:rsid w:val="0031181B"/>
    <w:rsid w:val="00311A9A"/>
    <w:rsid w:val="003124CF"/>
    <w:rsid w:val="0031274E"/>
    <w:rsid w:val="003131A2"/>
    <w:rsid w:val="00313A49"/>
    <w:rsid w:val="00314424"/>
    <w:rsid w:val="003146DF"/>
    <w:rsid w:val="003148EE"/>
    <w:rsid w:val="00320349"/>
    <w:rsid w:val="00323A64"/>
    <w:rsid w:val="00323C28"/>
    <w:rsid w:val="00323FFF"/>
    <w:rsid w:val="003240FF"/>
    <w:rsid w:val="00327550"/>
    <w:rsid w:val="0032799B"/>
    <w:rsid w:val="00327A77"/>
    <w:rsid w:val="00327BFF"/>
    <w:rsid w:val="00330CD9"/>
    <w:rsid w:val="00330DD4"/>
    <w:rsid w:val="00330E55"/>
    <w:rsid w:val="00334245"/>
    <w:rsid w:val="0033457F"/>
    <w:rsid w:val="00337308"/>
    <w:rsid w:val="00340537"/>
    <w:rsid w:val="003405D0"/>
    <w:rsid w:val="00340FE9"/>
    <w:rsid w:val="00341C8B"/>
    <w:rsid w:val="00342062"/>
    <w:rsid w:val="00342A98"/>
    <w:rsid w:val="003430A8"/>
    <w:rsid w:val="003435DB"/>
    <w:rsid w:val="00345F69"/>
    <w:rsid w:val="00346F75"/>
    <w:rsid w:val="003470C8"/>
    <w:rsid w:val="0034766F"/>
    <w:rsid w:val="00347735"/>
    <w:rsid w:val="00347BDB"/>
    <w:rsid w:val="00347DDC"/>
    <w:rsid w:val="0035020F"/>
    <w:rsid w:val="003529E8"/>
    <w:rsid w:val="003544FA"/>
    <w:rsid w:val="00356C6A"/>
    <w:rsid w:val="00357863"/>
    <w:rsid w:val="00357E0F"/>
    <w:rsid w:val="0036012E"/>
    <w:rsid w:val="0036034D"/>
    <w:rsid w:val="00361508"/>
    <w:rsid w:val="00362AC4"/>
    <w:rsid w:val="00365518"/>
    <w:rsid w:val="00365CA5"/>
    <w:rsid w:val="003662EE"/>
    <w:rsid w:val="00366F83"/>
    <w:rsid w:val="00367BEF"/>
    <w:rsid w:val="00370C31"/>
    <w:rsid w:val="00371E29"/>
    <w:rsid w:val="003728F7"/>
    <w:rsid w:val="00373429"/>
    <w:rsid w:val="00373B64"/>
    <w:rsid w:val="003742EB"/>
    <w:rsid w:val="003749A9"/>
    <w:rsid w:val="00375283"/>
    <w:rsid w:val="0037568F"/>
    <w:rsid w:val="00375AE3"/>
    <w:rsid w:val="00375CFF"/>
    <w:rsid w:val="00376318"/>
    <w:rsid w:val="00382146"/>
    <w:rsid w:val="00382D92"/>
    <w:rsid w:val="00384A5B"/>
    <w:rsid w:val="00385933"/>
    <w:rsid w:val="00387C39"/>
    <w:rsid w:val="00390CF7"/>
    <w:rsid w:val="00391161"/>
    <w:rsid w:val="00392CE5"/>
    <w:rsid w:val="00393DC4"/>
    <w:rsid w:val="00395915"/>
    <w:rsid w:val="00395E71"/>
    <w:rsid w:val="003A0A06"/>
    <w:rsid w:val="003A0BCE"/>
    <w:rsid w:val="003A16C1"/>
    <w:rsid w:val="003A196F"/>
    <w:rsid w:val="003A1973"/>
    <w:rsid w:val="003A2A90"/>
    <w:rsid w:val="003A2C3D"/>
    <w:rsid w:val="003A55B3"/>
    <w:rsid w:val="003A58C9"/>
    <w:rsid w:val="003A5DCF"/>
    <w:rsid w:val="003A7069"/>
    <w:rsid w:val="003A7457"/>
    <w:rsid w:val="003B0965"/>
    <w:rsid w:val="003B1D0F"/>
    <w:rsid w:val="003B3FEA"/>
    <w:rsid w:val="003B4000"/>
    <w:rsid w:val="003B5A27"/>
    <w:rsid w:val="003B7F46"/>
    <w:rsid w:val="003C024B"/>
    <w:rsid w:val="003C034B"/>
    <w:rsid w:val="003C0A4A"/>
    <w:rsid w:val="003C0AA5"/>
    <w:rsid w:val="003C1939"/>
    <w:rsid w:val="003C1F29"/>
    <w:rsid w:val="003C3195"/>
    <w:rsid w:val="003C3403"/>
    <w:rsid w:val="003C3B76"/>
    <w:rsid w:val="003C3C8E"/>
    <w:rsid w:val="003C3E42"/>
    <w:rsid w:val="003C44F1"/>
    <w:rsid w:val="003C692F"/>
    <w:rsid w:val="003C6E8A"/>
    <w:rsid w:val="003C781C"/>
    <w:rsid w:val="003C7DA1"/>
    <w:rsid w:val="003C7DD6"/>
    <w:rsid w:val="003D0C1F"/>
    <w:rsid w:val="003D0C3D"/>
    <w:rsid w:val="003D1B41"/>
    <w:rsid w:val="003D1FD6"/>
    <w:rsid w:val="003D494D"/>
    <w:rsid w:val="003D4EC6"/>
    <w:rsid w:val="003D4FB7"/>
    <w:rsid w:val="003D6C41"/>
    <w:rsid w:val="003D7C88"/>
    <w:rsid w:val="003E023D"/>
    <w:rsid w:val="003E1C1D"/>
    <w:rsid w:val="003E1CE3"/>
    <w:rsid w:val="003E271F"/>
    <w:rsid w:val="003E286E"/>
    <w:rsid w:val="003E29E9"/>
    <w:rsid w:val="003E2D24"/>
    <w:rsid w:val="003E3479"/>
    <w:rsid w:val="003E4130"/>
    <w:rsid w:val="003E4C6B"/>
    <w:rsid w:val="003E50A7"/>
    <w:rsid w:val="003E5B13"/>
    <w:rsid w:val="003E6C00"/>
    <w:rsid w:val="003E6E0E"/>
    <w:rsid w:val="003E6F63"/>
    <w:rsid w:val="003E7B5B"/>
    <w:rsid w:val="003F05B7"/>
    <w:rsid w:val="003F0D86"/>
    <w:rsid w:val="003F148B"/>
    <w:rsid w:val="003F1910"/>
    <w:rsid w:val="003F2622"/>
    <w:rsid w:val="003F26BF"/>
    <w:rsid w:val="003F2943"/>
    <w:rsid w:val="003F2C13"/>
    <w:rsid w:val="003F41CA"/>
    <w:rsid w:val="003F5FC3"/>
    <w:rsid w:val="003F717D"/>
    <w:rsid w:val="00400D7A"/>
    <w:rsid w:val="00402035"/>
    <w:rsid w:val="00404036"/>
    <w:rsid w:val="004044C5"/>
    <w:rsid w:val="00404CA6"/>
    <w:rsid w:val="0040527B"/>
    <w:rsid w:val="004072ED"/>
    <w:rsid w:val="0040767A"/>
    <w:rsid w:val="00410113"/>
    <w:rsid w:val="0041186B"/>
    <w:rsid w:val="004126CB"/>
    <w:rsid w:val="00412F37"/>
    <w:rsid w:val="00412F87"/>
    <w:rsid w:val="00413911"/>
    <w:rsid w:val="00413F14"/>
    <w:rsid w:val="004142D8"/>
    <w:rsid w:val="004154A3"/>
    <w:rsid w:val="00415D41"/>
    <w:rsid w:val="004202CC"/>
    <w:rsid w:val="00421206"/>
    <w:rsid w:val="004230A4"/>
    <w:rsid w:val="004252C8"/>
    <w:rsid w:val="0042563C"/>
    <w:rsid w:val="00426631"/>
    <w:rsid w:val="00427084"/>
    <w:rsid w:val="0042746D"/>
    <w:rsid w:val="00432086"/>
    <w:rsid w:val="004325DA"/>
    <w:rsid w:val="00433273"/>
    <w:rsid w:val="00433A3E"/>
    <w:rsid w:val="004346BF"/>
    <w:rsid w:val="00434867"/>
    <w:rsid w:val="00434EA9"/>
    <w:rsid w:val="00436D4E"/>
    <w:rsid w:val="00436D75"/>
    <w:rsid w:val="0043716C"/>
    <w:rsid w:val="0044053B"/>
    <w:rsid w:val="00441A30"/>
    <w:rsid w:val="00441F64"/>
    <w:rsid w:val="00443DF2"/>
    <w:rsid w:val="0044485A"/>
    <w:rsid w:val="004452F8"/>
    <w:rsid w:val="00445FE8"/>
    <w:rsid w:val="00446B64"/>
    <w:rsid w:val="00446CED"/>
    <w:rsid w:val="00447D15"/>
    <w:rsid w:val="00450E88"/>
    <w:rsid w:val="00451122"/>
    <w:rsid w:val="0045132E"/>
    <w:rsid w:val="004515A3"/>
    <w:rsid w:val="00451D87"/>
    <w:rsid w:val="00453C74"/>
    <w:rsid w:val="00453CA8"/>
    <w:rsid w:val="0045446B"/>
    <w:rsid w:val="00454789"/>
    <w:rsid w:val="0045484E"/>
    <w:rsid w:val="0045744E"/>
    <w:rsid w:val="004579E6"/>
    <w:rsid w:val="00457C87"/>
    <w:rsid w:val="0046008E"/>
    <w:rsid w:val="0046058A"/>
    <w:rsid w:val="0046124C"/>
    <w:rsid w:val="00461663"/>
    <w:rsid w:val="00461EC4"/>
    <w:rsid w:val="00463310"/>
    <w:rsid w:val="0046339F"/>
    <w:rsid w:val="00465261"/>
    <w:rsid w:val="004670BC"/>
    <w:rsid w:val="00467907"/>
    <w:rsid w:val="00467F8A"/>
    <w:rsid w:val="00470E88"/>
    <w:rsid w:val="00473524"/>
    <w:rsid w:val="004735BE"/>
    <w:rsid w:val="00476F7E"/>
    <w:rsid w:val="00476FDF"/>
    <w:rsid w:val="00477E74"/>
    <w:rsid w:val="0048008B"/>
    <w:rsid w:val="0048022A"/>
    <w:rsid w:val="00480811"/>
    <w:rsid w:val="0048409E"/>
    <w:rsid w:val="00484ECC"/>
    <w:rsid w:val="00485F64"/>
    <w:rsid w:val="004867DA"/>
    <w:rsid w:val="00487128"/>
    <w:rsid w:val="00490300"/>
    <w:rsid w:val="00490DAA"/>
    <w:rsid w:val="00491ABC"/>
    <w:rsid w:val="00491D1F"/>
    <w:rsid w:val="004922CA"/>
    <w:rsid w:val="004923E7"/>
    <w:rsid w:val="0049283D"/>
    <w:rsid w:val="00492DD0"/>
    <w:rsid w:val="0049377E"/>
    <w:rsid w:val="00494573"/>
    <w:rsid w:val="00495154"/>
    <w:rsid w:val="0049621D"/>
    <w:rsid w:val="00496B23"/>
    <w:rsid w:val="004A131A"/>
    <w:rsid w:val="004A134D"/>
    <w:rsid w:val="004A18AF"/>
    <w:rsid w:val="004A1F7E"/>
    <w:rsid w:val="004A2110"/>
    <w:rsid w:val="004A2C46"/>
    <w:rsid w:val="004A2C8E"/>
    <w:rsid w:val="004A49FE"/>
    <w:rsid w:val="004A4F54"/>
    <w:rsid w:val="004A5474"/>
    <w:rsid w:val="004A65E3"/>
    <w:rsid w:val="004A7F17"/>
    <w:rsid w:val="004B018A"/>
    <w:rsid w:val="004B07AD"/>
    <w:rsid w:val="004B0C52"/>
    <w:rsid w:val="004B1916"/>
    <w:rsid w:val="004B1A81"/>
    <w:rsid w:val="004B1E80"/>
    <w:rsid w:val="004B4919"/>
    <w:rsid w:val="004B6720"/>
    <w:rsid w:val="004B7B09"/>
    <w:rsid w:val="004C0A73"/>
    <w:rsid w:val="004C2681"/>
    <w:rsid w:val="004C28B3"/>
    <w:rsid w:val="004C2F86"/>
    <w:rsid w:val="004C36B9"/>
    <w:rsid w:val="004C37FB"/>
    <w:rsid w:val="004C4D3D"/>
    <w:rsid w:val="004C52A0"/>
    <w:rsid w:val="004C58FD"/>
    <w:rsid w:val="004C59AA"/>
    <w:rsid w:val="004C63A7"/>
    <w:rsid w:val="004C6AF9"/>
    <w:rsid w:val="004D16A4"/>
    <w:rsid w:val="004D251E"/>
    <w:rsid w:val="004D2BE2"/>
    <w:rsid w:val="004D3E06"/>
    <w:rsid w:val="004D3FE3"/>
    <w:rsid w:val="004D510C"/>
    <w:rsid w:val="004E0955"/>
    <w:rsid w:val="004E1DBD"/>
    <w:rsid w:val="004E4EF3"/>
    <w:rsid w:val="004E6896"/>
    <w:rsid w:val="004F0067"/>
    <w:rsid w:val="004F0213"/>
    <w:rsid w:val="004F136A"/>
    <w:rsid w:val="004F1EB6"/>
    <w:rsid w:val="004F2376"/>
    <w:rsid w:val="004F27FB"/>
    <w:rsid w:val="004F28DB"/>
    <w:rsid w:val="004F31B4"/>
    <w:rsid w:val="004F3BDC"/>
    <w:rsid w:val="004F49A8"/>
    <w:rsid w:val="004F5338"/>
    <w:rsid w:val="004F69C9"/>
    <w:rsid w:val="004F70CC"/>
    <w:rsid w:val="004F72B4"/>
    <w:rsid w:val="00500F11"/>
    <w:rsid w:val="00501325"/>
    <w:rsid w:val="005026E3"/>
    <w:rsid w:val="00502D8F"/>
    <w:rsid w:val="005035F6"/>
    <w:rsid w:val="00503F73"/>
    <w:rsid w:val="00504218"/>
    <w:rsid w:val="005058AA"/>
    <w:rsid w:val="005059C8"/>
    <w:rsid w:val="0050630D"/>
    <w:rsid w:val="00506820"/>
    <w:rsid w:val="005073AF"/>
    <w:rsid w:val="00507539"/>
    <w:rsid w:val="00510865"/>
    <w:rsid w:val="00511071"/>
    <w:rsid w:val="0051168A"/>
    <w:rsid w:val="00512056"/>
    <w:rsid w:val="00513F17"/>
    <w:rsid w:val="00514253"/>
    <w:rsid w:val="00515308"/>
    <w:rsid w:val="005211FF"/>
    <w:rsid w:val="005212B3"/>
    <w:rsid w:val="00523326"/>
    <w:rsid w:val="00523B12"/>
    <w:rsid w:val="0052455C"/>
    <w:rsid w:val="00524B4E"/>
    <w:rsid w:val="00524E80"/>
    <w:rsid w:val="005253C3"/>
    <w:rsid w:val="0052543E"/>
    <w:rsid w:val="005257CE"/>
    <w:rsid w:val="00525923"/>
    <w:rsid w:val="005267E6"/>
    <w:rsid w:val="00527CE3"/>
    <w:rsid w:val="00531335"/>
    <w:rsid w:val="00532556"/>
    <w:rsid w:val="00532A9C"/>
    <w:rsid w:val="00533123"/>
    <w:rsid w:val="00534024"/>
    <w:rsid w:val="00534D82"/>
    <w:rsid w:val="00536DA7"/>
    <w:rsid w:val="00537938"/>
    <w:rsid w:val="00540E38"/>
    <w:rsid w:val="005411F9"/>
    <w:rsid w:val="0054122B"/>
    <w:rsid w:val="005415EB"/>
    <w:rsid w:val="00542AE9"/>
    <w:rsid w:val="0054440C"/>
    <w:rsid w:val="005453AE"/>
    <w:rsid w:val="00545D63"/>
    <w:rsid w:val="005472E9"/>
    <w:rsid w:val="00550545"/>
    <w:rsid w:val="0055128B"/>
    <w:rsid w:val="0055141D"/>
    <w:rsid w:val="00551AB0"/>
    <w:rsid w:val="00552211"/>
    <w:rsid w:val="0055318F"/>
    <w:rsid w:val="00553AAF"/>
    <w:rsid w:val="00553E78"/>
    <w:rsid w:val="00554FCB"/>
    <w:rsid w:val="005558E6"/>
    <w:rsid w:val="00556352"/>
    <w:rsid w:val="00556EDE"/>
    <w:rsid w:val="0055778F"/>
    <w:rsid w:val="00557E45"/>
    <w:rsid w:val="00560F0B"/>
    <w:rsid w:val="0056265B"/>
    <w:rsid w:val="00562BE2"/>
    <w:rsid w:val="00563D24"/>
    <w:rsid w:val="005651F5"/>
    <w:rsid w:val="005678B7"/>
    <w:rsid w:val="00570F2A"/>
    <w:rsid w:val="0057147B"/>
    <w:rsid w:val="0057156D"/>
    <w:rsid w:val="00571C16"/>
    <w:rsid w:val="00573B34"/>
    <w:rsid w:val="00573F38"/>
    <w:rsid w:val="00575145"/>
    <w:rsid w:val="00575407"/>
    <w:rsid w:val="005760E7"/>
    <w:rsid w:val="00576B4F"/>
    <w:rsid w:val="005772C7"/>
    <w:rsid w:val="00577A8C"/>
    <w:rsid w:val="00577CD6"/>
    <w:rsid w:val="00580405"/>
    <w:rsid w:val="00581398"/>
    <w:rsid w:val="005813D7"/>
    <w:rsid w:val="00581417"/>
    <w:rsid w:val="0058278E"/>
    <w:rsid w:val="005835D5"/>
    <w:rsid w:val="005838F2"/>
    <w:rsid w:val="00584FAE"/>
    <w:rsid w:val="00590D99"/>
    <w:rsid w:val="005916CC"/>
    <w:rsid w:val="0059228E"/>
    <w:rsid w:val="0059366F"/>
    <w:rsid w:val="00593A96"/>
    <w:rsid w:val="005957E0"/>
    <w:rsid w:val="00595CAA"/>
    <w:rsid w:val="005A1BF0"/>
    <w:rsid w:val="005A3FAA"/>
    <w:rsid w:val="005A486E"/>
    <w:rsid w:val="005A48E4"/>
    <w:rsid w:val="005A5A98"/>
    <w:rsid w:val="005A5ABD"/>
    <w:rsid w:val="005A6336"/>
    <w:rsid w:val="005A637B"/>
    <w:rsid w:val="005A656D"/>
    <w:rsid w:val="005A674B"/>
    <w:rsid w:val="005A6B33"/>
    <w:rsid w:val="005A7003"/>
    <w:rsid w:val="005A76EC"/>
    <w:rsid w:val="005B0888"/>
    <w:rsid w:val="005B0DBA"/>
    <w:rsid w:val="005B11BF"/>
    <w:rsid w:val="005B14BE"/>
    <w:rsid w:val="005B16FD"/>
    <w:rsid w:val="005B187D"/>
    <w:rsid w:val="005B1CB1"/>
    <w:rsid w:val="005B1FE8"/>
    <w:rsid w:val="005B2F5C"/>
    <w:rsid w:val="005B375E"/>
    <w:rsid w:val="005B4C83"/>
    <w:rsid w:val="005B5FF7"/>
    <w:rsid w:val="005B7407"/>
    <w:rsid w:val="005B7413"/>
    <w:rsid w:val="005B7E4A"/>
    <w:rsid w:val="005C0E8F"/>
    <w:rsid w:val="005C30E3"/>
    <w:rsid w:val="005C3462"/>
    <w:rsid w:val="005C5911"/>
    <w:rsid w:val="005D051C"/>
    <w:rsid w:val="005D0895"/>
    <w:rsid w:val="005D1496"/>
    <w:rsid w:val="005D176A"/>
    <w:rsid w:val="005D1ED9"/>
    <w:rsid w:val="005D23C0"/>
    <w:rsid w:val="005D32F8"/>
    <w:rsid w:val="005D376B"/>
    <w:rsid w:val="005D3D58"/>
    <w:rsid w:val="005D421F"/>
    <w:rsid w:val="005D5F04"/>
    <w:rsid w:val="005D6FC9"/>
    <w:rsid w:val="005D7515"/>
    <w:rsid w:val="005D7C80"/>
    <w:rsid w:val="005D7E4E"/>
    <w:rsid w:val="005E0164"/>
    <w:rsid w:val="005E059A"/>
    <w:rsid w:val="005E213A"/>
    <w:rsid w:val="005E2831"/>
    <w:rsid w:val="005E285C"/>
    <w:rsid w:val="005E37DD"/>
    <w:rsid w:val="005E5BB7"/>
    <w:rsid w:val="005E61F7"/>
    <w:rsid w:val="005E7393"/>
    <w:rsid w:val="005E7BF9"/>
    <w:rsid w:val="005F0245"/>
    <w:rsid w:val="005F1B30"/>
    <w:rsid w:val="005F2B6D"/>
    <w:rsid w:val="005F2C0E"/>
    <w:rsid w:val="005F389E"/>
    <w:rsid w:val="005F4214"/>
    <w:rsid w:val="005F4DDA"/>
    <w:rsid w:val="005F6399"/>
    <w:rsid w:val="005F7623"/>
    <w:rsid w:val="00600133"/>
    <w:rsid w:val="00600C64"/>
    <w:rsid w:val="00600EC3"/>
    <w:rsid w:val="00602164"/>
    <w:rsid w:val="006036FD"/>
    <w:rsid w:val="00604B9A"/>
    <w:rsid w:val="00604E4A"/>
    <w:rsid w:val="00605803"/>
    <w:rsid w:val="006065A4"/>
    <w:rsid w:val="0061064C"/>
    <w:rsid w:val="0061079F"/>
    <w:rsid w:val="00611B70"/>
    <w:rsid w:val="00611D37"/>
    <w:rsid w:val="00611E52"/>
    <w:rsid w:val="00613008"/>
    <w:rsid w:val="006132FB"/>
    <w:rsid w:val="00613E5F"/>
    <w:rsid w:val="006143E8"/>
    <w:rsid w:val="006157AF"/>
    <w:rsid w:val="00615A9D"/>
    <w:rsid w:val="00616639"/>
    <w:rsid w:val="00617781"/>
    <w:rsid w:val="00617E42"/>
    <w:rsid w:val="006214A5"/>
    <w:rsid w:val="00621FB6"/>
    <w:rsid w:val="00622321"/>
    <w:rsid w:val="00622A55"/>
    <w:rsid w:val="00623D8E"/>
    <w:rsid w:val="00624348"/>
    <w:rsid w:val="006251B1"/>
    <w:rsid w:val="006260B4"/>
    <w:rsid w:val="006274F4"/>
    <w:rsid w:val="0062772A"/>
    <w:rsid w:val="00630133"/>
    <w:rsid w:val="006303F8"/>
    <w:rsid w:val="006310A2"/>
    <w:rsid w:val="0063120A"/>
    <w:rsid w:val="00631833"/>
    <w:rsid w:val="00633002"/>
    <w:rsid w:val="006333E6"/>
    <w:rsid w:val="00633836"/>
    <w:rsid w:val="006343D6"/>
    <w:rsid w:val="00635284"/>
    <w:rsid w:val="00636E60"/>
    <w:rsid w:val="00637A26"/>
    <w:rsid w:val="00637E30"/>
    <w:rsid w:val="00640980"/>
    <w:rsid w:val="00640DA0"/>
    <w:rsid w:val="00642B60"/>
    <w:rsid w:val="00643040"/>
    <w:rsid w:val="00643546"/>
    <w:rsid w:val="00643800"/>
    <w:rsid w:val="00643809"/>
    <w:rsid w:val="006449E5"/>
    <w:rsid w:val="00644F79"/>
    <w:rsid w:val="00645517"/>
    <w:rsid w:val="0064594E"/>
    <w:rsid w:val="00645AAC"/>
    <w:rsid w:val="00645EDA"/>
    <w:rsid w:val="0064637E"/>
    <w:rsid w:val="0065027F"/>
    <w:rsid w:val="006509BC"/>
    <w:rsid w:val="00652BB1"/>
    <w:rsid w:val="00653588"/>
    <w:rsid w:val="00654C4F"/>
    <w:rsid w:val="00654EB2"/>
    <w:rsid w:val="0065530E"/>
    <w:rsid w:val="006562FC"/>
    <w:rsid w:val="0065664F"/>
    <w:rsid w:val="006574C6"/>
    <w:rsid w:val="0066105B"/>
    <w:rsid w:val="00662859"/>
    <w:rsid w:val="00662B74"/>
    <w:rsid w:val="00662F97"/>
    <w:rsid w:val="006638D9"/>
    <w:rsid w:val="00663E46"/>
    <w:rsid w:val="006646F9"/>
    <w:rsid w:val="00664EDA"/>
    <w:rsid w:val="00665CFB"/>
    <w:rsid w:val="006663D0"/>
    <w:rsid w:val="00666E44"/>
    <w:rsid w:val="0066750F"/>
    <w:rsid w:val="00670AFE"/>
    <w:rsid w:val="0067162C"/>
    <w:rsid w:val="00673B45"/>
    <w:rsid w:val="006752C7"/>
    <w:rsid w:val="00675D6F"/>
    <w:rsid w:val="0067723F"/>
    <w:rsid w:val="00677821"/>
    <w:rsid w:val="00677D11"/>
    <w:rsid w:val="00677F81"/>
    <w:rsid w:val="00682C40"/>
    <w:rsid w:val="00683750"/>
    <w:rsid w:val="006844DB"/>
    <w:rsid w:val="00685F83"/>
    <w:rsid w:val="00690D5F"/>
    <w:rsid w:val="00690FEB"/>
    <w:rsid w:val="00691CE6"/>
    <w:rsid w:val="00692227"/>
    <w:rsid w:val="00692AEB"/>
    <w:rsid w:val="00692EF5"/>
    <w:rsid w:val="006934DC"/>
    <w:rsid w:val="006938CC"/>
    <w:rsid w:val="00695CAB"/>
    <w:rsid w:val="006965F1"/>
    <w:rsid w:val="00697F18"/>
    <w:rsid w:val="006A1055"/>
    <w:rsid w:val="006A11D5"/>
    <w:rsid w:val="006A146B"/>
    <w:rsid w:val="006A18D9"/>
    <w:rsid w:val="006A2E17"/>
    <w:rsid w:val="006A3626"/>
    <w:rsid w:val="006A3E7F"/>
    <w:rsid w:val="006A48F5"/>
    <w:rsid w:val="006A4951"/>
    <w:rsid w:val="006A4B36"/>
    <w:rsid w:val="006A736F"/>
    <w:rsid w:val="006A745E"/>
    <w:rsid w:val="006A78C4"/>
    <w:rsid w:val="006B0715"/>
    <w:rsid w:val="006B134C"/>
    <w:rsid w:val="006B1912"/>
    <w:rsid w:val="006B2530"/>
    <w:rsid w:val="006B4BF3"/>
    <w:rsid w:val="006B56A7"/>
    <w:rsid w:val="006B6105"/>
    <w:rsid w:val="006C1789"/>
    <w:rsid w:val="006C20AB"/>
    <w:rsid w:val="006C2369"/>
    <w:rsid w:val="006C2E8C"/>
    <w:rsid w:val="006C3AD5"/>
    <w:rsid w:val="006C493D"/>
    <w:rsid w:val="006C4C92"/>
    <w:rsid w:val="006C4FB9"/>
    <w:rsid w:val="006C756F"/>
    <w:rsid w:val="006C76F3"/>
    <w:rsid w:val="006C7E48"/>
    <w:rsid w:val="006D232D"/>
    <w:rsid w:val="006D2ED3"/>
    <w:rsid w:val="006D48BC"/>
    <w:rsid w:val="006E05F0"/>
    <w:rsid w:val="006E1327"/>
    <w:rsid w:val="006E2119"/>
    <w:rsid w:val="006E2C03"/>
    <w:rsid w:val="006E3E8C"/>
    <w:rsid w:val="006E4930"/>
    <w:rsid w:val="006E68B1"/>
    <w:rsid w:val="006E70BD"/>
    <w:rsid w:val="006E765B"/>
    <w:rsid w:val="006F1050"/>
    <w:rsid w:val="006F194E"/>
    <w:rsid w:val="006F2263"/>
    <w:rsid w:val="006F36FA"/>
    <w:rsid w:val="006F3C18"/>
    <w:rsid w:val="006F3E64"/>
    <w:rsid w:val="006F48EC"/>
    <w:rsid w:val="006F4FCB"/>
    <w:rsid w:val="006F621B"/>
    <w:rsid w:val="007009B7"/>
    <w:rsid w:val="00700A20"/>
    <w:rsid w:val="00701130"/>
    <w:rsid w:val="007022B8"/>
    <w:rsid w:val="0070273E"/>
    <w:rsid w:val="00703056"/>
    <w:rsid w:val="007035A5"/>
    <w:rsid w:val="00703886"/>
    <w:rsid w:val="00703C7B"/>
    <w:rsid w:val="00704ACA"/>
    <w:rsid w:val="0070504D"/>
    <w:rsid w:val="00705CA7"/>
    <w:rsid w:val="00705FD1"/>
    <w:rsid w:val="007106F4"/>
    <w:rsid w:val="0071146A"/>
    <w:rsid w:val="007127CC"/>
    <w:rsid w:val="00712B11"/>
    <w:rsid w:val="007134E6"/>
    <w:rsid w:val="007136D1"/>
    <w:rsid w:val="0071420B"/>
    <w:rsid w:val="007151B1"/>
    <w:rsid w:val="00715627"/>
    <w:rsid w:val="007166C0"/>
    <w:rsid w:val="00717E0C"/>
    <w:rsid w:val="00721551"/>
    <w:rsid w:val="0072170A"/>
    <w:rsid w:val="007236E8"/>
    <w:rsid w:val="00724656"/>
    <w:rsid w:val="007247B7"/>
    <w:rsid w:val="00726DEC"/>
    <w:rsid w:val="0072724C"/>
    <w:rsid w:val="007275C6"/>
    <w:rsid w:val="007277FE"/>
    <w:rsid w:val="007279E2"/>
    <w:rsid w:val="007305D3"/>
    <w:rsid w:val="007310AD"/>
    <w:rsid w:val="00731298"/>
    <w:rsid w:val="00732404"/>
    <w:rsid w:val="007325BB"/>
    <w:rsid w:val="0073332A"/>
    <w:rsid w:val="00733B6D"/>
    <w:rsid w:val="00733FDC"/>
    <w:rsid w:val="00736907"/>
    <w:rsid w:val="00737FE4"/>
    <w:rsid w:val="0074055A"/>
    <w:rsid w:val="00740D2A"/>
    <w:rsid w:val="007411B0"/>
    <w:rsid w:val="00742E5D"/>
    <w:rsid w:val="00743283"/>
    <w:rsid w:val="007433BF"/>
    <w:rsid w:val="007470C2"/>
    <w:rsid w:val="00750F4F"/>
    <w:rsid w:val="00750FC0"/>
    <w:rsid w:val="00751CD3"/>
    <w:rsid w:val="00752D85"/>
    <w:rsid w:val="00753588"/>
    <w:rsid w:val="00753E78"/>
    <w:rsid w:val="007541E4"/>
    <w:rsid w:val="0075560C"/>
    <w:rsid w:val="00755830"/>
    <w:rsid w:val="00757066"/>
    <w:rsid w:val="007577B2"/>
    <w:rsid w:val="00760697"/>
    <w:rsid w:val="00760A61"/>
    <w:rsid w:val="00761521"/>
    <w:rsid w:val="00761D16"/>
    <w:rsid w:val="007624E1"/>
    <w:rsid w:val="0076465B"/>
    <w:rsid w:val="00764EED"/>
    <w:rsid w:val="00765165"/>
    <w:rsid w:val="00765853"/>
    <w:rsid w:val="00765F37"/>
    <w:rsid w:val="007667D7"/>
    <w:rsid w:val="00771F8E"/>
    <w:rsid w:val="00773009"/>
    <w:rsid w:val="00774645"/>
    <w:rsid w:val="00774C7B"/>
    <w:rsid w:val="00775A43"/>
    <w:rsid w:val="0077723B"/>
    <w:rsid w:val="00777886"/>
    <w:rsid w:val="00777CB7"/>
    <w:rsid w:val="00777ECF"/>
    <w:rsid w:val="00777F39"/>
    <w:rsid w:val="00780B1A"/>
    <w:rsid w:val="007813C4"/>
    <w:rsid w:val="00782ABA"/>
    <w:rsid w:val="007840B7"/>
    <w:rsid w:val="007860D7"/>
    <w:rsid w:val="007867E5"/>
    <w:rsid w:val="00786C36"/>
    <w:rsid w:val="00786D0B"/>
    <w:rsid w:val="00786D85"/>
    <w:rsid w:val="007875F0"/>
    <w:rsid w:val="00787CD9"/>
    <w:rsid w:val="00790669"/>
    <w:rsid w:val="007909A7"/>
    <w:rsid w:val="00790D22"/>
    <w:rsid w:val="007917CC"/>
    <w:rsid w:val="00792CD1"/>
    <w:rsid w:val="00793098"/>
    <w:rsid w:val="00796C3D"/>
    <w:rsid w:val="00796E8B"/>
    <w:rsid w:val="007A046A"/>
    <w:rsid w:val="007A2388"/>
    <w:rsid w:val="007A36B4"/>
    <w:rsid w:val="007A4719"/>
    <w:rsid w:val="007A5B7F"/>
    <w:rsid w:val="007A5DB2"/>
    <w:rsid w:val="007A7928"/>
    <w:rsid w:val="007A7953"/>
    <w:rsid w:val="007B0123"/>
    <w:rsid w:val="007B39D2"/>
    <w:rsid w:val="007B65AD"/>
    <w:rsid w:val="007C04F3"/>
    <w:rsid w:val="007C0539"/>
    <w:rsid w:val="007C2663"/>
    <w:rsid w:val="007C3694"/>
    <w:rsid w:val="007C4939"/>
    <w:rsid w:val="007C5177"/>
    <w:rsid w:val="007C5E6F"/>
    <w:rsid w:val="007C7731"/>
    <w:rsid w:val="007C7DA3"/>
    <w:rsid w:val="007D0A04"/>
    <w:rsid w:val="007D0F6D"/>
    <w:rsid w:val="007D1D3D"/>
    <w:rsid w:val="007D4AD8"/>
    <w:rsid w:val="007D54E9"/>
    <w:rsid w:val="007D5665"/>
    <w:rsid w:val="007D6E64"/>
    <w:rsid w:val="007D7EED"/>
    <w:rsid w:val="007E0636"/>
    <w:rsid w:val="007E1EF7"/>
    <w:rsid w:val="007E21DD"/>
    <w:rsid w:val="007E3FF2"/>
    <w:rsid w:val="007E4370"/>
    <w:rsid w:val="007E4F0B"/>
    <w:rsid w:val="007E5C6D"/>
    <w:rsid w:val="007E7737"/>
    <w:rsid w:val="007F081C"/>
    <w:rsid w:val="007F0A8E"/>
    <w:rsid w:val="007F0B44"/>
    <w:rsid w:val="007F30D8"/>
    <w:rsid w:val="007F44A1"/>
    <w:rsid w:val="007F45E6"/>
    <w:rsid w:val="007F5E9C"/>
    <w:rsid w:val="007F64E5"/>
    <w:rsid w:val="007F6A2E"/>
    <w:rsid w:val="007F6A46"/>
    <w:rsid w:val="007F6F61"/>
    <w:rsid w:val="007F72DD"/>
    <w:rsid w:val="007F732D"/>
    <w:rsid w:val="00800C99"/>
    <w:rsid w:val="00801262"/>
    <w:rsid w:val="008013FB"/>
    <w:rsid w:val="0080162D"/>
    <w:rsid w:val="00803D1C"/>
    <w:rsid w:val="00807324"/>
    <w:rsid w:val="00811827"/>
    <w:rsid w:val="00811A6D"/>
    <w:rsid w:val="008133A9"/>
    <w:rsid w:val="00813DEB"/>
    <w:rsid w:val="008146F8"/>
    <w:rsid w:val="00814BB1"/>
    <w:rsid w:val="0081517C"/>
    <w:rsid w:val="008153E4"/>
    <w:rsid w:val="00815510"/>
    <w:rsid w:val="008171C3"/>
    <w:rsid w:val="0081742D"/>
    <w:rsid w:val="00817CB1"/>
    <w:rsid w:val="0082016E"/>
    <w:rsid w:val="00821E76"/>
    <w:rsid w:val="00821FE7"/>
    <w:rsid w:val="0082270D"/>
    <w:rsid w:val="00823BFA"/>
    <w:rsid w:val="00824D48"/>
    <w:rsid w:val="00826783"/>
    <w:rsid w:val="00827476"/>
    <w:rsid w:val="00832011"/>
    <w:rsid w:val="00834815"/>
    <w:rsid w:val="008361AB"/>
    <w:rsid w:val="00837167"/>
    <w:rsid w:val="008373B1"/>
    <w:rsid w:val="00841306"/>
    <w:rsid w:val="00842310"/>
    <w:rsid w:val="00842FC2"/>
    <w:rsid w:val="008436E7"/>
    <w:rsid w:val="00843E4F"/>
    <w:rsid w:val="00844ACE"/>
    <w:rsid w:val="00845384"/>
    <w:rsid w:val="008453D5"/>
    <w:rsid w:val="00845563"/>
    <w:rsid w:val="008462F5"/>
    <w:rsid w:val="00846B36"/>
    <w:rsid w:val="00846F75"/>
    <w:rsid w:val="00851346"/>
    <w:rsid w:val="0085165D"/>
    <w:rsid w:val="00852273"/>
    <w:rsid w:val="00852BDD"/>
    <w:rsid w:val="008560E4"/>
    <w:rsid w:val="00856B17"/>
    <w:rsid w:val="00857519"/>
    <w:rsid w:val="008578F3"/>
    <w:rsid w:val="0085795C"/>
    <w:rsid w:val="00861820"/>
    <w:rsid w:val="008619B2"/>
    <w:rsid w:val="00862798"/>
    <w:rsid w:val="00862B2B"/>
    <w:rsid w:val="00862E56"/>
    <w:rsid w:val="00863064"/>
    <w:rsid w:val="00863A21"/>
    <w:rsid w:val="008644D4"/>
    <w:rsid w:val="008646ED"/>
    <w:rsid w:val="00866504"/>
    <w:rsid w:val="00867441"/>
    <w:rsid w:val="00867EFE"/>
    <w:rsid w:val="008714C1"/>
    <w:rsid w:val="008715F1"/>
    <w:rsid w:val="00871693"/>
    <w:rsid w:val="008740D8"/>
    <w:rsid w:val="00875671"/>
    <w:rsid w:val="008758CD"/>
    <w:rsid w:val="00876A1B"/>
    <w:rsid w:val="00877345"/>
    <w:rsid w:val="00877FCA"/>
    <w:rsid w:val="00880408"/>
    <w:rsid w:val="00880F09"/>
    <w:rsid w:val="008827AA"/>
    <w:rsid w:val="0088292E"/>
    <w:rsid w:val="00882EAB"/>
    <w:rsid w:val="008851E9"/>
    <w:rsid w:val="008853F7"/>
    <w:rsid w:val="00885ACB"/>
    <w:rsid w:val="008866D2"/>
    <w:rsid w:val="00886BD1"/>
    <w:rsid w:val="00887C66"/>
    <w:rsid w:val="00893DE6"/>
    <w:rsid w:val="00894367"/>
    <w:rsid w:val="0089626C"/>
    <w:rsid w:val="00896321"/>
    <w:rsid w:val="008969FA"/>
    <w:rsid w:val="00896EF5"/>
    <w:rsid w:val="008979DD"/>
    <w:rsid w:val="008A0F28"/>
    <w:rsid w:val="008A1F46"/>
    <w:rsid w:val="008A23DD"/>
    <w:rsid w:val="008A302B"/>
    <w:rsid w:val="008A33C2"/>
    <w:rsid w:val="008A4113"/>
    <w:rsid w:val="008A48FA"/>
    <w:rsid w:val="008A49A6"/>
    <w:rsid w:val="008A4B57"/>
    <w:rsid w:val="008A53F8"/>
    <w:rsid w:val="008A711F"/>
    <w:rsid w:val="008A79AC"/>
    <w:rsid w:val="008A7F5D"/>
    <w:rsid w:val="008B078A"/>
    <w:rsid w:val="008B087C"/>
    <w:rsid w:val="008B1000"/>
    <w:rsid w:val="008B18D4"/>
    <w:rsid w:val="008B1E8C"/>
    <w:rsid w:val="008B55AA"/>
    <w:rsid w:val="008B595D"/>
    <w:rsid w:val="008B7F52"/>
    <w:rsid w:val="008C0C4A"/>
    <w:rsid w:val="008C0CFB"/>
    <w:rsid w:val="008C239D"/>
    <w:rsid w:val="008C48BF"/>
    <w:rsid w:val="008C527E"/>
    <w:rsid w:val="008C5CF0"/>
    <w:rsid w:val="008C6190"/>
    <w:rsid w:val="008C6396"/>
    <w:rsid w:val="008C679E"/>
    <w:rsid w:val="008C691F"/>
    <w:rsid w:val="008C7F76"/>
    <w:rsid w:val="008D2A02"/>
    <w:rsid w:val="008D3D6C"/>
    <w:rsid w:val="008D7917"/>
    <w:rsid w:val="008E001F"/>
    <w:rsid w:val="008E15AE"/>
    <w:rsid w:val="008E19DD"/>
    <w:rsid w:val="008E1ED2"/>
    <w:rsid w:val="008E2197"/>
    <w:rsid w:val="008E22F9"/>
    <w:rsid w:val="008E3109"/>
    <w:rsid w:val="008E3680"/>
    <w:rsid w:val="008E37D2"/>
    <w:rsid w:val="008E37FA"/>
    <w:rsid w:val="008E422F"/>
    <w:rsid w:val="008E4BFA"/>
    <w:rsid w:val="008E4FE7"/>
    <w:rsid w:val="008E568B"/>
    <w:rsid w:val="008E643C"/>
    <w:rsid w:val="008E7709"/>
    <w:rsid w:val="008E79DE"/>
    <w:rsid w:val="008F1ADE"/>
    <w:rsid w:val="008F2DC4"/>
    <w:rsid w:val="008F3706"/>
    <w:rsid w:val="008F5550"/>
    <w:rsid w:val="008F5887"/>
    <w:rsid w:val="008F6F98"/>
    <w:rsid w:val="008F7300"/>
    <w:rsid w:val="00900C52"/>
    <w:rsid w:val="00900E37"/>
    <w:rsid w:val="00901443"/>
    <w:rsid w:val="00901927"/>
    <w:rsid w:val="009021CF"/>
    <w:rsid w:val="0090265B"/>
    <w:rsid w:val="009034C9"/>
    <w:rsid w:val="009035F7"/>
    <w:rsid w:val="0090478C"/>
    <w:rsid w:val="009050E3"/>
    <w:rsid w:val="0090512D"/>
    <w:rsid w:val="009069BC"/>
    <w:rsid w:val="009074C6"/>
    <w:rsid w:val="00907C51"/>
    <w:rsid w:val="0091020A"/>
    <w:rsid w:val="00910BC4"/>
    <w:rsid w:val="009117EB"/>
    <w:rsid w:val="009142E7"/>
    <w:rsid w:val="009145F8"/>
    <w:rsid w:val="00914779"/>
    <w:rsid w:val="009155B0"/>
    <w:rsid w:val="00915BDD"/>
    <w:rsid w:val="00917161"/>
    <w:rsid w:val="0092015C"/>
    <w:rsid w:val="00920400"/>
    <w:rsid w:val="00922887"/>
    <w:rsid w:val="00922E3F"/>
    <w:rsid w:val="00923050"/>
    <w:rsid w:val="00924050"/>
    <w:rsid w:val="009246A0"/>
    <w:rsid w:val="00924A26"/>
    <w:rsid w:val="00924CB9"/>
    <w:rsid w:val="00924E0C"/>
    <w:rsid w:val="00925BFA"/>
    <w:rsid w:val="009307AE"/>
    <w:rsid w:val="00930869"/>
    <w:rsid w:val="00930B4E"/>
    <w:rsid w:val="00932703"/>
    <w:rsid w:val="009335EE"/>
    <w:rsid w:val="009337B3"/>
    <w:rsid w:val="00933F51"/>
    <w:rsid w:val="00934F52"/>
    <w:rsid w:val="009417E8"/>
    <w:rsid w:val="00942D3B"/>
    <w:rsid w:val="0094406F"/>
    <w:rsid w:val="00944076"/>
    <w:rsid w:val="0094517E"/>
    <w:rsid w:val="009460A0"/>
    <w:rsid w:val="009464DF"/>
    <w:rsid w:val="00950F26"/>
    <w:rsid w:val="00951F2B"/>
    <w:rsid w:val="00953BFD"/>
    <w:rsid w:val="00954C67"/>
    <w:rsid w:val="009557A3"/>
    <w:rsid w:val="00955845"/>
    <w:rsid w:val="00955C0F"/>
    <w:rsid w:val="00956FF7"/>
    <w:rsid w:val="009602C2"/>
    <w:rsid w:val="00960CA6"/>
    <w:rsid w:val="00961A26"/>
    <w:rsid w:val="0096357E"/>
    <w:rsid w:val="009646D2"/>
    <w:rsid w:val="00964AFD"/>
    <w:rsid w:val="0096614E"/>
    <w:rsid w:val="0096657D"/>
    <w:rsid w:val="00970BAC"/>
    <w:rsid w:val="009710D7"/>
    <w:rsid w:val="009715D8"/>
    <w:rsid w:val="0097304A"/>
    <w:rsid w:val="0097383C"/>
    <w:rsid w:val="00975E10"/>
    <w:rsid w:val="00976750"/>
    <w:rsid w:val="00977142"/>
    <w:rsid w:val="009802A9"/>
    <w:rsid w:val="00980634"/>
    <w:rsid w:val="0098072A"/>
    <w:rsid w:val="0098097E"/>
    <w:rsid w:val="00981482"/>
    <w:rsid w:val="00981A30"/>
    <w:rsid w:val="00981B7E"/>
    <w:rsid w:val="00981CAB"/>
    <w:rsid w:val="00981ED7"/>
    <w:rsid w:val="0098201B"/>
    <w:rsid w:val="00985DCD"/>
    <w:rsid w:val="0098654F"/>
    <w:rsid w:val="00986ED4"/>
    <w:rsid w:val="009874C1"/>
    <w:rsid w:val="009875A6"/>
    <w:rsid w:val="009909B1"/>
    <w:rsid w:val="0099410A"/>
    <w:rsid w:val="009944FF"/>
    <w:rsid w:val="0099539B"/>
    <w:rsid w:val="00996562"/>
    <w:rsid w:val="009967F0"/>
    <w:rsid w:val="00996F71"/>
    <w:rsid w:val="009972DD"/>
    <w:rsid w:val="009A06B1"/>
    <w:rsid w:val="009A1795"/>
    <w:rsid w:val="009A1AB1"/>
    <w:rsid w:val="009A1B45"/>
    <w:rsid w:val="009A6051"/>
    <w:rsid w:val="009A655B"/>
    <w:rsid w:val="009A7A74"/>
    <w:rsid w:val="009A7B3B"/>
    <w:rsid w:val="009A7B9B"/>
    <w:rsid w:val="009B0438"/>
    <w:rsid w:val="009B0440"/>
    <w:rsid w:val="009B1F44"/>
    <w:rsid w:val="009B2001"/>
    <w:rsid w:val="009B223C"/>
    <w:rsid w:val="009B33F5"/>
    <w:rsid w:val="009B3D88"/>
    <w:rsid w:val="009B4307"/>
    <w:rsid w:val="009B4449"/>
    <w:rsid w:val="009B5B30"/>
    <w:rsid w:val="009B6C53"/>
    <w:rsid w:val="009C0048"/>
    <w:rsid w:val="009C00C7"/>
    <w:rsid w:val="009C1C3C"/>
    <w:rsid w:val="009C1E6E"/>
    <w:rsid w:val="009C2519"/>
    <w:rsid w:val="009C29DB"/>
    <w:rsid w:val="009C2E43"/>
    <w:rsid w:val="009C3959"/>
    <w:rsid w:val="009C3E1E"/>
    <w:rsid w:val="009C494B"/>
    <w:rsid w:val="009C576A"/>
    <w:rsid w:val="009C7445"/>
    <w:rsid w:val="009C7778"/>
    <w:rsid w:val="009D0A99"/>
    <w:rsid w:val="009D135D"/>
    <w:rsid w:val="009D17DA"/>
    <w:rsid w:val="009D18EF"/>
    <w:rsid w:val="009D1D39"/>
    <w:rsid w:val="009D4792"/>
    <w:rsid w:val="009D5548"/>
    <w:rsid w:val="009D585B"/>
    <w:rsid w:val="009D62BE"/>
    <w:rsid w:val="009D7016"/>
    <w:rsid w:val="009D7747"/>
    <w:rsid w:val="009E0D90"/>
    <w:rsid w:val="009E0FF7"/>
    <w:rsid w:val="009E10F0"/>
    <w:rsid w:val="009E192E"/>
    <w:rsid w:val="009E3C59"/>
    <w:rsid w:val="009E4450"/>
    <w:rsid w:val="009E47CA"/>
    <w:rsid w:val="009E4D2B"/>
    <w:rsid w:val="009E66CA"/>
    <w:rsid w:val="009E6C96"/>
    <w:rsid w:val="009E7B87"/>
    <w:rsid w:val="009F058E"/>
    <w:rsid w:val="009F17BE"/>
    <w:rsid w:val="009F206F"/>
    <w:rsid w:val="009F2964"/>
    <w:rsid w:val="009F63F6"/>
    <w:rsid w:val="009F7D25"/>
    <w:rsid w:val="009F7DCC"/>
    <w:rsid w:val="00A00C2B"/>
    <w:rsid w:val="00A01A2E"/>
    <w:rsid w:val="00A01F6B"/>
    <w:rsid w:val="00A02CDE"/>
    <w:rsid w:val="00A03F13"/>
    <w:rsid w:val="00A04C50"/>
    <w:rsid w:val="00A11A96"/>
    <w:rsid w:val="00A11FF8"/>
    <w:rsid w:val="00A1321E"/>
    <w:rsid w:val="00A1511A"/>
    <w:rsid w:val="00A1522B"/>
    <w:rsid w:val="00A153DB"/>
    <w:rsid w:val="00A16EFE"/>
    <w:rsid w:val="00A21DFA"/>
    <w:rsid w:val="00A22EE5"/>
    <w:rsid w:val="00A26283"/>
    <w:rsid w:val="00A274E8"/>
    <w:rsid w:val="00A32433"/>
    <w:rsid w:val="00A33381"/>
    <w:rsid w:val="00A33506"/>
    <w:rsid w:val="00A33DF0"/>
    <w:rsid w:val="00A33E4E"/>
    <w:rsid w:val="00A34A1B"/>
    <w:rsid w:val="00A34B50"/>
    <w:rsid w:val="00A351F5"/>
    <w:rsid w:val="00A3577D"/>
    <w:rsid w:val="00A36A77"/>
    <w:rsid w:val="00A3768B"/>
    <w:rsid w:val="00A401D4"/>
    <w:rsid w:val="00A40AA7"/>
    <w:rsid w:val="00A427A3"/>
    <w:rsid w:val="00A4349C"/>
    <w:rsid w:val="00A44A83"/>
    <w:rsid w:val="00A45294"/>
    <w:rsid w:val="00A46D01"/>
    <w:rsid w:val="00A47E60"/>
    <w:rsid w:val="00A5130D"/>
    <w:rsid w:val="00A53A22"/>
    <w:rsid w:val="00A53CF0"/>
    <w:rsid w:val="00A54E3E"/>
    <w:rsid w:val="00A55D36"/>
    <w:rsid w:val="00A56B4D"/>
    <w:rsid w:val="00A5702E"/>
    <w:rsid w:val="00A60875"/>
    <w:rsid w:val="00A60F81"/>
    <w:rsid w:val="00A625AF"/>
    <w:rsid w:val="00A6368F"/>
    <w:rsid w:val="00A65B03"/>
    <w:rsid w:val="00A67DCA"/>
    <w:rsid w:val="00A70358"/>
    <w:rsid w:val="00A71E50"/>
    <w:rsid w:val="00A72147"/>
    <w:rsid w:val="00A73291"/>
    <w:rsid w:val="00A7437B"/>
    <w:rsid w:val="00A744AB"/>
    <w:rsid w:val="00A74681"/>
    <w:rsid w:val="00A75866"/>
    <w:rsid w:val="00A759B2"/>
    <w:rsid w:val="00A76B2E"/>
    <w:rsid w:val="00A76BE3"/>
    <w:rsid w:val="00A76F98"/>
    <w:rsid w:val="00A80992"/>
    <w:rsid w:val="00A81352"/>
    <w:rsid w:val="00A81690"/>
    <w:rsid w:val="00A8212E"/>
    <w:rsid w:val="00A82D05"/>
    <w:rsid w:val="00A83698"/>
    <w:rsid w:val="00A84189"/>
    <w:rsid w:val="00A857BC"/>
    <w:rsid w:val="00A86373"/>
    <w:rsid w:val="00A865B6"/>
    <w:rsid w:val="00A86A22"/>
    <w:rsid w:val="00A86C9B"/>
    <w:rsid w:val="00A87373"/>
    <w:rsid w:val="00A90546"/>
    <w:rsid w:val="00A9294B"/>
    <w:rsid w:val="00A939E4"/>
    <w:rsid w:val="00A94807"/>
    <w:rsid w:val="00A94935"/>
    <w:rsid w:val="00A96882"/>
    <w:rsid w:val="00AA1934"/>
    <w:rsid w:val="00AA208F"/>
    <w:rsid w:val="00AA3163"/>
    <w:rsid w:val="00AA4E0C"/>
    <w:rsid w:val="00AA55C2"/>
    <w:rsid w:val="00AA6A62"/>
    <w:rsid w:val="00AA6C7B"/>
    <w:rsid w:val="00AA70E7"/>
    <w:rsid w:val="00AB0344"/>
    <w:rsid w:val="00AB03F1"/>
    <w:rsid w:val="00AB127A"/>
    <w:rsid w:val="00AB1E46"/>
    <w:rsid w:val="00AB4CFF"/>
    <w:rsid w:val="00AB6000"/>
    <w:rsid w:val="00AB688D"/>
    <w:rsid w:val="00AB6AB6"/>
    <w:rsid w:val="00AB7665"/>
    <w:rsid w:val="00AC1F3E"/>
    <w:rsid w:val="00AC1F92"/>
    <w:rsid w:val="00AC2BCF"/>
    <w:rsid w:val="00AC377C"/>
    <w:rsid w:val="00AC3B9D"/>
    <w:rsid w:val="00AC58C4"/>
    <w:rsid w:val="00AC744D"/>
    <w:rsid w:val="00AD1354"/>
    <w:rsid w:val="00AD1DD0"/>
    <w:rsid w:val="00AD2409"/>
    <w:rsid w:val="00AD3411"/>
    <w:rsid w:val="00AD406A"/>
    <w:rsid w:val="00AD4419"/>
    <w:rsid w:val="00AD4695"/>
    <w:rsid w:val="00AD4E34"/>
    <w:rsid w:val="00AD557C"/>
    <w:rsid w:val="00AD5B25"/>
    <w:rsid w:val="00AD61F5"/>
    <w:rsid w:val="00AD6440"/>
    <w:rsid w:val="00AD705D"/>
    <w:rsid w:val="00AE063F"/>
    <w:rsid w:val="00AE1C9F"/>
    <w:rsid w:val="00AE404C"/>
    <w:rsid w:val="00AE47FF"/>
    <w:rsid w:val="00AE4ACC"/>
    <w:rsid w:val="00AE5E20"/>
    <w:rsid w:val="00AE7DD7"/>
    <w:rsid w:val="00AF0653"/>
    <w:rsid w:val="00AF11C4"/>
    <w:rsid w:val="00AF1390"/>
    <w:rsid w:val="00AF16C2"/>
    <w:rsid w:val="00AF21DF"/>
    <w:rsid w:val="00AF38FE"/>
    <w:rsid w:val="00AF4CD8"/>
    <w:rsid w:val="00AF4EE0"/>
    <w:rsid w:val="00AF6E8C"/>
    <w:rsid w:val="00AF7597"/>
    <w:rsid w:val="00AF763B"/>
    <w:rsid w:val="00B009D0"/>
    <w:rsid w:val="00B00D51"/>
    <w:rsid w:val="00B018DA"/>
    <w:rsid w:val="00B01BEF"/>
    <w:rsid w:val="00B02A8C"/>
    <w:rsid w:val="00B02AF6"/>
    <w:rsid w:val="00B038CE"/>
    <w:rsid w:val="00B05916"/>
    <w:rsid w:val="00B06A00"/>
    <w:rsid w:val="00B1106A"/>
    <w:rsid w:val="00B11186"/>
    <w:rsid w:val="00B12389"/>
    <w:rsid w:val="00B129C0"/>
    <w:rsid w:val="00B12EAD"/>
    <w:rsid w:val="00B13AB6"/>
    <w:rsid w:val="00B13E83"/>
    <w:rsid w:val="00B142D5"/>
    <w:rsid w:val="00B16263"/>
    <w:rsid w:val="00B16C7A"/>
    <w:rsid w:val="00B214D6"/>
    <w:rsid w:val="00B21626"/>
    <w:rsid w:val="00B2199F"/>
    <w:rsid w:val="00B21F63"/>
    <w:rsid w:val="00B23635"/>
    <w:rsid w:val="00B239FF"/>
    <w:rsid w:val="00B23B80"/>
    <w:rsid w:val="00B24FF3"/>
    <w:rsid w:val="00B2723A"/>
    <w:rsid w:val="00B273F3"/>
    <w:rsid w:val="00B276B4"/>
    <w:rsid w:val="00B305D6"/>
    <w:rsid w:val="00B3093D"/>
    <w:rsid w:val="00B32063"/>
    <w:rsid w:val="00B3233C"/>
    <w:rsid w:val="00B3236C"/>
    <w:rsid w:val="00B33F69"/>
    <w:rsid w:val="00B345A0"/>
    <w:rsid w:val="00B34ED7"/>
    <w:rsid w:val="00B36A90"/>
    <w:rsid w:val="00B36C5E"/>
    <w:rsid w:val="00B378C7"/>
    <w:rsid w:val="00B37FB0"/>
    <w:rsid w:val="00B40278"/>
    <w:rsid w:val="00B425A1"/>
    <w:rsid w:val="00B46606"/>
    <w:rsid w:val="00B5088E"/>
    <w:rsid w:val="00B5106A"/>
    <w:rsid w:val="00B51782"/>
    <w:rsid w:val="00B51888"/>
    <w:rsid w:val="00B549BC"/>
    <w:rsid w:val="00B554ED"/>
    <w:rsid w:val="00B558AE"/>
    <w:rsid w:val="00B5616E"/>
    <w:rsid w:val="00B577BF"/>
    <w:rsid w:val="00B61DC0"/>
    <w:rsid w:val="00B6236F"/>
    <w:rsid w:val="00B62380"/>
    <w:rsid w:val="00B628ED"/>
    <w:rsid w:val="00B638A2"/>
    <w:rsid w:val="00B63B07"/>
    <w:rsid w:val="00B63FA0"/>
    <w:rsid w:val="00B642CE"/>
    <w:rsid w:val="00B6463A"/>
    <w:rsid w:val="00B651CA"/>
    <w:rsid w:val="00B6672D"/>
    <w:rsid w:val="00B66EEE"/>
    <w:rsid w:val="00B66F00"/>
    <w:rsid w:val="00B6774D"/>
    <w:rsid w:val="00B74E7F"/>
    <w:rsid w:val="00B75186"/>
    <w:rsid w:val="00B75D7A"/>
    <w:rsid w:val="00B77677"/>
    <w:rsid w:val="00B824B7"/>
    <w:rsid w:val="00B82B1A"/>
    <w:rsid w:val="00B831C3"/>
    <w:rsid w:val="00B8454C"/>
    <w:rsid w:val="00B85FE0"/>
    <w:rsid w:val="00B87867"/>
    <w:rsid w:val="00B87E15"/>
    <w:rsid w:val="00B906C8"/>
    <w:rsid w:val="00B90E1E"/>
    <w:rsid w:val="00B91F92"/>
    <w:rsid w:val="00B93644"/>
    <w:rsid w:val="00B9470C"/>
    <w:rsid w:val="00B94B08"/>
    <w:rsid w:val="00B95399"/>
    <w:rsid w:val="00B96B20"/>
    <w:rsid w:val="00BA009B"/>
    <w:rsid w:val="00BA06C1"/>
    <w:rsid w:val="00BA1AE8"/>
    <w:rsid w:val="00BA1CFF"/>
    <w:rsid w:val="00BA4282"/>
    <w:rsid w:val="00BA4D8B"/>
    <w:rsid w:val="00BA5BE8"/>
    <w:rsid w:val="00BA755B"/>
    <w:rsid w:val="00BB1F2D"/>
    <w:rsid w:val="00BB20B0"/>
    <w:rsid w:val="00BB4504"/>
    <w:rsid w:val="00BB59DC"/>
    <w:rsid w:val="00BB5BC9"/>
    <w:rsid w:val="00BB6F16"/>
    <w:rsid w:val="00BC0CF4"/>
    <w:rsid w:val="00BC0FB1"/>
    <w:rsid w:val="00BC1067"/>
    <w:rsid w:val="00BC131F"/>
    <w:rsid w:val="00BC1907"/>
    <w:rsid w:val="00BC2DD4"/>
    <w:rsid w:val="00BC4056"/>
    <w:rsid w:val="00BC49E3"/>
    <w:rsid w:val="00BC7386"/>
    <w:rsid w:val="00BC780E"/>
    <w:rsid w:val="00BD0820"/>
    <w:rsid w:val="00BD2F3D"/>
    <w:rsid w:val="00BD38DF"/>
    <w:rsid w:val="00BD4926"/>
    <w:rsid w:val="00BD4CE7"/>
    <w:rsid w:val="00BD6D14"/>
    <w:rsid w:val="00BD7D46"/>
    <w:rsid w:val="00BE1ACD"/>
    <w:rsid w:val="00BE1B2E"/>
    <w:rsid w:val="00BE1CF0"/>
    <w:rsid w:val="00BE1F5B"/>
    <w:rsid w:val="00BE21BA"/>
    <w:rsid w:val="00BE2481"/>
    <w:rsid w:val="00BE279F"/>
    <w:rsid w:val="00BE5C6C"/>
    <w:rsid w:val="00BE66F7"/>
    <w:rsid w:val="00BE7E23"/>
    <w:rsid w:val="00BF038B"/>
    <w:rsid w:val="00BF193A"/>
    <w:rsid w:val="00BF227E"/>
    <w:rsid w:val="00BF3533"/>
    <w:rsid w:val="00BF436E"/>
    <w:rsid w:val="00BF4D53"/>
    <w:rsid w:val="00BF60D2"/>
    <w:rsid w:val="00BF7211"/>
    <w:rsid w:val="00BF72BE"/>
    <w:rsid w:val="00BF7842"/>
    <w:rsid w:val="00C01CB4"/>
    <w:rsid w:val="00C01EEC"/>
    <w:rsid w:val="00C01F83"/>
    <w:rsid w:val="00C024BE"/>
    <w:rsid w:val="00C05B4A"/>
    <w:rsid w:val="00C060CD"/>
    <w:rsid w:val="00C06FC1"/>
    <w:rsid w:val="00C076FC"/>
    <w:rsid w:val="00C07C71"/>
    <w:rsid w:val="00C10B0F"/>
    <w:rsid w:val="00C10E79"/>
    <w:rsid w:val="00C10EDD"/>
    <w:rsid w:val="00C11159"/>
    <w:rsid w:val="00C112B7"/>
    <w:rsid w:val="00C11489"/>
    <w:rsid w:val="00C1248B"/>
    <w:rsid w:val="00C134F0"/>
    <w:rsid w:val="00C13E16"/>
    <w:rsid w:val="00C16241"/>
    <w:rsid w:val="00C170FF"/>
    <w:rsid w:val="00C17350"/>
    <w:rsid w:val="00C17990"/>
    <w:rsid w:val="00C17AF9"/>
    <w:rsid w:val="00C2104C"/>
    <w:rsid w:val="00C21611"/>
    <w:rsid w:val="00C22C1B"/>
    <w:rsid w:val="00C24F07"/>
    <w:rsid w:val="00C26633"/>
    <w:rsid w:val="00C27187"/>
    <w:rsid w:val="00C2718D"/>
    <w:rsid w:val="00C27DF1"/>
    <w:rsid w:val="00C31861"/>
    <w:rsid w:val="00C32156"/>
    <w:rsid w:val="00C3463E"/>
    <w:rsid w:val="00C37C19"/>
    <w:rsid w:val="00C407D9"/>
    <w:rsid w:val="00C40CF2"/>
    <w:rsid w:val="00C41BFD"/>
    <w:rsid w:val="00C42950"/>
    <w:rsid w:val="00C43037"/>
    <w:rsid w:val="00C43EB3"/>
    <w:rsid w:val="00C45D00"/>
    <w:rsid w:val="00C476F4"/>
    <w:rsid w:val="00C5090A"/>
    <w:rsid w:val="00C50E6D"/>
    <w:rsid w:val="00C530C7"/>
    <w:rsid w:val="00C531CD"/>
    <w:rsid w:val="00C53B04"/>
    <w:rsid w:val="00C544AE"/>
    <w:rsid w:val="00C546E7"/>
    <w:rsid w:val="00C5472B"/>
    <w:rsid w:val="00C55069"/>
    <w:rsid w:val="00C60692"/>
    <w:rsid w:val="00C62F33"/>
    <w:rsid w:val="00C63ADA"/>
    <w:rsid w:val="00C657D2"/>
    <w:rsid w:val="00C6613D"/>
    <w:rsid w:val="00C66D83"/>
    <w:rsid w:val="00C66EF8"/>
    <w:rsid w:val="00C70612"/>
    <w:rsid w:val="00C70DAB"/>
    <w:rsid w:val="00C717B4"/>
    <w:rsid w:val="00C71ADA"/>
    <w:rsid w:val="00C71D9F"/>
    <w:rsid w:val="00C742E1"/>
    <w:rsid w:val="00C76B59"/>
    <w:rsid w:val="00C76D1B"/>
    <w:rsid w:val="00C77203"/>
    <w:rsid w:val="00C820D3"/>
    <w:rsid w:val="00C82272"/>
    <w:rsid w:val="00C82657"/>
    <w:rsid w:val="00C83078"/>
    <w:rsid w:val="00C840BA"/>
    <w:rsid w:val="00C8448F"/>
    <w:rsid w:val="00C871F9"/>
    <w:rsid w:val="00C872CA"/>
    <w:rsid w:val="00C875F0"/>
    <w:rsid w:val="00C90C46"/>
    <w:rsid w:val="00C914DD"/>
    <w:rsid w:val="00C91B3A"/>
    <w:rsid w:val="00C930DE"/>
    <w:rsid w:val="00C93728"/>
    <w:rsid w:val="00C95587"/>
    <w:rsid w:val="00C9576F"/>
    <w:rsid w:val="00C96365"/>
    <w:rsid w:val="00C9708C"/>
    <w:rsid w:val="00CA0602"/>
    <w:rsid w:val="00CA08BD"/>
    <w:rsid w:val="00CA1625"/>
    <w:rsid w:val="00CA1842"/>
    <w:rsid w:val="00CA2B84"/>
    <w:rsid w:val="00CA3DBB"/>
    <w:rsid w:val="00CA574B"/>
    <w:rsid w:val="00CA6289"/>
    <w:rsid w:val="00CA7B0E"/>
    <w:rsid w:val="00CB0111"/>
    <w:rsid w:val="00CB031B"/>
    <w:rsid w:val="00CB0FC3"/>
    <w:rsid w:val="00CB182C"/>
    <w:rsid w:val="00CB20A8"/>
    <w:rsid w:val="00CB3BF6"/>
    <w:rsid w:val="00CB4AA7"/>
    <w:rsid w:val="00CB5093"/>
    <w:rsid w:val="00CB54B6"/>
    <w:rsid w:val="00CB6E0C"/>
    <w:rsid w:val="00CB76F8"/>
    <w:rsid w:val="00CC06EC"/>
    <w:rsid w:val="00CC2A0E"/>
    <w:rsid w:val="00CC3209"/>
    <w:rsid w:val="00CC3CEC"/>
    <w:rsid w:val="00CC47FA"/>
    <w:rsid w:val="00CC483B"/>
    <w:rsid w:val="00CC4E34"/>
    <w:rsid w:val="00CC546E"/>
    <w:rsid w:val="00CC63CF"/>
    <w:rsid w:val="00CC6440"/>
    <w:rsid w:val="00CC680E"/>
    <w:rsid w:val="00CD17CE"/>
    <w:rsid w:val="00CD1C1B"/>
    <w:rsid w:val="00CD27CF"/>
    <w:rsid w:val="00CD3296"/>
    <w:rsid w:val="00CD418E"/>
    <w:rsid w:val="00CD50C0"/>
    <w:rsid w:val="00CD521A"/>
    <w:rsid w:val="00CD6ECB"/>
    <w:rsid w:val="00CD7D14"/>
    <w:rsid w:val="00CE004A"/>
    <w:rsid w:val="00CE1781"/>
    <w:rsid w:val="00CE1F21"/>
    <w:rsid w:val="00CE25BA"/>
    <w:rsid w:val="00CE2970"/>
    <w:rsid w:val="00CE2A0B"/>
    <w:rsid w:val="00CE3285"/>
    <w:rsid w:val="00CE37CE"/>
    <w:rsid w:val="00CE604A"/>
    <w:rsid w:val="00CE6F4C"/>
    <w:rsid w:val="00CE7A55"/>
    <w:rsid w:val="00CF0987"/>
    <w:rsid w:val="00CF17B4"/>
    <w:rsid w:val="00CF23F0"/>
    <w:rsid w:val="00CF2BA0"/>
    <w:rsid w:val="00CF3B7F"/>
    <w:rsid w:val="00CF3C7B"/>
    <w:rsid w:val="00CF498D"/>
    <w:rsid w:val="00CF5909"/>
    <w:rsid w:val="00CF6681"/>
    <w:rsid w:val="00CF7E11"/>
    <w:rsid w:val="00D015F2"/>
    <w:rsid w:val="00D03C86"/>
    <w:rsid w:val="00D042EE"/>
    <w:rsid w:val="00D04E0C"/>
    <w:rsid w:val="00D05F00"/>
    <w:rsid w:val="00D101FE"/>
    <w:rsid w:val="00D11030"/>
    <w:rsid w:val="00D11083"/>
    <w:rsid w:val="00D115C3"/>
    <w:rsid w:val="00D11B7A"/>
    <w:rsid w:val="00D17081"/>
    <w:rsid w:val="00D17854"/>
    <w:rsid w:val="00D17E8E"/>
    <w:rsid w:val="00D202A3"/>
    <w:rsid w:val="00D21EF4"/>
    <w:rsid w:val="00D225EF"/>
    <w:rsid w:val="00D2283E"/>
    <w:rsid w:val="00D228CB"/>
    <w:rsid w:val="00D23869"/>
    <w:rsid w:val="00D24717"/>
    <w:rsid w:val="00D349C8"/>
    <w:rsid w:val="00D365F1"/>
    <w:rsid w:val="00D36F39"/>
    <w:rsid w:val="00D379DA"/>
    <w:rsid w:val="00D37A7D"/>
    <w:rsid w:val="00D4128E"/>
    <w:rsid w:val="00D4174C"/>
    <w:rsid w:val="00D430C5"/>
    <w:rsid w:val="00D432FF"/>
    <w:rsid w:val="00D44189"/>
    <w:rsid w:val="00D447D8"/>
    <w:rsid w:val="00D44E76"/>
    <w:rsid w:val="00D47CF9"/>
    <w:rsid w:val="00D47EC1"/>
    <w:rsid w:val="00D50521"/>
    <w:rsid w:val="00D515E6"/>
    <w:rsid w:val="00D53D7E"/>
    <w:rsid w:val="00D5447B"/>
    <w:rsid w:val="00D54686"/>
    <w:rsid w:val="00D55708"/>
    <w:rsid w:val="00D55A4D"/>
    <w:rsid w:val="00D60923"/>
    <w:rsid w:val="00D60F80"/>
    <w:rsid w:val="00D61267"/>
    <w:rsid w:val="00D61C39"/>
    <w:rsid w:val="00D61E10"/>
    <w:rsid w:val="00D62BFF"/>
    <w:rsid w:val="00D63AD4"/>
    <w:rsid w:val="00D640FB"/>
    <w:rsid w:val="00D64172"/>
    <w:rsid w:val="00D66841"/>
    <w:rsid w:val="00D67318"/>
    <w:rsid w:val="00D67CB7"/>
    <w:rsid w:val="00D70B32"/>
    <w:rsid w:val="00D70CBE"/>
    <w:rsid w:val="00D73200"/>
    <w:rsid w:val="00D73723"/>
    <w:rsid w:val="00D738F0"/>
    <w:rsid w:val="00D7464F"/>
    <w:rsid w:val="00D76AE9"/>
    <w:rsid w:val="00D76B82"/>
    <w:rsid w:val="00D76B8A"/>
    <w:rsid w:val="00D770DC"/>
    <w:rsid w:val="00D77797"/>
    <w:rsid w:val="00D77BDD"/>
    <w:rsid w:val="00D77DDB"/>
    <w:rsid w:val="00D805BA"/>
    <w:rsid w:val="00D80A77"/>
    <w:rsid w:val="00D8152C"/>
    <w:rsid w:val="00D8290D"/>
    <w:rsid w:val="00D852A9"/>
    <w:rsid w:val="00D852AF"/>
    <w:rsid w:val="00D87647"/>
    <w:rsid w:val="00D87C98"/>
    <w:rsid w:val="00D90E1E"/>
    <w:rsid w:val="00D9120D"/>
    <w:rsid w:val="00D91627"/>
    <w:rsid w:val="00D91C0D"/>
    <w:rsid w:val="00D92910"/>
    <w:rsid w:val="00D92AC8"/>
    <w:rsid w:val="00D94662"/>
    <w:rsid w:val="00D946C1"/>
    <w:rsid w:val="00D9482A"/>
    <w:rsid w:val="00D94906"/>
    <w:rsid w:val="00D94AB7"/>
    <w:rsid w:val="00D952FB"/>
    <w:rsid w:val="00D95E93"/>
    <w:rsid w:val="00D96B1B"/>
    <w:rsid w:val="00D97259"/>
    <w:rsid w:val="00D97364"/>
    <w:rsid w:val="00DA03FD"/>
    <w:rsid w:val="00DA0422"/>
    <w:rsid w:val="00DA086C"/>
    <w:rsid w:val="00DA0BF4"/>
    <w:rsid w:val="00DA12D3"/>
    <w:rsid w:val="00DA1C18"/>
    <w:rsid w:val="00DA1DF9"/>
    <w:rsid w:val="00DA2216"/>
    <w:rsid w:val="00DA2B82"/>
    <w:rsid w:val="00DA4A90"/>
    <w:rsid w:val="00DA4D2D"/>
    <w:rsid w:val="00DA5B0E"/>
    <w:rsid w:val="00DA61EC"/>
    <w:rsid w:val="00DB2695"/>
    <w:rsid w:val="00DB5E14"/>
    <w:rsid w:val="00DC2182"/>
    <w:rsid w:val="00DC2312"/>
    <w:rsid w:val="00DC2599"/>
    <w:rsid w:val="00DC287F"/>
    <w:rsid w:val="00DC47CE"/>
    <w:rsid w:val="00DC4F34"/>
    <w:rsid w:val="00DC64C0"/>
    <w:rsid w:val="00DC77B9"/>
    <w:rsid w:val="00DC7DAB"/>
    <w:rsid w:val="00DC7DFC"/>
    <w:rsid w:val="00DD005E"/>
    <w:rsid w:val="00DD078C"/>
    <w:rsid w:val="00DD2D38"/>
    <w:rsid w:val="00DD2F2F"/>
    <w:rsid w:val="00DD32D7"/>
    <w:rsid w:val="00DD356A"/>
    <w:rsid w:val="00DD5485"/>
    <w:rsid w:val="00DD577C"/>
    <w:rsid w:val="00DD57F3"/>
    <w:rsid w:val="00DD6F5A"/>
    <w:rsid w:val="00DD7A95"/>
    <w:rsid w:val="00DE03C7"/>
    <w:rsid w:val="00DE1F2F"/>
    <w:rsid w:val="00DE3352"/>
    <w:rsid w:val="00DE600A"/>
    <w:rsid w:val="00DE66AD"/>
    <w:rsid w:val="00DE6D15"/>
    <w:rsid w:val="00DE7F4B"/>
    <w:rsid w:val="00DF0C9C"/>
    <w:rsid w:val="00DF2634"/>
    <w:rsid w:val="00DF28BD"/>
    <w:rsid w:val="00DF3B89"/>
    <w:rsid w:val="00DF4F3B"/>
    <w:rsid w:val="00DF4FD5"/>
    <w:rsid w:val="00DF6118"/>
    <w:rsid w:val="00DF66DF"/>
    <w:rsid w:val="00DF68BE"/>
    <w:rsid w:val="00DF7159"/>
    <w:rsid w:val="00E00DA3"/>
    <w:rsid w:val="00E01217"/>
    <w:rsid w:val="00E01E1E"/>
    <w:rsid w:val="00E03447"/>
    <w:rsid w:val="00E03C92"/>
    <w:rsid w:val="00E044C2"/>
    <w:rsid w:val="00E06CD7"/>
    <w:rsid w:val="00E11558"/>
    <w:rsid w:val="00E11AAC"/>
    <w:rsid w:val="00E12152"/>
    <w:rsid w:val="00E14490"/>
    <w:rsid w:val="00E14E20"/>
    <w:rsid w:val="00E169E6"/>
    <w:rsid w:val="00E22394"/>
    <w:rsid w:val="00E2272E"/>
    <w:rsid w:val="00E23BE4"/>
    <w:rsid w:val="00E2503C"/>
    <w:rsid w:val="00E25DED"/>
    <w:rsid w:val="00E26B4F"/>
    <w:rsid w:val="00E27451"/>
    <w:rsid w:val="00E27875"/>
    <w:rsid w:val="00E31157"/>
    <w:rsid w:val="00E327E2"/>
    <w:rsid w:val="00E34A22"/>
    <w:rsid w:val="00E35360"/>
    <w:rsid w:val="00E35389"/>
    <w:rsid w:val="00E37A99"/>
    <w:rsid w:val="00E402E7"/>
    <w:rsid w:val="00E404CE"/>
    <w:rsid w:val="00E4105D"/>
    <w:rsid w:val="00E436B3"/>
    <w:rsid w:val="00E444F4"/>
    <w:rsid w:val="00E4476B"/>
    <w:rsid w:val="00E455D3"/>
    <w:rsid w:val="00E45CFF"/>
    <w:rsid w:val="00E4777F"/>
    <w:rsid w:val="00E4783F"/>
    <w:rsid w:val="00E504C6"/>
    <w:rsid w:val="00E506A5"/>
    <w:rsid w:val="00E510E5"/>
    <w:rsid w:val="00E51218"/>
    <w:rsid w:val="00E51492"/>
    <w:rsid w:val="00E51E6C"/>
    <w:rsid w:val="00E52E75"/>
    <w:rsid w:val="00E55CFF"/>
    <w:rsid w:val="00E561C0"/>
    <w:rsid w:val="00E5761B"/>
    <w:rsid w:val="00E600AA"/>
    <w:rsid w:val="00E601D5"/>
    <w:rsid w:val="00E603F5"/>
    <w:rsid w:val="00E6120C"/>
    <w:rsid w:val="00E61BAE"/>
    <w:rsid w:val="00E622D2"/>
    <w:rsid w:val="00E62F0D"/>
    <w:rsid w:val="00E6327F"/>
    <w:rsid w:val="00E636D3"/>
    <w:rsid w:val="00E649ED"/>
    <w:rsid w:val="00E66ABE"/>
    <w:rsid w:val="00E71112"/>
    <w:rsid w:val="00E7153F"/>
    <w:rsid w:val="00E71A98"/>
    <w:rsid w:val="00E74539"/>
    <w:rsid w:val="00E74796"/>
    <w:rsid w:val="00E74FAE"/>
    <w:rsid w:val="00E7550F"/>
    <w:rsid w:val="00E81D38"/>
    <w:rsid w:val="00E832EC"/>
    <w:rsid w:val="00E83784"/>
    <w:rsid w:val="00E8420E"/>
    <w:rsid w:val="00E84378"/>
    <w:rsid w:val="00E8458F"/>
    <w:rsid w:val="00E847EF"/>
    <w:rsid w:val="00E87F70"/>
    <w:rsid w:val="00E90546"/>
    <w:rsid w:val="00E90E32"/>
    <w:rsid w:val="00E91059"/>
    <w:rsid w:val="00E915D6"/>
    <w:rsid w:val="00E918EE"/>
    <w:rsid w:val="00E91D50"/>
    <w:rsid w:val="00E93D67"/>
    <w:rsid w:val="00E9569E"/>
    <w:rsid w:val="00E96C3A"/>
    <w:rsid w:val="00EA0706"/>
    <w:rsid w:val="00EA137B"/>
    <w:rsid w:val="00EA1BEC"/>
    <w:rsid w:val="00EA34A1"/>
    <w:rsid w:val="00EA4085"/>
    <w:rsid w:val="00EA40C2"/>
    <w:rsid w:val="00EA4723"/>
    <w:rsid w:val="00EA495E"/>
    <w:rsid w:val="00EA56AB"/>
    <w:rsid w:val="00EA67BE"/>
    <w:rsid w:val="00EA690C"/>
    <w:rsid w:val="00EA7EC1"/>
    <w:rsid w:val="00EB042D"/>
    <w:rsid w:val="00EB0A2B"/>
    <w:rsid w:val="00EB2EB5"/>
    <w:rsid w:val="00EB4320"/>
    <w:rsid w:val="00EB524A"/>
    <w:rsid w:val="00EB5419"/>
    <w:rsid w:val="00EB54DF"/>
    <w:rsid w:val="00EB56C4"/>
    <w:rsid w:val="00EB6C56"/>
    <w:rsid w:val="00EB72EB"/>
    <w:rsid w:val="00EC0338"/>
    <w:rsid w:val="00EC04DF"/>
    <w:rsid w:val="00EC1753"/>
    <w:rsid w:val="00EC22CF"/>
    <w:rsid w:val="00EC2C36"/>
    <w:rsid w:val="00EC5635"/>
    <w:rsid w:val="00EC6130"/>
    <w:rsid w:val="00EC758E"/>
    <w:rsid w:val="00EC7AD3"/>
    <w:rsid w:val="00EC7DF4"/>
    <w:rsid w:val="00ED06CE"/>
    <w:rsid w:val="00ED0B63"/>
    <w:rsid w:val="00ED1147"/>
    <w:rsid w:val="00ED164F"/>
    <w:rsid w:val="00ED1846"/>
    <w:rsid w:val="00ED1940"/>
    <w:rsid w:val="00ED2227"/>
    <w:rsid w:val="00ED28E8"/>
    <w:rsid w:val="00ED4D6C"/>
    <w:rsid w:val="00ED6D7E"/>
    <w:rsid w:val="00EE0EA7"/>
    <w:rsid w:val="00EE1731"/>
    <w:rsid w:val="00EE3A0B"/>
    <w:rsid w:val="00EE417A"/>
    <w:rsid w:val="00EE4528"/>
    <w:rsid w:val="00EE4638"/>
    <w:rsid w:val="00EE526F"/>
    <w:rsid w:val="00EE54C2"/>
    <w:rsid w:val="00EE62C6"/>
    <w:rsid w:val="00EE67AF"/>
    <w:rsid w:val="00EE6F8F"/>
    <w:rsid w:val="00EE77DE"/>
    <w:rsid w:val="00EF1559"/>
    <w:rsid w:val="00EF23BB"/>
    <w:rsid w:val="00EF2DC1"/>
    <w:rsid w:val="00EF4D20"/>
    <w:rsid w:val="00EF619A"/>
    <w:rsid w:val="00EF668C"/>
    <w:rsid w:val="00EF7094"/>
    <w:rsid w:val="00EF76A5"/>
    <w:rsid w:val="00EF7752"/>
    <w:rsid w:val="00EF7B56"/>
    <w:rsid w:val="00F004DA"/>
    <w:rsid w:val="00F01372"/>
    <w:rsid w:val="00F01395"/>
    <w:rsid w:val="00F01BC9"/>
    <w:rsid w:val="00F02EC6"/>
    <w:rsid w:val="00F035BF"/>
    <w:rsid w:val="00F03B81"/>
    <w:rsid w:val="00F0565E"/>
    <w:rsid w:val="00F06839"/>
    <w:rsid w:val="00F06E00"/>
    <w:rsid w:val="00F06F3A"/>
    <w:rsid w:val="00F07E2F"/>
    <w:rsid w:val="00F10E62"/>
    <w:rsid w:val="00F1166E"/>
    <w:rsid w:val="00F11911"/>
    <w:rsid w:val="00F12A06"/>
    <w:rsid w:val="00F14232"/>
    <w:rsid w:val="00F142F6"/>
    <w:rsid w:val="00F15C7B"/>
    <w:rsid w:val="00F162BC"/>
    <w:rsid w:val="00F16938"/>
    <w:rsid w:val="00F16AD4"/>
    <w:rsid w:val="00F16CA9"/>
    <w:rsid w:val="00F17228"/>
    <w:rsid w:val="00F200D5"/>
    <w:rsid w:val="00F20558"/>
    <w:rsid w:val="00F206E5"/>
    <w:rsid w:val="00F215C0"/>
    <w:rsid w:val="00F218C8"/>
    <w:rsid w:val="00F21CB2"/>
    <w:rsid w:val="00F2229A"/>
    <w:rsid w:val="00F23DEC"/>
    <w:rsid w:val="00F24029"/>
    <w:rsid w:val="00F2455C"/>
    <w:rsid w:val="00F249B2"/>
    <w:rsid w:val="00F249DC"/>
    <w:rsid w:val="00F2545A"/>
    <w:rsid w:val="00F255C8"/>
    <w:rsid w:val="00F25E10"/>
    <w:rsid w:val="00F26E79"/>
    <w:rsid w:val="00F30D87"/>
    <w:rsid w:val="00F312EC"/>
    <w:rsid w:val="00F359E1"/>
    <w:rsid w:val="00F36030"/>
    <w:rsid w:val="00F36BCC"/>
    <w:rsid w:val="00F40694"/>
    <w:rsid w:val="00F41EE5"/>
    <w:rsid w:val="00F42636"/>
    <w:rsid w:val="00F42D18"/>
    <w:rsid w:val="00F43677"/>
    <w:rsid w:val="00F45C08"/>
    <w:rsid w:val="00F46571"/>
    <w:rsid w:val="00F47381"/>
    <w:rsid w:val="00F47AB7"/>
    <w:rsid w:val="00F50372"/>
    <w:rsid w:val="00F50502"/>
    <w:rsid w:val="00F507B4"/>
    <w:rsid w:val="00F51213"/>
    <w:rsid w:val="00F5188E"/>
    <w:rsid w:val="00F52238"/>
    <w:rsid w:val="00F522D6"/>
    <w:rsid w:val="00F532F0"/>
    <w:rsid w:val="00F542C7"/>
    <w:rsid w:val="00F54314"/>
    <w:rsid w:val="00F54759"/>
    <w:rsid w:val="00F548FF"/>
    <w:rsid w:val="00F60250"/>
    <w:rsid w:val="00F60971"/>
    <w:rsid w:val="00F6369E"/>
    <w:rsid w:val="00F64DB5"/>
    <w:rsid w:val="00F65B75"/>
    <w:rsid w:val="00F65C06"/>
    <w:rsid w:val="00F66F7E"/>
    <w:rsid w:val="00F7162F"/>
    <w:rsid w:val="00F716B0"/>
    <w:rsid w:val="00F72CC3"/>
    <w:rsid w:val="00F740A3"/>
    <w:rsid w:val="00F742C2"/>
    <w:rsid w:val="00F74451"/>
    <w:rsid w:val="00F744A6"/>
    <w:rsid w:val="00F7456C"/>
    <w:rsid w:val="00F74635"/>
    <w:rsid w:val="00F74EA8"/>
    <w:rsid w:val="00F75588"/>
    <w:rsid w:val="00F75CDB"/>
    <w:rsid w:val="00F771DA"/>
    <w:rsid w:val="00F7742D"/>
    <w:rsid w:val="00F8231F"/>
    <w:rsid w:val="00F82A2F"/>
    <w:rsid w:val="00F83D3F"/>
    <w:rsid w:val="00F846B4"/>
    <w:rsid w:val="00F84D8C"/>
    <w:rsid w:val="00F856B2"/>
    <w:rsid w:val="00F86758"/>
    <w:rsid w:val="00F8726E"/>
    <w:rsid w:val="00F8775D"/>
    <w:rsid w:val="00F87D65"/>
    <w:rsid w:val="00F90CA8"/>
    <w:rsid w:val="00F90D11"/>
    <w:rsid w:val="00F91266"/>
    <w:rsid w:val="00F91EA6"/>
    <w:rsid w:val="00F927A4"/>
    <w:rsid w:val="00F9513F"/>
    <w:rsid w:val="00F95651"/>
    <w:rsid w:val="00F95EC8"/>
    <w:rsid w:val="00F95FDA"/>
    <w:rsid w:val="00F97B50"/>
    <w:rsid w:val="00FA0757"/>
    <w:rsid w:val="00FA14A4"/>
    <w:rsid w:val="00FA2783"/>
    <w:rsid w:val="00FA383A"/>
    <w:rsid w:val="00FA3AAC"/>
    <w:rsid w:val="00FA3C11"/>
    <w:rsid w:val="00FA73BB"/>
    <w:rsid w:val="00FA7DC7"/>
    <w:rsid w:val="00FA7F7B"/>
    <w:rsid w:val="00FB0202"/>
    <w:rsid w:val="00FB11D1"/>
    <w:rsid w:val="00FB3F2F"/>
    <w:rsid w:val="00FB4232"/>
    <w:rsid w:val="00FB5BF8"/>
    <w:rsid w:val="00FB5F38"/>
    <w:rsid w:val="00FB6282"/>
    <w:rsid w:val="00FB7741"/>
    <w:rsid w:val="00FB7842"/>
    <w:rsid w:val="00FB7C12"/>
    <w:rsid w:val="00FC103E"/>
    <w:rsid w:val="00FC1E78"/>
    <w:rsid w:val="00FC2EA5"/>
    <w:rsid w:val="00FC393D"/>
    <w:rsid w:val="00FC43A2"/>
    <w:rsid w:val="00FC4CA8"/>
    <w:rsid w:val="00FC5968"/>
    <w:rsid w:val="00FC5B8F"/>
    <w:rsid w:val="00FC5DCF"/>
    <w:rsid w:val="00FC647B"/>
    <w:rsid w:val="00FC71A3"/>
    <w:rsid w:val="00FC7AA4"/>
    <w:rsid w:val="00FC7C83"/>
    <w:rsid w:val="00FD1A33"/>
    <w:rsid w:val="00FD2147"/>
    <w:rsid w:val="00FD36E3"/>
    <w:rsid w:val="00FD3A2D"/>
    <w:rsid w:val="00FD3FFE"/>
    <w:rsid w:val="00FD4984"/>
    <w:rsid w:val="00FD507A"/>
    <w:rsid w:val="00FD5300"/>
    <w:rsid w:val="00FD62B1"/>
    <w:rsid w:val="00FD6F91"/>
    <w:rsid w:val="00FD6FF5"/>
    <w:rsid w:val="00FD735F"/>
    <w:rsid w:val="00FE0DA6"/>
    <w:rsid w:val="00FE205C"/>
    <w:rsid w:val="00FE2078"/>
    <w:rsid w:val="00FE3E63"/>
    <w:rsid w:val="00FE3FE3"/>
    <w:rsid w:val="00FE5966"/>
    <w:rsid w:val="00FE5BCA"/>
    <w:rsid w:val="00FE5C0C"/>
    <w:rsid w:val="00FE6973"/>
    <w:rsid w:val="00FE6A49"/>
    <w:rsid w:val="00FE6C91"/>
    <w:rsid w:val="00FE73F5"/>
    <w:rsid w:val="00FE7474"/>
    <w:rsid w:val="00FF0008"/>
    <w:rsid w:val="00FF0797"/>
    <w:rsid w:val="00FF08B1"/>
    <w:rsid w:val="00FF19C7"/>
    <w:rsid w:val="00FF3116"/>
    <w:rsid w:val="00FF351D"/>
    <w:rsid w:val="00FF385A"/>
    <w:rsid w:val="00FF467F"/>
    <w:rsid w:val="00FF4680"/>
    <w:rsid w:val="00FF631C"/>
    <w:rsid w:val="00FF7699"/>
    <w:rsid w:val="00FF78FB"/>
    <w:rsid w:val="00FF7B55"/>
    <w:rsid w:val="015700A3"/>
    <w:rsid w:val="0166575B"/>
    <w:rsid w:val="022D3E9F"/>
    <w:rsid w:val="04454ED1"/>
    <w:rsid w:val="04506123"/>
    <w:rsid w:val="049D07A1"/>
    <w:rsid w:val="04CB0ABC"/>
    <w:rsid w:val="07647CAF"/>
    <w:rsid w:val="09B12D77"/>
    <w:rsid w:val="0B655C41"/>
    <w:rsid w:val="0F857E74"/>
    <w:rsid w:val="11EA1373"/>
    <w:rsid w:val="12841571"/>
    <w:rsid w:val="14E909DB"/>
    <w:rsid w:val="15423A31"/>
    <w:rsid w:val="15EE0289"/>
    <w:rsid w:val="16FA74C1"/>
    <w:rsid w:val="18717FA7"/>
    <w:rsid w:val="1C752741"/>
    <w:rsid w:val="1D5008F3"/>
    <w:rsid w:val="1ED323A3"/>
    <w:rsid w:val="1EE17E33"/>
    <w:rsid w:val="211B33DF"/>
    <w:rsid w:val="21E75FAA"/>
    <w:rsid w:val="22A67691"/>
    <w:rsid w:val="23E073EA"/>
    <w:rsid w:val="248E6289"/>
    <w:rsid w:val="26F27C71"/>
    <w:rsid w:val="26FB00F9"/>
    <w:rsid w:val="27AF38A8"/>
    <w:rsid w:val="28D02A86"/>
    <w:rsid w:val="2B20324F"/>
    <w:rsid w:val="2E1C51B6"/>
    <w:rsid w:val="2F7A50F2"/>
    <w:rsid w:val="34105A2F"/>
    <w:rsid w:val="357D1550"/>
    <w:rsid w:val="362C25ED"/>
    <w:rsid w:val="37373DA4"/>
    <w:rsid w:val="39487007"/>
    <w:rsid w:val="3AF734AE"/>
    <w:rsid w:val="3BF66C71"/>
    <w:rsid w:val="3C3876DA"/>
    <w:rsid w:val="3C56250D"/>
    <w:rsid w:val="3EE873C8"/>
    <w:rsid w:val="3F530871"/>
    <w:rsid w:val="40192A9E"/>
    <w:rsid w:val="41FB6EFC"/>
    <w:rsid w:val="43EA1C94"/>
    <w:rsid w:val="44A6072E"/>
    <w:rsid w:val="44CB096E"/>
    <w:rsid w:val="45130D62"/>
    <w:rsid w:val="480623B9"/>
    <w:rsid w:val="48536ED8"/>
    <w:rsid w:val="48F97216"/>
    <w:rsid w:val="4B7B4EE4"/>
    <w:rsid w:val="4C5E2F58"/>
    <w:rsid w:val="4CF5694E"/>
    <w:rsid w:val="4E257040"/>
    <w:rsid w:val="55494BFA"/>
    <w:rsid w:val="5AA47945"/>
    <w:rsid w:val="5B0271E4"/>
    <w:rsid w:val="5D487B98"/>
    <w:rsid w:val="5D6A2A1E"/>
    <w:rsid w:val="5FC235AE"/>
    <w:rsid w:val="616D02E8"/>
    <w:rsid w:val="62705A83"/>
    <w:rsid w:val="631A2550"/>
    <w:rsid w:val="631A3827"/>
    <w:rsid w:val="63EA067C"/>
    <w:rsid w:val="645B3E33"/>
    <w:rsid w:val="64DC5686"/>
    <w:rsid w:val="65C4444B"/>
    <w:rsid w:val="65F251CE"/>
    <w:rsid w:val="66D97A4A"/>
    <w:rsid w:val="6BA47F68"/>
    <w:rsid w:val="6C345922"/>
    <w:rsid w:val="6C7B5108"/>
    <w:rsid w:val="6D527369"/>
    <w:rsid w:val="6F415A43"/>
    <w:rsid w:val="6FE6381B"/>
    <w:rsid w:val="709B1164"/>
    <w:rsid w:val="74705FE8"/>
    <w:rsid w:val="752062B5"/>
    <w:rsid w:val="75B77AAE"/>
    <w:rsid w:val="760652AE"/>
    <w:rsid w:val="76993924"/>
    <w:rsid w:val="76C610C3"/>
    <w:rsid w:val="77B36397"/>
    <w:rsid w:val="7887609C"/>
    <w:rsid w:val="793C321C"/>
    <w:rsid w:val="7B0434E3"/>
    <w:rsid w:val="7C63309F"/>
    <w:rsid w:val="7D237C5A"/>
    <w:rsid w:val="7E5C0C5B"/>
    <w:rsid w:val="7EF1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uiPriority="0"/>
    <w:lsdException w:name="footnote text" w:locked="1"/>
    <w:lsdException w:name="annotation text" w:locked="1" w:uiPriority="0"/>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uiPriority="0"/>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EED"/>
  </w:style>
  <w:style w:type="paragraph" w:styleId="1">
    <w:name w:val="heading 1"/>
    <w:basedOn w:val="a"/>
    <w:next w:val="a"/>
    <w:link w:val="1Char"/>
    <w:qFormat/>
    <w:rsid w:val="007D7EED"/>
    <w:pPr>
      <w:keepNext/>
      <w:keepLines/>
      <w:spacing w:before="340" w:after="330" w:line="578" w:lineRule="auto"/>
      <w:outlineLvl w:val="0"/>
    </w:pPr>
    <w:rPr>
      <w:b/>
      <w:kern w:val="44"/>
      <w:sz w:val="44"/>
    </w:rPr>
  </w:style>
  <w:style w:type="paragraph" w:styleId="2">
    <w:name w:val="heading 2"/>
    <w:basedOn w:val="a"/>
    <w:next w:val="a"/>
    <w:link w:val="2Char"/>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7D7EED"/>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F035B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F035BF"/>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F035BF"/>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035BF"/>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F035BF"/>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F035BF"/>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7D7EED"/>
    <w:rPr>
      <w:rFonts w:cs="Times New Roman"/>
      <w:b/>
      <w:kern w:val="44"/>
      <w:sz w:val="44"/>
    </w:rPr>
  </w:style>
  <w:style w:type="character" w:customStyle="1" w:styleId="2Char">
    <w:name w:val="标题 2 Char"/>
    <w:link w:val="2"/>
    <w:locked/>
    <w:rsid w:val="007D7EED"/>
    <w:rPr>
      <w:rFonts w:ascii="Arial" w:eastAsia="黑体" w:hAnsi="Arial" w:cs="Times New Roman"/>
      <w:b/>
      <w:kern w:val="2"/>
      <w:sz w:val="32"/>
    </w:rPr>
  </w:style>
  <w:style w:type="character" w:customStyle="1" w:styleId="3Char">
    <w:name w:val="标题 3 Char"/>
    <w:link w:val="3"/>
    <w:locked/>
    <w:rsid w:val="007D7EED"/>
    <w:rPr>
      <w:rFonts w:cs="Times New Roman"/>
      <w:b/>
      <w:kern w:val="2"/>
      <w:sz w:val="32"/>
    </w:rPr>
  </w:style>
  <w:style w:type="paragraph" w:styleId="a3">
    <w:name w:val="Normal Indent"/>
    <w:basedOn w:val="a"/>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rsid w:val="007D7EED"/>
    <w:pPr>
      <w:shd w:val="clear" w:color="auto" w:fill="000080"/>
    </w:pPr>
    <w:rPr>
      <w:rFonts w:ascii="Times New Roman" w:hAnsi="Times New Roman"/>
      <w:sz w:val="2"/>
    </w:rPr>
  </w:style>
  <w:style w:type="character" w:customStyle="1" w:styleId="Char">
    <w:name w:val="文档结构图 Char"/>
    <w:link w:val="a4"/>
    <w:locked/>
    <w:rsid w:val="00A53CF0"/>
    <w:rPr>
      <w:rFonts w:ascii="Times New Roman" w:hAnsi="Times New Roman" w:cs="Times New Roman"/>
      <w:kern w:val="0"/>
      <w:sz w:val="2"/>
    </w:rPr>
  </w:style>
  <w:style w:type="paragraph" w:styleId="a5">
    <w:name w:val="annotation text"/>
    <w:basedOn w:val="a"/>
    <w:link w:val="Char0"/>
    <w:rsid w:val="007D7EED"/>
    <w:pPr>
      <w:widowControl w:val="0"/>
    </w:pPr>
    <w:rPr>
      <w:kern w:val="2"/>
      <w:sz w:val="24"/>
    </w:rPr>
  </w:style>
  <w:style w:type="character" w:customStyle="1" w:styleId="Char0">
    <w:name w:val="批注文字 Char"/>
    <w:link w:val="a5"/>
    <w:locked/>
    <w:rsid w:val="007D7EED"/>
    <w:rPr>
      <w:rFonts w:cs="Times New Roman"/>
      <w:kern w:val="2"/>
      <w:sz w:val="24"/>
    </w:rPr>
  </w:style>
  <w:style w:type="paragraph" w:styleId="30">
    <w:name w:val="Body Text 3"/>
    <w:basedOn w:val="a"/>
    <w:link w:val="3Char0"/>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locked/>
    <w:rsid w:val="00A53CF0"/>
    <w:rPr>
      <w:rFonts w:cs="Times New Roman"/>
      <w:kern w:val="0"/>
      <w:sz w:val="16"/>
    </w:rPr>
  </w:style>
  <w:style w:type="paragraph" w:styleId="a6">
    <w:name w:val="Body Text"/>
    <w:basedOn w:val="a"/>
    <w:link w:val="Char1"/>
    <w:rsid w:val="007D7EED"/>
    <w:pPr>
      <w:tabs>
        <w:tab w:val="left" w:pos="0"/>
        <w:tab w:val="left" w:pos="993"/>
        <w:tab w:val="left" w:pos="1134"/>
      </w:tabs>
      <w:spacing w:line="500" w:lineRule="exact"/>
      <w:jc w:val="both"/>
    </w:pPr>
  </w:style>
  <w:style w:type="character" w:customStyle="1" w:styleId="Char1">
    <w:name w:val="正文文本 Char"/>
    <w:link w:val="a6"/>
    <w:locked/>
    <w:rsid w:val="00A53CF0"/>
    <w:rPr>
      <w:rFonts w:cs="Times New Roman"/>
      <w:kern w:val="0"/>
      <w:sz w:val="20"/>
    </w:rPr>
  </w:style>
  <w:style w:type="paragraph" w:styleId="a7">
    <w:name w:val="Body Text Indent"/>
    <w:basedOn w:val="a"/>
    <w:link w:val="Char2"/>
    <w:rsid w:val="007D7EED"/>
    <w:pPr>
      <w:tabs>
        <w:tab w:val="left" w:pos="0"/>
        <w:tab w:val="left" w:pos="993"/>
        <w:tab w:val="left" w:pos="1134"/>
      </w:tabs>
      <w:spacing w:line="500" w:lineRule="exact"/>
      <w:ind w:firstLine="567"/>
      <w:jc w:val="both"/>
    </w:pPr>
  </w:style>
  <w:style w:type="character" w:customStyle="1" w:styleId="Char2">
    <w:name w:val="正文文本缩进 Char"/>
    <w:link w:val="a7"/>
    <w:locked/>
    <w:rsid w:val="00A53CF0"/>
    <w:rPr>
      <w:rFonts w:cs="Times New Roman"/>
      <w:kern w:val="0"/>
      <w:sz w:val="20"/>
    </w:rPr>
  </w:style>
  <w:style w:type="paragraph" w:styleId="31">
    <w:name w:val="toc 3"/>
    <w:basedOn w:val="a"/>
    <w:next w:val="a"/>
    <w:uiPriority w:val="39"/>
    <w:rsid w:val="007D7EED"/>
    <w:pPr>
      <w:ind w:leftChars="400" w:left="840"/>
    </w:pPr>
  </w:style>
  <w:style w:type="paragraph" w:styleId="a8">
    <w:name w:val="Plain Text"/>
    <w:aliases w:val="普通文字,纯文本 Char Char,普通文字 Char Char"/>
    <w:basedOn w:val="a"/>
    <w:link w:val="Char3"/>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locked/>
    <w:rsid w:val="007D7EED"/>
    <w:rPr>
      <w:rFonts w:ascii="宋体" w:hAnsi="Courier New" w:cs="Times New Roman"/>
      <w:kern w:val="2"/>
      <w:sz w:val="21"/>
    </w:rPr>
  </w:style>
  <w:style w:type="paragraph" w:styleId="a9">
    <w:name w:val="Date"/>
    <w:basedOn w:val="a"/>
    <w:next w:val="a"/>
    <w:link w:val="Char4"/>
    <w:rsid w:val="007D7EED"/>
    <w:pPr>
      <w:jc w:val="both"/>
    </w:pPr>
    <w:rPr>
      <w:rFonts w:eastAsia="仿宋_GB2312"/>
      <w:sz w:val="30"/>
    </w:rPr>
  </w:style>
  <w:style w:type="character" w:customStyle="1" w:styleId="Char4">
    <w:name w:val="日期 Char"/>
    <w:link w:val="a9"/>
    <w:locked/>
    <w:rsid w:val="007D7EED"/>
    <w:rPr>
      <w:rFonts w:eastAsia="仿宋_GB2312" w:cs="Times New Roman"/>
      <w:sz w:val="30"/>
    </w:rPr>
  </w:style>
  <w:style w:type="paragraph" w:styleId="20">
    <w:name w:val="Body Text Indent 2"/>
    <w:basedOn w:val="a"/>
    <w:link w:val="2Char0"/>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locked/>
    <w:rsid w:val="00A53CF0"/>
    <w:rPr>
      <w:rFonts w:cs="Times New Roman"/>
      <w:kern w:val="0"/>
      <w:sz w:val="20"/>
    </w:rPr>
  </w:style>
  <w:style w:type="paragraph" w:styleId="aa">
    <w:name w:val="Balloon Text"/>
    <w:basedOn w:val="a"/>
    <w:link w:val="Char5"/>
    <w:rsid w:val="007D7EED"/>
    <w:rPr>
      <w:sz w:val="2"/>
    </w:rPr>
  </w:style>
  <w:style w:type="character" w:customStyle="1" w:styleId="Char5">
    <w:name w:val="批注框文本 Char"/>
    <w:link w:val="aa"/>
    <w:locked/>
    <w:rsid w:val="00A53CF0"/>
    <w:rPr>
      <w:rFonts w:cs="Times New Roman"/>
      <w:kern w:val="0"/>
      <w:sz w:val="2"/>
    </w:rPr>
  </w:style>
  <w:style w:type="paragraph" w:styleId="ab">
    <w:name w:val="footer"/>
    <w:basedOn w:val="a"/>
    <w:link w:val="Char6"/>
    <w:uiPriority w:val="99"/>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locked/>
    <w:rsid w:val="007D7EED"/>
    <w:rPr>
      <w:rFonts w:cs="Times New Roman"/>
      <w:sz w:val="18"/>
    </w:rPr>
  </w:style>
  <w:style w:type="paragraph" w:styleId="10">
    <w:name w:val="toc 1"/>
    <w:basedOn w:val="a"/>
    <w:next w:val="a"/>
    <w:uiPriority w:val="39"/>
    <w:rsid w:val="007D7EED"/>
  </w:style>
  <w:style w:type="paragraph" w:styleId="32">
    <w:name w:val="Body Text Indent 3"/>
    <w:basedOn w:val="a"/>
    <w:link w:val="3Char1"/>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locked/>
    <w:rsid w:val="00A53CF0"/>
    <w:rPr>
      <w:rFonts w:cs="Times New Roman"/>
      <w:kern w:val="0"/>
      <w:sz w:val="16"/>
    </w:rPr>
  </w:style>
  <w:style w:type="paragraph" w:styleId="21">
    <w:name w:val="toc 2"/>
    <w:basedOn w:val="a"/>
    <w:next w:val="a"/>
    <w:uiPriority w:val="39"/>
    <w:rsid w:val="007D7EED"/>
    <w:pPr>
      <w:ind w:leftChars="200" w:left="420"/>
    </w:pPr>
  </w:style>
  <w:style w:type="paragraph" w:styleId="22">
    <w:name w:val="Body Text 2"/>
    <w:basedOn w:val="a"/>
    <w:link w:val="2Char1"/>
    <w:rsid w:val="007D7EED"/>
    <w:pPr>
      <w:tabs>
        <w:tab w:val="left" w:pos="0"/>
        <w:tab w:val="left" w:pos="993"/>
        <w:tab w:val="left" w:pos="1134"/>
      </w:tabs>
      <w:spacing w:line="240" w:lineRule="exact"/>
      <w:jc w:val="both"/>
    </w:pPr>
  </w:style>
  <w:style w:type="character" w:customStyle="1" w:styleId="2Char1">
    <w:name w:val="正文文本 2 Char"/>
    <w:link w:val="22"/>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qFormat/>
    <w:rsid w:val="007D7EED"/>
    <w:pPr>
      <w:spacing w:before="240" w:after="60"/>
      <w:jc w:val="center"/>
      <w:outlineLvl w:val="0"/>
    </w:pPr>
    <w:rPr>
      <w:rFonts w:ascii="Cambria" w:hAnsi="Cambria"/>
      <w:b/>
      <w:sz w:val="32"/>
    </w:rPr>
  </w:style>
  <w:style w:type="character" w:customStyle="1" w:styleId="Char8">
    <w:name w:val="标题 Char"/>
    <w:link w:val="ae"/>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rsid w:val="007D7EED"/>
    <w:pPr>
      <w:widowControl w:val="0"/>
      <w:ind w:firstLineChars="200" w:firstLine="420"/>
      <w:jc w:val="both"/>
    </w:pPr>
    <w:rPr>
      <w:kern w:val="2"/>
      <w:sz w:val="21"/>
      <w:szCs w:val="22"/>
    </w:rPr>
  </w:style>
  <w:style w:type="paragraph" w:customStyle="1" w:styleId="13">
    <w:name w:val="正文1"/>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rsid w:val="005838F2"/>
    <w:pPr>
      <w:widowControl/>
    </w:pPr>
    <w:rPr>
      <w:b/>
      <w:bCs/>
    </w:rPr>
  </w:style>
  <w:style w:type="character" w:customStyle="1" w:styleId="Chara">
    <w:name w:val="批注主题 Char"/>
    <w:link w:val="af3"/>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sid w:val="00F035BF"/>
    <w:rPr>
      <w:rFonts w:ascii="Cambria" w:eastAsia="宋体" w:hAnsi="Cambria"/>
      <w:b/>
      <w:bCs/>
      <w:sz w:val="28"/>
      <w:szCs w:val="28"/>
    </w:rPr>
  </w:style>
  <w:style w:type="character" w:customStyle="1" w:styleId="5Char">
    <w:name w:val="标题 5 Char"/>
    <w:basedOn w:val="a0"/>
    <w:link w:val="5"/>
    <w:rsid w:val="00F035BF"/>
    <w:rPr>
      <w:rFonts w:ascii="Times New Roman" w:eastAsia="宋体" w:hAnsi="Times New Roman"/>
      <w:b/>
      <w:bCs/>
      <w:sz w:val="28"/>
      <w:szCs w:val="28"/>
    </w:rPr>
  </w:style>
  <w:style w:type="character" w:customStyle="1" w:styleId="6Char">
    <w:name w:val="标题 6 Char"/>
    <w:basedOn w:val="a0"/>
    <w:link w:val="6"/>
    <w:rsid w:val="00F035BF"/>
    <w:rPr>
      <w:rFonts w:ascii="Arial" w:eastAsia="黑体" w:hAnsi="Arial"/>
      <w:b/>
      <w:sz w:val="24"/>
    </w:rPr>
  </w:style>
  <w:style w:type="character" w:customStyle="1" w:styleId="7Char">
    <w:name w:val="标题 7 Char"/>
    <w:basedOn w:val="a0"/>
    <w:link w:val="7"/>
    <w:rsid w:val="00F035BF"/>
    <w:rPr>
      <w:rFonts w:ascii="Times New Roman" w:eastAsia="宋体" w:hAnsi="Times New Roman"/>
      <w:b/>
      <w:sz w:val="24"/>
    </w:rPr>
  </w:style>
  <w:style w:type="character" w:customStyle="1" w:styleId="8Char">
    <w:name w:val="标题 8 Char"/>
    <w:basedOn w:val="a0"/>
    <w:link w:val="8"/>
    <w:rsid w:val="00F035BF"/>
    <w:rPr>
      <w:rFonts w:ascii="Arial" w:eastAsia="黑体" w:hAnsi="Arial"/>
      <w:kern w:val="2"/>
      <w:sz w:val="24"/>
    </w:rPr>
  </w:style>
  <w:style w:type="character" w:customStyle="1" w:styleId="9Char">
    <w:name w:val="标题 9 Char"/>
    <w:basedOn w:val="a0"/>
    <w:link w:val="9"/>
    <w:rsid w:val="00F035BF"/>
    <w:rPr>
      <w:rFonts w:ascii="Arial" w:eastAsia="黑体" w:hAnsi="Arial"/>
      <w:sz w:val="21"/>
    </w:rPr>
  </w:style>
  <w:style w:type="paragraph" w:customStyle="1" w:styleId="xl31">
    <w:name w:val="xl31"/>
    <w:basedOn w:val="a"/>
    <w:rsid w:val="00F035BF"/>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rsid w:val="00F035BF"/>
    <w:pPr>
      <w:spacing w:before="100" w:beforeAutospacing="1" w:after="100" w:afterAutospacing="1"/>
    </w:pPr>
    <w:rPr>
      <w:rFonts w:ascii="Times New Roman" w:eastAsia="宋体" w:hAnsi="Times New Roman"/>
      <w:sz w:val="24"/>
      <w:szCs w:val="24"/>
    </w:rPr>
  </w:style>
  <w:style w:type="paragraph" w:styleId="40">
    <w:name w:val="toc 4"/>
    <w:basedOn w:val="a"/>
    <w:next w:val="a"/>
    <w:autoRedefine/>
    <w:uiPriority w:val="39"/>
    <w:rsid w:val="00F035BF"/>
    <w:pPr>
      <w:ind w:leftChars="600" w:left="1260"/>
    </w:pPr>
    <w:rPr>
      <w:rFonts w:ascii="Times New Roman" w:eastAsia="宋体" w:hAnsi="Times New Roman"/>
    </w:rPr>
  </w:style>
  <w:style w:type="paragraph" w:styleId="50">
    <w:name w:val="toc 5"/>
    <w:basedOn w:val="a"/>
    <w:next w:val="a"/>
    <w:autoRedefine/>
    <w:uiPriority w:val="39"/>
    <w:rsid w:val="00F035BF"/>
    <w:pPr>
      <w:ind w:leftChars="800" w:left="1680"/>
    </w:pPr>
    <w:rPr>
      <w:rFonts w:ascii="Times New Roman" w:eastAsia="宋体" w:hAnsi="Times New Roman"/>
    </w:rPr>
  </w:style>
  <w:style w:type="paragraph" w:styleId="60">
    <w:name w:val="toc 6"/>
    <w:basedOn w:val="a"/>
    <w:next w:val="a"/>
    <w:autoRedefine/>
    <w:uiPriority w:val="39"/>
    <w:rsid w:val="00F035BF"/>
    <w:pPr>
      <w:ind w:leftChars="1000" w:left="2100"/>
    </w:pPr>
    <w:rPr>
      <w:rFonts w:ascii="Times New Roman" w:eastAsia="宋体" w:hAnsi="Times New Roman"/>
    </w:rPr>
  </w:style>
  <w:style w:type="paragraph" w:styleId="70">
    <w:name w:val="toc 7"/>
    <w:basedOn w:val="a"/>
    <w:next w:val="a"/>
    <w:autoRedefine/>
    <w:uiPriority w:val="39"/>
    <w:rsid w:val="00F035BF"/>
    <w:pPr>
      <w:ind w:leftChars="1200" w:left="2520"/>
    </w:pPr>
    <w:rPr>
      <w:rFonts w:ascii="Times New Roman" w:eastAsia="宋体" w:hAnsi="Times New Roman"/>
    </w:rPr>
  </w:style>
  <w:style w:type="paragraph" w:styleId="80">
    <w:name w:val="toc 8"/>
    <w:basedOn w:val="a"/>
    <w:next w:val="a"/>
    <w:autoRedefine/>
    <w:uiPriority w:val="39"/>
    <w:rsid w:val="00F035BF"/>
    <w:pPr>
      <w:ind w:leftChars="1400" w:left="2940"/>
    </w:pPr>
    <w:rPr>
      <w:rFonts w:ascii="Times New Roman" w:eastAsia="宋体" w:hAnsi="Times New Roman"/>
    </w:rPr>
  </w:style>
  <w:style w:type="paragraph" w:styleId="90">
    <w:name w:val="toc 9"/>
    <w:basedOn w:val="a"/>
    <w:next w:val="a"/>
    <w:autoRedefine/>
    <w:uiPriority w:val="39"/>
    <w:rsid w:val="00F035BF"/>
    <w:pPr>
      <w:ind w:leftChars="1600" w:left="3360"/>
    </w:pPr>
    <w:rPr>
      <w:rFonts w:ascii="Times New Roman" w:eastAsia="宋体" w:hAnsi="Times New Roman"/>
    </w:rPr>
  </w:style>
  <w:style w:type="character" w:styleId="af4">
    <w:name w:val="FollowedHyperlink"/>
    <w:basedOn w:val="a0"/>
    <w:locked/>
    <w:rsid w:val="00F035BF"/>
    <w:rPr>
      <w:color w:val="800080"/>
      <w:u w:val="single"/>
    </w:rPr>
  </w:style>
  <w:style w:type="table" w:styleId="af5">
    <w:name w:val="Table Grid"/>
    <w:basedOn w:val="a1"/>
    <w:rsid w:val="00F035BF"/>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F035BF"/>
    <w:pPr>
      <w:spacing w:after="160" w:line="240" w:lineRule="exact"/>
    </w:pPr>
    <w:rPr>
      <w:rFonts w:ascii="Arial" w:eastAsia="Times New Roman" w:hAnsi="Arial" w:cs="Verdana"/>
      <w:b/>
      <w:sz w:val="21"/>
      <w:lang w:eastAsia="en-US"/>
    </w:rPr>
  </w:style>
  <w:style w:type="paragraph" w:customStyle="1" w:styleId="Blockquote">
    <w:name w:val="Blockquote"/>
    <w:basedOn w:val="a"/>
    <w:rsid w:val="00F035BF"/>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1"/>
    <w:rsid w:val="00F035BF"/>
    <w:rPr>
      <w:rFonts w:ascii="Arial" w:hAnsi="Arial"/>
      <w:b/>
      <w:bCs/>
      <w:sz w:val="24"/>
      <w:szCs w:val="32"/>
    </w:rPr>
  </w:style>
  <w:style w:type="paragraph" w:customStyle="1" w:styleId="41">
    <w:name w:val="标题4"/>
    <w:basedOn w:val="2"/>
    <w:next w:val="42"/>
    <w:link w:val="4CharChar"/>
    <w:rsid w:val="00F035BF"/>
    <w:pPr>
      <w:spacing w:line="413" w:lineRule="auto"/>
    </w:pPr>
    <w:rPr>
      <w:rFonts w:eastAsia="等线"/>
      <w:bCs/>
      <w:kern w:val="0"/>
      <w:sz w:val="24"/>
      <w:szCs w:val="32"/>
    </w:rPr>
  </w:style>
  <w:style w:type="paragraph" w:styleId="42">
    <w:name w:val="index 4"/>
    <w:basedOn w:val="a"/>
    <w:next w:val="a"/>
    <w:locked/>
    <w:rsid w:val="00F035BF"/>
    <w:pPr>
      <w:widowControl w:val="0"/>
      <w:ind w:leftChars="600" w:left="600"/>
      <w:jc w:val="both"/>
    </w:pPr>
    <w:rPr>
      <w:rFonts w:ascii="Times New Roman" w:eastAsia="宋体" w:hAnsi="Times New Roman"/>
      <w:kern w:val="2"/>
      <w:sz w:val="21"/>
      <w:szCs w:val="24"/>
    </w:rPr>
  </w:style>
  <w:style w:type="character" w:customStyle="1" w:styleId="Char10">
    <w:name w:val="批注主题 Char1"/>
    <w:basedOn w:val="Char0"/>
    <w:rsid w:val="00F035BF"/>
    <w:rPr>
      <w:rFonts w:cs="Times New Roman"/>
      <w:b/>
      <w:bCs/>
      <w:kern w:val="2"/>
      <w:sz w:val="24"/>
    </w:rPr>
  </w:style>
  <w:style w:type="character" w:customStyle="1" w:styleId="Char30">
    <w:name w:val="批注文字 Char3"/>
    <w:basedOn w:val="a0"/>
    <w:rsid w:val="00F035BF"/>
  </w:style>
  <w:style w:type="character" w:customStyle="1" w:styleId="Char11">
    <w:name w:val="标题 Char1"/>
    <w:basedOn w:val="a0"/>
    <w:rsid w:val="00F035BF"/>
    <w:rPr>
      <w:rFonts w:ascii="Cambria" w:hAnsi="Cambria" w:cs="Times New Roman"/>
      <w:b/>
      <w:bCs/>
      <w:sz w:val="32"/>
      <w:szCs w:val="32"/>
    </w:rPr>
  </w:style>
  <w:style w:type="character" w:customStyle="1" w:styleId="Char20">
    <w:name w:val="批注主题 Char2"/>
    <w:basedOn w:val="Char21"/>
    <w:rsid w:val="00F035BF"/>
  </w:style>
  <w:style w:type="character" w:customStyle="1" w:styleId="Char21">
    <w:name w:val="批注文字 Char2"/>
    <w:basedOn w:val="a0"/>
    <w:rsid w:val="00F035BF"/>
  </w:style>
  <w:style w:type="character" w:customStyle="1" w:styleId="5CharChar">
    <w:name w:val="标题5 Char Char"/>
    <w:link w:val="51"/>
    <w:rsid w:val="00F035BF"/>
    <w:rPr>
      <w:rFonts w:ascii="Arial" w:hAnsi="Arial"/>
      <w:b/>
      <w:bCs/>
      <w:sz w:val="24"/>
      <w:szCs w:val="32"/>
    </w:rPr>
  </w:style>
  <w:style w:type="paragraph" w:customStyle="1" w:styleId="51">
    <w:name w:val="标题5"/>
    <w:basedOn w:val="3"/>
    <w:link w:val="5CharChar"/>
    <w:rsid w:val="00F035BF"/>
    <w:pPr>
      <w:spacing w:line="413" w:lineRule="auto"/>
      <w:jc w:val="both"/>
    </w:pPr>
    <w:rPr>
      <w:rFonts w:ascii="Arial" w:hAnsi="Arial"/>
      <w:bCs/>
      <w:kern w:val="0"/>
      <w:sz w:val="24"/>
      <w:szCs w:val="32"/>
    </w:rPr>
  </w:style>
  <w:style w:type="character" w:customStyle="1" w:styleId="3Char10">
    <w:name w:val="正文文本 3 Char1"/>
    <w:basedOn w:val="a0"/>
    <w:rsid w:val="00F035BF"/>
    <w:rPr>
      <w:sz w:val="16"/>
      <w:szCs w:val="16"/>
    </w:rPr>
  </w:style>
  <w:style w:type="character" w:customStyle="1" w:styleId="Char12">
    <w:name w:val="日期 Char1"/>
    <w:basedOn w:val="a0"/>
    <w:rsid w:val="00F035BF"/>
  </w:style>
  <w:style w:type="character" w:customStyle="1" w:styleId="Charb">
    <w:name w:val="副标题 Char"/>
    <w:link w:val="af6"/>
    <w:rsid w:val="00F035BF"/>
    <w:rPr>
      <w:rFonts w:ascii="Cambria" w:hAnsi="Cambria"/>
      <w:b/>
      <w:bCs/>
      <w:kern w:val="28"/>
      <w:sz w:val="32"/>
      <w:szCs w:val="32"/>
    </w:rPr>
  </w:style>
  <w:style w:type="paragraph" w:styleId="af6">
    <w:name w:val="Subtitle"/>
    <w:basedOn w:val="a"/>
    <w:next w:val="a"/>
    <w:link w:val="Charb"/>
    <w:qFormat/>
    <w:rsid w:val="00F035BF"/>
    <w:pPr>
      <w:widowControl w:val="0"/>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rsid w:val="00F035BF"/>
    <w:rPr>
      <w:rFonts w:asciiTheme="majorHAnsi" w:eastAsia="宋体" w:hAnsiTheme="majorHAnsi" w:cstheme="majorBidi"/>
      <w:b/>
      <w:bCs/>
      <w:kern w:val="28"/>
      <w:sz w:val="32"/>
      <w:szCs w:val="32"/>
    </w:rPr>
  </w:style>
  <w:style w:type="character" w:customStyle="1" w:styleId="Charc">
    <w:name w:val="引用 Char"/>
    <w:link w:val="af7"/>
    <w:rsid w:val="00F035BF"/>
    <w:rPr>
      <w:i/>
      <w:iCs/>
      <w:color w:val="000000"/>
      <w:kern w:val="2"/>
      <w:sz w:val="21"/>
      <w:szCs w:val="22"/>
    </w:rPr>
  </w:style>
  <w:style w:type="paragraph" w:styleId="af7">
    <w:name w:val="Quote"/>
    <w:basedOn w:val="a"/>
    <w:next w:val="a"/>
    <w:link w:val="Charc"/>
    <w:qFormat/>
    <w:rsid w:val="00F035BF"/>
    <w:pPr>
      <w:widowControl w:val="0"/>
      <w:jc w:val="both"/>
    </w:pPr>
    <w:rPr>
      <w:i/>
      <w:iCs/>
      <w:color w:val="000000"/>
      <w:kern w:val="2"/>
      <w:sz w:val="21"/>
      <w:szCs w:val="22"/>
    </w:rPr>
  </w:style>
  <w:style w:type="character" w:customStyle="1" w:styleId="Char14">
    <w:name w:val="引用 Char1"/>
    <w:basedOn w:val="a0"/>
    <w:uiPriority w:val="29"/>
    <w:rsid w:val="00F035BF"/>
    <w:rPr>
      <w:i/>
      <w:iCs/>
      <w:color w:val="000000" w:themeColor="text1"/>
    </w:rPr>
  </w:style>
  <w:style w:type="character" w:customStyle="1" w:styleId="Chard">
    <w:name w:val="明显引用 Char"/>
    <w:link w:val="af8"/>
    <w:rsid w:val="00F035BF"/>
    <w:rPr>
      <w:b/>
      <w:bCs/>
      <w:i/>
      <w:iCs/>
      <w:color w:val="4F81BD"/>
      <w:kern w:val="2"/>
      <w:sz w:val="21"/>
      <w:szCs w:val="22"/>
    </w:rPr>
  </w:style>
  <w:style w:type="paragraph" w:styleId="af8">
    <w:name w:val="Intense Quote"/>
    <w:basedOn w:val="a"/>
    <w:next w:val="a"/>
    <w:link w:val="Chard"/>
    <w:qFormat/>
    <w:rsid w:val="00F035BF"/>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sid w:val="00F035BF"/>
    <w:rPr>
      <w:b/>
      <w:bCs/>
      <w:i/>
      <w:iCs/>
      <w:color w:val="4F81BD" w:themeColor="accent1"/>
    </w:rPr>
  </w:style>
  <w:style w:type="character" w:customStyle="1" w:styleId="Char31">
    <w:name w:val="批注主题 Char3"/>
    <w:basedOn w:val="Char30"/>
    <w:rsid w:val="00F035BF"/>
    <w:rPr>
      <w:b/>
      <w:bCs/>
    </w:rPr>
  </w:style>
  <w:style w:type="character" w:customStyle="1" w:styleId="Char22">
    <w:name w:val="引用 Char2"/>
    <w:basedOn w:val="a0"/>
    <w:uiPriority w:val="29"/>
    <w:rsid w:val="00F035BF"/>
    <w:rPr>
      <w:i/>
      <w:iCs/>
      <w:color w:val="000000"/>
    </w:rPr>
  </w:style>
  <w:style w:type="character" w:customStyle="1" w:styleId="Char23">
    <w:name w:val="副标题 Char2"/>
    <w:basedOn w:val="a0"/>
    <w:rsid w:val="00F035BF"/>
    <w:rPr>
      <w:rFonts w:ascii="Cambria" w:hAnsi="Cambria" w:cs="Times New Roman"/>
      <w:b/>
      <w:bCs/>
      <w:kern w:val="28"/>
      <w:sz w:val="32"/>
      <w:szCs w:val="32"/>
    </w:rPr>
  </w:style>
  <w:style w:type="character" w:customStyle="1" w:styleId="3Char2">
    <w:name w:val="正文文本 3 Char2"/>
    <w:basedOn w:val="a0"/>
    <w:rsid w:val="00F035BF"/>
    <w:rPr>
      <w:sz w:val="16"/>
      <w:szCs w:val="16"/>
    </w:rPr>
  </w:style>
  <w:style w:type="character" w:customStyle="1" w:styleId="Char24">
    <w:name w:val="明显引用 Char2"/>
    <w:basedOn w:val="a0"/>
    <w:uiPriority w:val="30"/>
    <w:rsid w:val="00F035BF"/>
    <w:rPr>
      <w:b/>
      <w:bCs/>
      <w:i/>
      <w:iCs/>
      <w:color w:val="4F81BD"/>
    </w:rPr>
  </w:style>
  <w:style w:type="character" w:customStyle="1" w:styleId="Char25">
    <w:name w:val="日期 Char2"/>
    <w:basedOn w:val="a0"/>
    <w:rsid w:val="00F035BF"/>
  </w:style>
  <w:style w:type="character" w:customStyle="1" w:styleId="rvts10">
    <w:name w:val="rvts10"/>
    <w:basedOn w:val="a0"/>
    <w:rsid w:val="00F035BF"/>
    <w:rPr>
      <w:rFonts w:ascii="KNLe" w:hAnsi="KNLe" w:hint="default"/>
      <w:b/>
      <w:bCs/>
    </w:rPr>
  </w:style>
  <w:style w:type="character" w:customStyle="1" w:styleId="rvts18">
    <w:name w:val="rvts18"/>
    <w:basedOn w:val="a0"/>
    <w:rsid w:val="00F035BF"/>
    <w:rPr>
      <w:rFonts w:ascii="Times New Roman" w:hAnsi="Times New Roman" w:cs="Times New Roman" w:hint="default"/>
      <w:b/>
      <w:bCs/>
    </w:rPr>
  </w:style>
  <w:style w:type="character" w:customStyle="1" w:styleId="rvts20">
    <w:name w:val="rvts20"/>
    <w:basedOn w:val="a0"/>
    <w:rsid w:val="00F035BF"/>
    <w:rPr>
      <w:rFonts w:ascii="Times New Roman" w:hAnsi="Times New Roman" w:cs="Times New Roman" w:hint="default"/>
      <w:b/>
      <w:bCs/>
      <w:sz w:val="36"/>
      <w:szCs w:val="36"/>
    </w:rPr>
  </w:style>
  <w:style w:type="character" w:customStyle="1" w:styleId="rvts9">
    <w:name w:val="rvts9"/>
    <w:basedOn w:val="a0"/>
    <w:rsid w:val="00F035BF"/>
    <w:rPr>
      <w:rFonts w:ascii="KNLe" w:hAnsi="KNLe" w:hint="default"/>
    </w:rPr>
  </w:style>
  <w:style w:type="character" w:customStyle="1" w:styleId="rvts13">
    <w:name w:val="rvts13"/>
    <w:basedOn w:val="a0"/>
    <w:rsid w:val="00F035BF"/>
    <w:rPr>
      <w:rFonts w:ascii="Times New Roman" w:hAnsi="Times New Roman" w:cs="Times New Roman" w:hint="default"/>
    </w:rPr>
  </w:style>
  <w:style w:type="paragraph" w:customStyle="1" w:styleId="rvps1">
    <w:name w:val="rvps1"/>
    <w:basedOn w:val="a"/>
    <w:rsid w:val="00F035BF"/>
    <w:pPr>
      <w:jc w:val="center"/>
    </w:pPr>
    <w:rPr>
      <w:rFonts w:ascii="Times New Roman" w:eastAsia="宋体"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uiPriority="0"/>
    <w:lsdException w:name="footnote text" w:locked="1"/>
    <w:lsdException w:name="annotation text" w:locked="1" w:uiPriority="0"/>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uiPriority="0"/>
    <w:lsdException w:name="Body Text Indent 3" w:locked="1" w:uiPriority="0"/>
    <w:lsdException w:name="Block Text" w:locked="1"/>
    <w:lsdException w:name="Hyperlink" w:locked="1"/>
    <w:lsdException w:name="FollowedHyperlink" w:locked="1" w:uiPriority="0"/>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EED"/>
  </w:style>
  <w:style w:type="paragraph" w:styleId="1">
    <w:name w:val="heading 1"/>
    <w:basedOn w:val="a"/>
    <w:next w:val="a"/>
    <w:link w:val="1Char"/>
    <w:qFormat/>
    <w:rsid w:val="007D7EED"/>
    <w:pPr>
      <w:keepNext/>
      <w:keepLines/>
      <w:spacing w:before="340" w:after="330" w:line="578" w:lineRule="auto"/>
      <w:outlineLvl w:val="0"/>
    </w:pPr>
    <w:rPr>
      <w:b/>
      <w:kern w:val="44"/>
      <w:sz w:val="44"/>
    </w:rPr>
  </w:style>
  <w:style w:type="paragraph" w:styleId="2">
    <w:name w:val="heading 2"/>
    <w:basedOn w:val="a"/>
    <w:next w:val="a"/>
    <w:link w:val="2Char"/>
    <w:qFormat/>
    <w:rsid w:val="007D7EED"/>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qFormat/>
    <w:rsid w:val="007D7EED"/>
    <w:pPr>
      <w:keepNext/>
      <w:keepLines/>
      <w:widowControl w:val="0"/>
      <w:spacing w:before="260" w:after="260" w:line="416" w:lineRule="auto"/>
      <w:jc w:val="center"/>
      <w:outlineLvl w:val="2"/>
    </w:pPr>
    <w:rPr>
      <w:b/>
      <w:kern w:val="2"/>
      <w:sz w:val="32"/>
    </w:rPr>
  </w:style>
  <w:style w:type="paragraph" w:styleId="4">
    <w:name w:val="heading 4"/>
    <w:basedOn w:val="a"/>
    <w:next w:val="a"/>
    <w:link w:val="4Char"/>
    <w:unhideWhenUsed/>
    <w:qFormat/>
    <w:rsid w:val="00F035BF"/>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F035BF"/>
    <w:pPr>
      <w:keepNext/>
      <w:keepLines/>
      <w:spacing w:before="280" w:after="290" w:line="376" w:lineRule="auto"/>
      <w:outlineLvl w:val="4"/>
    </w:pPr>
    <w:rPr>
      <w:rFonts w:ascii="Times New Roman" w:eastAsia="宋体" w:hAnsi="Times New Roman"/>
      <w:b/>
      <w:bCs/>
      <w:sz w:val="28"/>
      <w:szCs w:val="28"/>
    </w:rPr>
  </w:style>
  <w:style w:type="paragraph" w:styleId="6">
    <w:name w:val="heading 6"/>
    <w:basedOn w:val="a"/>
    <w:next w:val="a"/>
    <w:link w:val="6Char"/>
    <w:qFormat/>
    <w:rsid w:val="00F035BF"/>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F035BF"/>
    <w:pPr>
      <w:keepNext/>
      <w:keepLines/>
      <w:tabs>
        <w:tab w:val="left" w:pos="2520"/>
      </w:tabs>
      <w:spacing w:before="240" w:after="64" w:line="317" w:lineRule="auto"/>
      <w:ind w:left="1296" w:hanging="1296"/>
      <w:outlineLvl w:val="6"/>
    </w:pPr>
    <w:rPr>
      <w:rFonts w:ascii="Times New Roman" w:eastAsia="宋体" w:hAnsi="Times New Roman"/>
      <w:b/>
      <w:sz w:val="24"/>
    </w:rPr>
  </w:style>
  <w:style w:type="paragraph" w:styleId="8">
    <w:name w:val="heading 8"/>
    <w:basedOn w:val="a"/>
    <w:next w:val="a"/>
    <w:link w:val="8Char"/>
    <w:qFormat/>
    <w:rsid w:val="00F035BF"/>
    <w:pPr>
      <w:keepNext/>
      <w:keepLines/>
      <w:widowControl w:val="0"/>
      <w:spacing w:before="240" w:after="64" w:line="317" w:lineRule="auto"/>
      <w:jc w:val="both"/>
      <w:outlineLvl w:val="7"/>
    </w:pPr>
    <w:rPr>
      <w:rFonts w:ascii="Arial" w:eastAsia="黑体" w:hAnsi="Arial"/>
      <w:kern w:val="2"/>
      <w:sz w:val="24"/>
    </w:rPr>
  </w:style>
  <w:style w:type="paragraph" w:styleId="9">
    <w:name w:val="heading 9"/>
    <w:basedOn w:val="a"/>
    <w:next w:val="a"/>
    <w:link w:val="9Char"/>
    <w:qFormat/>
    <w:rsid w:val="00F035BF"/>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7D7EED"/>
    <w:rPr>
      <w:rFonts w:cs="Times New Roman"/>
      <w:b/>
      <w:kern w:val="44"/>
      <w:sz w:val="44"/>
    </w:rPr>
  </w:style>
  <w:style w:type="character" w:customStyle="1" w:styleId="2Char">
    <w:name w:val="标题 2 Char"/>
    <w:link w:val="2"/>
    <w:locked/>
    <w:rsid w:val="007D7EED"/>
    <w:rPr>
      <w:rFonts w:ascii="Arial" w:eastAsia="黑体" w:hAnsi="Arial" w:cs="Times New Roman"/>
      <w:b/>
      <w:kern w:val="2"/>
      <w:sz w:val="32"/>
    </w:rPr>
  </w:style>
  <w:style w:type="character" w:customStyle="1" w:styleId="3Char">
    <w:name w:val="标题 3 Char"/>
    <w:link w:val="3"/>
    <w:locked/>
    <w:rsid w:val="007D7EED"/>
    <w:rPr>
      <w:rFonts w:cs="Times New Roman"/>
      <w:b/>
      <w:kern w:val="2"/>
      <w:sz w:val="32"/>
    </w:rPr>
  </w:style>
  <w:style w:type="paragraph" w:styleId="a3">
    <w:name w:val="Normal Indent"/>
    <w:basedOn w:val="a"/>
    <w:rsid w:val="007D7EED"/>
    <w:pPr>
      <w:widowControl w:val="0"/>
      <w:adjustRightInd w:val="0"/>
      <w:spacing w:line="360" w:lineRule="atLeast"/>
      <w:ind w:firstLine="420"/>
      <w:jc w:val="both"/>
      <w:textAlignment w:val="baseline"/>
    </w:pPr>
    <w:rPr>
      <w:kern w:val="2"/>
      <w:sz w:val="21"/>
    </w:rPr>
  </w:style>
  <w:style w:type="paragraph" w:styleId="a4">
    <w:name w:val="Document Map"/>
    <w:basedOn w:val="a"/>
    <w:link w:val="Char"/>
    <w:rsid w:val="007D7EED"/>
    <w:pPr>
      <w:shd w:val="clear" w:color="auto" w:fill="000080"/>
    </w:pPr>
    <w:rPr>
      <w:rFonts w:ascii="Times New Roman" w:hAnsi="Times New Roman"/>
      <w:sz w:val="2"/>
    </w:rPr>
  </w:style>
  <w:style w:type="character" w:customStyle="1" w:styleId="Char">
    <w:name w:val="文档结构图 Char"/>
    <w:link w:val="a4"/>
    <w:locked/>
    <w:rsid w:val="00A53CF0"/>
    <w:rPr>
      <w:rFonts w:ascii="Times New Roman" w:hAnsi="Times New Roman" w:cs="Times New Roman"/>
      <w:kern w:val="0"/>
      <w:sz w:val="2"/>
    </w:rPr>
  </w:style>
  <w:style w:type="paragraph" w:styleId="a5">
    <w:name w:val="annotation text"/>
    <w:basedOn w:val="a"/>
    <w:link w:val="Char0"/>
    <w:rsid w:val="007D7EED"/>
    <w:pPr>
      <w:widowControl w:val="0"/>
    </w:pPr>
    <w:rPr>
      <w:kern w:val="2"/>
      <w:sz w:val="24"/>
    </w:rPr>
  </w:style>
  <w:style w:type="character" w:customStyle="1" w:styleId="Char0">
    <w:name w:val="批注文字 Char"/>
    <w:link w:val="a5"/>
    <w:locked/>
    <w:rsid w:val="007D7EED"/>
    <w:rPr>
      <w:rFonts w:cs="Times New Roman"/>
      <w:kern w:val="2"/>
      <w:sz w:val="24"/>
    </w:rPr>
  </w:style>
  <w:style w:type="paragraph" w:styleId="30">
    <w:name w:val="Body Text 3"/>
    <w:basedOn w:val="a"/>
    <w:link w:val="3Char0"/>
    <w:rsid w:val="007D7EED"/>
    <w:pPr>
      <w:tabs>
        <w:tab w:val="left" w:pos="0"/>
        <w:tab w:val="left" w:pos="993"/>
        <w:tab w:val="left" w:pos="1134"/>
      </w:tabs>
      <w:adjustRightInd w:val="0"/>
      <w:snapToGrid w:val="0"/>
      <w:spacing w:line="360" w:lineRule="auto"/>
      <w:jc w:val="both"/>
    </w:pPr>
    <w:rPr>
      <w:sz w:val="16"/>
      <w:szCs w:val="16"/>
    </w:rPr>
  </w:style>
  <w:style w:type="character" w:customStyle="1" w:styleId="3Char0">
    <w:name w:val="正文文本 3 Char"/>
    <w:link w:val="30"/>
    <w:locked/>
    <w:rsid w:val="00A53CF0"/>
    <w:rPr>
      <w:rFonts w:cs="Times New Roman"/>
      <w:kern w:val="0"/>
      <w:sz w:val="16"/>
    </w:rPr>
  </w:style>
  <w:style w:type="paragraph" w:styleId="a6">
    <w:name w:val="Body Text"/>
    <w:basedOn w:val="a"/>
    <w:link w:val="Char1"/>
    <w:rsid w:val="007D7EED"/>
    <w:pPr>
      <w:tabs>
        <w:tab w:val="left" w:pos="0"/>
        <w:tab w:val="left" w:pos="993"/>
        <w:tab w:val="left" w:pos="1134"/>
      </w:tabs>
      <w:spacing w:line="500" w:lineRule="exact"/>
      <w:jc w:val="both"/>
    </w:pPr>
  </w:style>
  <w:style w:type="character" w:customStyle="1" w:styleId="Char1">
    <w:name w:val="正文文本 Char"/>
    <w:link w:val="a6"/>
    <w:locked/>
    <w:rsid w:val="00A53CF0"/>
    <w:rPr>
      <w:rFonts w:cs="Times New Roman"/>
      <w:kern w:val="0"/>
      <w:sz w:val="20"/>
    </w:rPr>
  </w:style>
  <w:style w:type="paragraph" w:styleId="a7">
    <w:name w:val="Body Text Indent"/>
    <w:basedOn w:val="a"/>
    <w:link w:val="Char2"/>
    <w:rsid w:val="007D7EED"/>
    <w:pPr>
      <w:tabs>
        <w:tab w:val="left" w:pos="0"/>
        <w:tab w:val="left" w:pos="993"/>
        <w:tab w:val="left" w:pos="1134"/>
      </w:tabs>
      <w:spacing w:line="500" w:lineRule="exact"/>
      <w:ind w:firstLine="567"/>
      <w:jc w:val="both"/>
    </w:pPr>
  </w:style>
  <w:style w:type="character" w:customStyle="1" w:styleId="Char2">
    <w:name w:val="正文文本缩进 Char"/>
    <w:link w:val="a7"/>
    <w:locked/>
    <w:rsid w:val="00A53CF0"/>
    <w:rPr>
      <w:rFonts w:cs="Times New Roman"/>
      <w:kern w:val="0"/>
      <w:sz w:val="20"/>
    </w:rPr>
  </w:style>
  <w:style w:type="paragraph" w:styleId="31">
    <w:name w:val="toc 3"/>
    <w:basedOn w:val="a"/>
    <w:next w:val="a"/>
    <w:uiPriority w:val="39"/>
    <w:rsid w:val="007D7EED"/>
    <w:pPr>
      <w:ind w:leftChars="400" w:left="840"/>
    </w:pPr>
  </w:style>
  <w:style w:type="paragraph" w:styleId="a8">
    <w:name w:val="Plain Text"/>
    <w:aliases w:val="普通文字,纯文本 Char Char,普通文字 Char Char"/>
    <w:basedOn w:val="a"/>
    <w:link w:val="Char3"/>
    <w:rsid w:val="007D7EED"/>
    <w:pPr>
      <w:widowControl w:val="0"/>
      <w:jc w:val="both"/>
    </w:pPr>
    <w:rPr>
      <w:rFonts w:ascii="宋体" w:hAnsi="Courier New"/>
      <w:kern w:val="2"/>
      <w:sz w:val="21"/>
    </w:rPr>
  </w:style>
  <w:style w:type="character" w:customStyle="1" w:styleId="Char3">
    <w:name w:val="纯文本 Char"/>
    <w:aliases w:val="普通文字 Char,纯文本 Char Char Char,普通文字 Char Char Char"/>
    <w:link w:val="a8"/>
    <w:locked/>
    <w:rsid w:val="007D7EED"/>
    <w:rPr>
      <w:rFonts w:ascii="宋体" w:hAnsi="Courier New" w:cs="Times New Roman"/>
      <w:kern w:val="2"/>
      <w:sz w:val="21"/>
    </w:rPr>
  </w:style>
  <w:style w:type="paragraph" w:styleId="a9">
    <w:name w:val="Date"/>
    <w:basedOn w:val="a"/>
    <w:next w:val="a"/>
    <w:link w:val="Char4"/>
    <w:rsid w:val="007D7EED"/>
    <w:pPr>
      <w:jc w:val="both"/>
    </w:pPr>
    <w:rPr>
      <w:rFonts w:eastAsia="仿宋_GB2312"/>
      <w:sz w:val="30"/>
    </w:rPr>
  </w:style>
  <w:style w:type="character" w:customStyle="1" w:styleId="Char4">
    <w:name w:val="日期 Char"/>
    <w:link w:val="a9"/>
    <w:locked/>
    <w:rsid w:val="007D7EED"/>
    <w:rPr>
      <w:rFonts w:eastAsia="仿宋_GB2312" w:cs="Times New Roman"/>
      <w:sz w:val="30"/>
    </w:rPr>
  </w:style>
  <w:style w:type="paragraph" w:styleId="20">
    <w:name w:val="Body Text Indent 2"/>
    <w:basedOn w:val="a"/>
    <w:link w:val="2Char0"/>
    <w:rsid w:val="007D7EED"/>
    <w:pPr>
      <w:tabs>
        <w:tab w:val="left" w:pos="0"/>
        <w:tab w:val="left" w:pos="993"/>
        <w:tab w:val="left" w:pos="1134"/>
      </w:tabs>
      <w:spacing w:line="500" w:lineRule="exact"/>
      <w:ind w:firstLine="851"/>
      <w:jc w:val="both"/>
    </w:pPr>
  </w:style>
  <w:style w:type="character" w:customStyle="1" w:styleId="2Char0">
    <w:name w:val="正文文本缩进 2 Char"/>
    <w:link w:val="20"/>
    <w:locked/>
    <w:rsid w:val="00A53CF0"/>
    <w:rPr>
      <w:rFonts w:cs="Times New Roman"/>
      <w:kern w:val="0"/>
      <w:sz w:val="20"/>
    </w:rPr>
  </w:style>
  <w:style w:type="paragraph" w:styleId="aa">
    <w:name w:val="Balloon Text"/>
    <w:basedOn w:val="a"/>
    <w:link w:val="Char5"/>
    <w:rsid w:val="007D7EED"/>
    <w:rPr>
      <w:sz w:val="2"/>
    </w:rPr>
  </w:style>
  <w:style w:type="character" w:customStyle="1" w:styleId="Char5">
    <w:name w:val="批注框文本 Char"/>
    <w:link w:val="aa"/>
    <w:locked/>
    <w:rsid w:val="00A53CF0"/>
    <w:rPr>
      <w:rFonts w:cs="Times New Roman"/>
      <w:kern w:val="0"/>
      <w:sz w:val="2"/>
    </w:rPr>
  </w:style>
  <w:style w:type="paragraph" w:styleId="ab">
    <w:name w:val="footer"/>
    <w:basedOn w:val="a"/>
    <w:link w:val="Char6"/>
    <w:uiPriority w:val="99"/>
    <w:rsid w:val="007D7EED"/>
    <w:pPr>
      <w:tabs>
        <w:tab w:val="center" w:pos="4153"/>
        <w:tab w:val="right" w:pos="8306"/>
      </w:tabs>
      <w:snapToGrid w:val="0"/>
    </w:pPr>
    <w:rPr>
      <w:sz w:val="18"/>
    </w:rPr>
  </w:style>
  <w:style w:type="character" w:customStyle="1" w:styleId="Char6">
    <w:name w:val="页脚 Char"/>
    <w:link w:val="ab"/>
    <w:uiPriority w:val="99"/>
    <w:locked/>
    <w:rsid w:val="007D7EED"/>
    <w:rPr>
      <w:rFonts w:cs="Times New Roman"/>
      <w:sz w:val="18"/>
    </w:rPr>
  </w:style>
  <w:style w:type="paragraph" w:styleId="ac">
    <w:name w:val="header"/>
    <w:basedOn w:val="a"/>
    <w:link w:val="Char7"/>
    <w:rsid w:val="007D7EED"/>
    <w:pPr>
      <w:pBdr>
        <w:bottom w:val="single" w:sz="6" w:space="1" w:color="auto"/>
      </w:pBdr>
      <w:tabs>
        <w:tab w:val="center" w:pos="4153"/>
        <w:tab w:val="right" w:pos="8306"/>
      </w:tabs>
      <w:snapToGrid w:val="0"/>
      <w:jc w:val="center"/>
    </w:pPr>
    <w:rPr>
      <w:sz w:val="18"/>
    </w:rPr>
  </w:style>
  <w:style w:type="character" w:customStyle="1" w:styleId="Char7">
    <w:name w:val="页眉 Char"/>
    <w:link w:val="ac"/>
    <w:locked/>
    <w:rsid w:val="007D7EED"/>
    <w:rPr>
      <w:rFonts w:cs="Times New Roman"/>
      <w:sz w:val="18"/>
    </w:rPr>
  </w:style>
  <w:style w:type="paragraph" w:styleId="10">
    <w:name w:val="toc 1"/>
    <w:basedOn w:val="a"/>
    <w:next w:val="a"/>
    <w:uiPriority w:val="39"/>
    <w:rsid w:val="007D7EED"/>
  </w:style>
  <w:style w:type="paragraph" w:styleId="32">
    <w:name w:val="Body Text Indent 3"/>
    <w:basedOn w:val="a"/>
    <w:link w:val="3Char1"/>
    <w:rsid w:val="007D7EED"/>
    <w:pPr>
      <w:tabs>
        <w:tab w:val="left" w:pos="0"/>
        <w:tab w:val="left" w:pos="1134"/>
      </w:tabs>
      <w:adjustRightInd w:val="0"/>
      <w:snapToGrid w:val="0"/>
      <w:spacing w:line="360" w:lineRule="auto"/>
      <w:ind w:left="567"/>
    </w:pPr>
    <w:rPr>
      <w:sz w:val="16"/>
      <w:szCs w:val="16"/>
    </w:rPr>
  </w:style>
  <w:style w:type="character" w:customStyle="1" w:styleId="3Char1">
    <w:name w:val="正文文本缩进 3 Char"/>
    <w:link w:val="32"/>
    <w:locked/>
    <w:rsid w:val="00A53CF0"/>
    <w:rPr>
      <w:rFonts w:cs="Times New Roman"/>
      <w:kern w:val="0"/>
      <w:sz w:val="16"/>
    </w:rPr>
  </w:style>
  <w:style w:type="paragraph" w:styleId="21">
    <w:name w:val="toc 2"/>
    <w:basedOn w:val="a"/>
    <w:next w:val="a"/>
    <w:uiPriority w:val="39"/>
    <w:rsid w:val="007D7EED"/>
    <w:pPr>
      <w:ind w:leftChars="200" w:left="420"/>
    </w:pPr>
  </w:style>
  <w:style w:type="paragraph" w:styleId="22">
    <w:name w:val="Body Text 2"/>
    <w:basedOn w:val="a"/>
    <w:link w:val="2Char1"/>
    <w:rsid w:val="007D7EED"/>
    <w:pPr>
      <w:tabs>
        <w:tab w:val="left" w:pos="0"/>
        <w:tab w:val="left" w:pos="993"/>
        <w:tab w:val="left" w:pos="1134"/>
      </w:tabs>
      <w:spacing w:line="240" w:lineRule="exact"/>
      <w:jc w:val="both"/>
    </w:pPr>
  </w:style>
  <w:style w:type="character" w:customStyle="1" w:styleId="2Char1">
    <w:name w:val="正文文本 2 Char"/>
    <w:link w:val="22"/>
    <w:locked/>
    <w:rsid w:val="00A53CF0"/>
    <w:rPr>
      <w:rFonts w:cs="Times New Roman"/>
      <w:kern w:val="0"/>
      <w:sz w:val="20"/>
    </w:rPr>
  </w:style>
  <w:style w:type="paragraph" w:styleId="HTML">
    <w:name w:val="HTML Preformatted"/>
    <w:basedOn w:val="a"/>
    <w:link w:val="HTMLChar"/>
    <w:uiPriority w:val="99"/>
    <w:rsid w:val="007D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sz w:val="24"/>
    </w:rPr>
  </w:style>
  <w:style w:type="character" w:customStyle="1" w:styleId="HTMLChar">
    <w:name w:val="HTML 预设格式 Char"/>
    <w:link w:val="HTML"/>
    <w:uiPriority w:val="99"/>
    <w:locked/>
    <w:rsid w:val="007D7EED"/>
    <w:rPr>
      <w:rFonts w:ascii="宋体" w:eastAsia="宋体" w:cs="Times New Roman"/>
      <w:sz w:val="24"/>
    </w:rPr>
  </w:style>
  <w:style w:type="paragraph" w:styleId="ad">
    <w:name w:val="Normal (Web)"/>
    <w:basedOn w:val="a"/>
    <w:uiPriority w:val="99"/>
    <w:rsid w:val="007D7EED"/>
    <w:pPr>
      <w:spacing w:before="100" w:beforeAutospacing="1" w:after="100" w:afterAutospacing="1"/>
    </w:pPr>
    <w:rPr>
      <w:rFonts w:ascii="宋体" w:hAnsi="宋体"/>
      <w:sz w:val="24"/>
      <w:szCs w:val="24"/>
    </w:rPr>
  </w:style>
  <w:style w:type="paragraph" w:styleId="ae">
    <w:name w:val="Title"/>
    <w:basedOn w:val="a"/>
    <w:next w:val="a"/>
    <w:link w:val="Char8"/>
    <w:qFormat/>
    <w:rsid w:val="007D7EED"/>
    <w:pPr>
      <w:spacing w:before="240" w:after="60"/>
      <w:jc w:val="center"/>
      <w:outlineLvl w:val="0"/>
    </w:pPr>
    <w:rPr>
      <w:rFonts w:ascii="Cambria" w:hAnsi="Cambria"/>
      <w:b/>
      <w:sz w:val="32"/>
    </w:rPr>
  </w:style>
  <w:style w:type="character" w:customStyle="1" w:styleId="Char8">
    <w:name w:val="标题 Char"/>
    <w:link w:val="ae"/>
    <w:locked/>
    <w:rsid w:val="007D7EED"/>
    <w:rPr>
      <w:rFonts w:ascii="Cambria" w:hAnsi="Cambria" w:cs="Times New Roman"/>
      <w:b/>
      <w:sz w:val="32"/>
    </w:rPr>
  </w:style>
  <w:style w:type="character" w:styleId="af">
    <w:name w:val="Strong"/>
    <w:uiPriority w:val="99"/>
    <w:qFormat/>
    <w:rsid w:val="007D7EED"/>
    <w:rPr>
      <w:rFonts w:cs="Times New Roman"/>
      <w:b/>
    </w:rPr>
  </w:style>
  <w:style w:type="character" w:styleId="af0">
    <w:name w:val="page number"/>
    <w:rsid w:val="007D7EED"/>
    <w:rPr>
      <w:rFonts w:cs="Times New Roman"/>
    </w:rPr>
  </w:style>
  <w:style w:type="character" w:styleId="af1">
    <w:name w:val="Hyperlink"/>
    <w:uiPriority w:val="99"/>
    <w:rsid w:val="007D7EED"/>
    <w:rPr>
      <w:rFonts w:cs="Times New Roman"/>
      <w:color w:val="0000FF"/>
      <w:u w:val="single"/>
    </w:rPr>
  </w:style>
  <w:style w:type="character" w:customStyle="1" w:styleId="left1">
    <w:name w:val="left1"/>
    <w:uiPriority w:val="99"/>
    <w:rsid w:val="007D7EED"/>
    <w:rPr>
      <w:sz w:val="26"/>
    </w:rPr>
  </w:style>
  <w:style w:type="paragraph" w:customStyle="1" w:styleId="23">
    <w:name w:val="正文2"/>
    <w:uiPriority w:val="99"/>
    <w:rsid w:val="007D7EED"/>
    <w:rPr>
      <w:rFonts w:ascii="Calibri" w:hAnsi="Calibri"/>
      <w:sz w:val="24"/>
      <w:szCs w:val="24"/>
    </w:rPr>
  </w:style>
  <w:style w:type="paragraph" w:customStyle="1" w:styleId="11">
    <w:name w:val="日期1"/>
    <w:basedOn w:val="a"/>
    <w:next w:val="a"/>
    <w:uiPriority w:val="99"/>
    <w:rsid w:val="007D7EED"/>
    <w:pPr>
      <w:widowControl w:val="0"/>
      <w:adjustRightInd w:val="0"/>
      <w:spacing w:line="360" w:lineRule="atLeast"/>
      <w:jc w:val="both"/>
      <w:textAlignment w:val="baseline"/>
    </w:pPr>
    <w:rPr>
      <w:rFonts w:ascii="黑体" w:eastAsia="黑体"/>
      <w:kern w:val="2"/>
      <w:sz w:val="32"/>
    </w:rPr>
  </w:style>
  <w:style w:type="paragraph" w:customStyle="1" w:styleId="12">
    <w:name w:val="列出段落1"/>
    <w:basedOn w:val="a"/>
    <w:rsid w:val="007D7EED"/>
    <w:pPr>
      <w:widowControl w:val="0"/>
      <w:ind w:firstLineChars="200" w:firstLine="420"/>
      <w:jc w:val="both"/>
    </w:pPr>
    <w:rPr>
      <w:kern w:val="2"/>
      <w:sz w:val="21"/>
      <w:szCs w:val="22"/>
    </w:rPr>
  </w:style>
  <w:style w:type="paragraph" w:customStyle="1" w:styleId="13">
    <w:name w:val="正文1"/>
    <w:rsid w:val="007D7EED"/>
    <w:rPr>
      <w:rFonts w:ascii="Calibri" w:hAnsi="Calibri"/>
      <w:sz w:val="24"/>
      <w:szCs w:val="24"/>
    </w:rPr>
  </w:style>
  <w:style w:type="paragraph" w:customStyle="1" w:styleId="110">
    <w:name w:val="正文11"/>
    <w:uiPriority w:val="99"/>
    <w:rsid w:val="007D7EED"/>
    <w:rPr>
      <w:rFonts w:ascii="Calibri" w:hAnsi="Calibri"/>
      <w:sz w:val="24"/>
      <w:szCs w:val="24"/>
    </w:rPr>
  </w:style>
  <w:style w:type="paragraph" w:customStyle="1" w:styleId="Default">
    <w:name w:val="Default"/>
    <w:uiPriority w:val="99"/>
    <w:rsid w:val="007D7EED"/>
    <w:pPr>
      <w:widowControl w:val="0"/>
      <w:autoSpaceDE w:val="0"/>
      <w:autoSpaceDN w:val="0"/>
      <w:adjustRightInd w:val="0"/>
    </w:pPr>
    <w:rPr>
      <w:rFonts w:ascii="宋体" w:cs="宋体"/>
      <w:color w:val="000000"/>
      <w:sz w:val="24"/>
      <w:szCs w:val="24"/>
    </w:rPr>
  </w:style>
  <w:style w:type="paragraph" w:customStyle="1" w:styleId="Char9">
    <w:name w:val="Char"/>
    <w:basedOn w:val="a"/>
    <w:uiPriority w:val="99"/>
    <w:rsid w:val="007D7EED"/>
    <w:pPr>
      <w:widowControl w:val="0"/>
      <w:jc w:val="both"/>
    </w:pPr>
    <w:rPr>
      <w:kern w:val="2"/>
      <w:sz w:val="21"/>
      <w:szCs w:val="24"/>
    </w:rPr>
  </w:style>
  <w:style w:type="paragraph" w:customStyle="1" w:styleId="Style2">
    <w:name w:val="_Style 2"/>
    <w:basedOn w:val="a"/>
    <w:uiPriority w:val="99"/>
    <w:rsid w:val="007D7EED"/>
    <w:pPr>
      <w:widowControl w:val="0"/>
      <w:ind w:firstLineChars="200" w:firstLine="420"/>
      <w:jc w:val="both"/>
    </w:pPr>
    <w:rPr>
      <w:rFonts w:ascii="Calibri" w:hAnsi="Calibri"/>
      <w:kern w:val="2"/>
      <w:sz w:val="21"/>
      <w:szCs w:val="24"/>
    </w:rPr>
  </w:style>
  <w:style w:type="paragraph" w:customStyle="1" w:styleId="2TimesNewRoman5020">
    <w:name w:val="样式 标题 2 + Times New Roman 四号 非加粗 段前: 5 磅 段后: 0 磅 行距: 固定值 20..."/>
    <w:basedOn w:val="2"/>
    <w:uiPriority w:val="99"/>
    <w:rsid w:val="007D7EED"/>
    <w:pPr>
      <w:spacing w:before="100" w:after="0" w:line="400" w:lineRule="exact"/>
    </w:pPr>
    <w:rPr>
      <w:rFonts w:ascii="Times New Roman" w:hAnsi="Times New Roman"/>
      <w:b w:val="0"/>
      <w:sz w:val="28"/>
    </w:rPr>
  </w:style>
  <w:style w:type="paragraph" w:customStyle="1" w:styleId="newstyle15">
    <w:name w:val="newstyle15"/>
    <w:basedOn w:val="a"/>
    <w:uiPriority w:val="99"/>
    <w:rsid w:val="007D7EED"/>
    <w:pPr>
      <w:spacing w:before="100" w:beforeAutospacing="1" w:after="100" w:afterAutospacing="1"/>
    </w:pPr>
    <w:rPr>
      <w:rFonts w:ascii="宋体" w:hAnsi="宋体" w:cs="宋体"/>
      <w:sz w:val="24"/>
      <w:szCs w:val="24"/>
    </w:rPr>
  </w:style>
  <w:style w:type="paragraph" w:customStyle="1" w:styleId="ParaCharCharCharCharCharCharCharCharChar1CharCharCharChar">
    <w:name w:val="默认段落字体 Para Char Char Char Char Char Char Char Char Char1 Char Char Char Char"/>
    <w:basedOn w:val="a"/>
    <w:uiPriority w:val="99"/>
    <w:rsid w:val="007D7EED"/>
    <w:pPr>
      <w:widowControl w:val="0"/>
      <w:jc w:val="both"/>
    </w:pPr>
    <w:rPr>
      <w:rFonts w:ascii="Tahoma" w:hAnsi="Tahoma"/>
      <w:kern w:val="2"/>
      <w:sz w:val="24"/>
    </w:rPr>
  </w:style>
  <w:style w:type="paragraph" w:customStyle="1" w:styleId="p0">
    <w:name w:val="p0"/>
    <w:basedOn w:val="a"/>
    <w:uiPriority w:val="99"/>
    <w:rsid w:val="007D7EED"/>
    <w:pPr>
      <w:jc w:val="both"/>
    </w:pPr>
    <w:rPr>
      <w:sz w:val="21"/>
      <w:szCs w:val="21"/>
    </w:rPr>
  </w:style>
  <w:style w:type="paragraph" w:customStyle="1" w:styleId="xl65">
    <w:name w:val="xl65"/>
    <w:basedOn w:val="a"/>
    <w:uiPriority w:val="99"/>
    <w:rsid w:val="007D7EED"/>
    <w:pPr>
      <w:spacing w:before="100" w:beforeAutospacing="1" w:after="100" w:afterAutospacing="1"/>
    </w:pPr>
    <w:rPr>
      <w:rFonts w:ascii="宋体" w:hAnsi="宋体" w:cs="宋体"/>
      <w:sz w:val="24"/>
      <w:szCs w:val="24"/>
    </w:rPr>
  </w:style>
  <w:style w:type="character" w:styleId="af2">
    <w:name w:val="annotation reference"/>
    <w:uiPriority w:val="99"/>
    <w:rsid w:val="005838F2"/>
    <w:rPr>
      <w:rFonts w:cs="Times New Roman"/>
      <w:sz w:val="21"/>
    </w:rPr>
  </w:style>
  <w:style w:type="paragraph" w:styleId="af3">
    <w:name w:val="annotation subject"/>
    <w:basedOn w:val="a5"/>
    <w:next w:val="a5"/>
    <w:link w:val="Chara"/>
    <w:rsid w:val="005838F2"/>
    <w:pPr>
      <w:widowControl/>
    </w:pPr>
    <w:rPr>
      <w:b/>
      <w:bCs/>
    </w:rPr>
  </w:style>
  <w:style w:type="character" w:customStyle="1" w:styleId="Chara">
    <w:name w:val="批注主题 Char"/>
    <w:link w:val="af3"/>
    <w:locked/>
    <w:rsid w:val="005838F2"/>
    <w:rPr>
      <w:rFonts w:cs="Times New Roman"/>
      <w:b/>
      <w:kern w:val="2"/>
      <w:sz w:val="24"/>
    </w:rPr>
  </w:style>
  <w:style w:type="paragraph" w:customStyle="1" w:styleId="14">
    <w:name w:val="正文缩进1"/>
    <w:basedOn w:val="13"/>
    <w:uiPriority w:val="99"/>
    <w:rsid w:val="008A1F46"/>
    <w:pPr>
      <w:widowControl w:val="0"/>
      <w:adjustRightInd w:val="0"/>
      <w:spacing w:line="360" w:lineRule="atLeast"/>
      <w:ind w:firstLine="420"/>
      <w:jc w:val="both"/>
      <w:textAlignment w:val="baseline"/>
    </w:pPr>
    <w:rPr>
      <w:rFonts w:ascii="等线" w:hAnsi="等线"/>
      <w:kern w:val="2"/>
      <w:sz w:val="21"/>
      <w:szCs w:val="20"/>
    </w:rPr>
  </w:style>
  <w:style w:type="character" w:customStyle="1" w:styleId="4Char">
    <w:name w:val="标题 4 Char"/>
    <w:basedOn w:val="a0"/>
    <w:link w:val="4"/>
    <w:rsid w:val="00F035BF"/>
    <w:rPr>
      <w:rFonts w:ascii="Cambria" w:eastAsia="宋体" w:hAnsi="Cambria"/>
      <w:b/>
      <w:bCs/>
      <w:sz w:val="28"/>
      <w:szCs w:val="28"/>
    </w:rPr>
  </w:style>
  <w:style w:type="character" w:customStyle="1" w:styleId="5Char">
    <w:name w:val="标题 5 Char"/>
    <w:basedOn w:val="a0"/>
    <w:link w:val="5"/>
    <w:rsid w:val="00F035BF"/>
    <w:rPr>
      <w:rFonts w:ascii="Times New Roman" w:eastAsia="宋体" w:hAnsi="Times New Roman"/>
      <w:b/>
      <w:bCs/>
      <w:sz w:val="28"/>
      <w:szCs w:val="28"/>
    </w:rPr>
  </w:style>
  <w:style w:type="character" w:customStyle="1" w:styleId="6Char">
    <w:name w:val="标题 6 Char"/>
    <w:basedOn w:val="a0"/>
    <w:link w:val="6"/>
    <w:rsid w:val="00F035BF"/>
    <w:rPr>
      <w:rFonts w:ascii="Arial" w:eastAsia="黑体" w:hAnsi="Arial"/>
      <w:b/>
      <w:sz w:val="24"/>
    </w:rPr>
  </w:style>
  <w:style w:type="character" w:customStyle="1" w:styleId="7Char">
    <w:name w:val="标题 7 Char"/>
    <w:basedOn w:val="a0"/>
    <w:link w:val="7"/>
    <w:rsid w:val="00F035BF"/>
    <w:rPr>
      <w:rFonts w:ascii="Times New Roman" w:eastAsia="宋体" w:hAnsi="Times New Roman"/>
      <w:b/>
      <w:sz w:val="24"/>
    </w:rPr>
  </w:style>
  <w:style w:type="character" w:customStyle="1" w:styleId="8Char">
    <w:name w:val="标题 8 Char"/>
    <w:basedOn w:val="a0"/>
    <w:link w:val="8"/>
    <w:rsid w:val="00F035BF"/>
    <w:rPr>
      <w:rFonts w:ascii="Arial" w:eastAsia="黑体" w:hAnsi="Arial"/>
      <w:kern w:val="2"/>
      <w:sz w:val="24"/>
    </w:rPr>
  </w:style>
  <w:style w:type="character" w:customStyle="1" w:styleId="9Char">
    <w:name w:val="标题 9 Char"/>
    <w:basedOn w:val="a0"/>
    <w:link w:val="9"/>
    <w:rsid w:val="00F035BF"/>
    <w:rPr>
      <w:rFonts w:ascii="Arial" w:eastAsia="黑体" w:hAnsi="Arial"/>
      <w:sz w:val="21"/>
    </w:rPr>
  </w:style>
  <w:style w:type="paragraph" w:customStyle="1" w:styleId="xl31">
    <w:name w:val="xl31"/>
    <w:basedOn w:val="a"/>
    <w:rsid w:val="00F035BF"/>
    <w:pPr>
      <w:pBdr>
        <w:left w:val="single" w:sz="4" w:space="0" w:color="auto"/>
        <w:bottom w:val="single" w:sz="4" w:space="0" w:color="auto"/>
      </w:pBdr>
      <w:spacing w:before="100" w:beforeAutospacing="1" w:after="100" w:afterAutospacing="1"/>
      <w:jc w:val="center"/>
      <w:textAlignment w:val="center"/>
    </w:pPr>
    <w:rPr>
      <w:rFonts w:ascii="宋体" w:eastAsia="宋体" w:hAnsi="宋体"/>
      <w:sz w:val="24"/>
      <w:szCs w:val="24"/>
    </w:rPr>
  </w:style>
  <w:style w:type="paragraph" w:customStyle="1" w:styleId="font6">
    <w:name w:val="font6"/>
    <w:basedOn w:val="a"/>
    <w:rsid w:val="00F035BF"/>
    <w:pPr>
      <w:spacing w:before="100" w:beforeAutospacing="1" w:after="100" w:afterAutospacing="1"/>
    </w:pPr>
    <w:rPr>
      <w:rFonts w:ascii="Times New Roman" w:eastAsia="宋体" w:hAnsi="Times New Roman"/>
      <w:sz w:val="24"/>
      <w:szCs w:val="24"/>
    </w:rPr>
  </w:style>
  <w:style w:type="paragraph" w:styleId="40">
    <w:name w:val="toc 4"/>
    <w:basedOn w:val="a"/>
    <w:next w:val="a"/>
    <w:autoRedefine/>
    <w:uiPriority w:val="39"/>
    <w:rsid w:val="00F035BF"/>
    <w:pPr>
      <w:ind w:leftChars="600" w:left="1260"/>
    </w:pPr>
    <w:rPr>
      <w:rFonts w:ascii="Times New Roman" w:eastAsia="宋体" w:hAnsi="Times New Roman"/>
    </w:rPr>
  </w:style>
  <w:style w:type="paragraph" w:styleId="50">
    <w:name w:val="toc 5"/>
    <w:basedOn w:val="a"/>
    <w:next w:val="a"/>
    <w:autoRedefine/>
    <w:uiPriority w:val="39"/>
    <w:rsid w:val="00F035BF"/>
    <w:pPr>
      <w:ind w:leftChars="800" w:left="1680"/>
    </w:pPr>
    <w:rPr>
      <w:rFonts w:ascii="Times New Roman" w:eastAsia="宋体" w:hAnsi="Times New Roman"/>
    </w:rPr>
  </w:style>
  <w:style w:type="paragraph" w:styleId="60">
    <w:name w:val="toc 6"/>
    <w:basedOn w:val="a"/>
    <w:next w:val="a"/>
    <w:autoRedefine/>
    <w:uiPriority w:val="39"/>
    <w:rsid w:val="00F035BF"/>
    <w:pPr>
      <w:ind w:leftChars="1000" w:left="2100"/>
    </w:pPr>
    <w:rPr>
      <w:rFonts w:ascii="Times New Roman" w:eastAsia="宋体" w:hAnsi="Times New Roman"/>
    </w:rPr>
  </w:style>
  <w:style w:type="paragraph" w:styleId="70">
    <w:name w:val="toc 7"/>
    <w:basedOn w:val="a"/>
    <w:next w:val="a"/>
    <w:autoRedefine/>
    <w:uiPriority w:val="39"/>
    <w:rsid w:val="00F035BF"/>
    <w:pPr>
      <w:ind w:leftChars="1200" w:left="2520"/>
    </w:pPr>
    <w:rPr>
      <w:rFonts w:ascii="Times New Roman" w:eastAsia="宋体" w:hAnsi="Times New Roman"/>
    </w:rPr>
  </w:style>
  <w:style w:type="paragraph" w:styleId="80">
    <w:name w:val="toc 8"/>
    <w:basedOn w:val="a"/>
    <w:next w:val="a"/>
    <w:autoRedefine/>
    <w:uiPriority w:val="39"/>
    <w:rsid w:val="00F035BF"/>
    <w:pPr>
      <w:ind w:leftChars="1400" w:left="2940"/>
    </w:pPr>
    <w:rPr>
      <w:rFonts w:ascii="Times New Roman" w:eastAsia="宋体" w:hAnsi="Times New Roman"/>
    </w:rPr>
  </w:style>
  <w:style w:type="paragraph" w:styleId="90">
    <w:name w:val="toc 9"/>
    <w:basedOn w:val="a"/>
    <w:next w:val="a"/>
    <w:autoRedefine/>
    <w:uiPriority w:val="39"/>
    <w:rsid w:val="00F035BF"/>
    <w:pPr>
      <w:ind w:leftChars="1600" w:left="3360"/>
    </w:pPr>
    <w:rPr>
      <w:rFonts w:ascii="Times New Roman" w:eastAsia="宋体" w:hAnsi="Times New Roman"/>
    </w:rPr>
  </w:style>
  <w:style w:type="character" w:styleId="af4">
    <w:name w:val="FollowedHyperlink"/>
    <w:basedOn w:val="a0"/>
    <w:locked/>
    <w:rsid w:val="00F035BF"/>
    <w:rPr>
      <w:color w:val="800080"/>
      <w:u w:val="single"/>
    </w:rPr>
  </w:style>
  <w:style w:type="table" w:styleId="af5">
    <w:name w:val="Table Grid"/>
    <w:basedOn w:val="a1"/>
    <w:rsid w:val="00F035BF"/>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
    <w:rsid w:val="00F035BF"/>
    <w:pPr>
      <w:spacing w:after="160" w:line="240" w:lineRule="exact"/>
    </w:pPr>
    <w:rPr>
      <w:rFonts w:ascii="Arial" w:eastAsia="Times New Roman" w:hAnsi="Arial" w:cs="Verdana"/>
      <w:b/>
      <w:sz w:val="21"/>
      <w:lang w:eastAsia="en-US"/>
    </w:rPr>
  </w:style>
  <w:style w:type="paragraph" w:customStyle="1" w:styleId="Blockquote">
    <w:name w:val="Blockquote"/>
    <w:basedOn w:val="a"/>
    <w:rsid w:val="00F035BF"/>
    <w:pPr>
      <w:widowControl w:val="0"/>
      <w:autoSpaceDE w:val="0"/>
      <w:autoSpaceDN w:val="0"/>
      <w:adjustRightInd w:val="0"/>
      <w:spacing w:before="100" w:after="100"/>
      <w:ind w:left="360" w:right="360"/>
    </w:pPr>
    <w:rPr>
      <w:rFonts w:ascii="Times New Roman" w:eastAsia="宋体" w:hAnsi="Times New Roman"/>
      <w:sz w:val="24"/>
    </w:rPr>
  </w:style>
  <w:style w:type="character" w:customStyle="1" w:styleId="4CharChar">
    <w:name w:val="标题4 Char Char"/>
    <w:link w:val="41"/>
    <w:rsid w:val="00F035BF"/>
    <w:rPr>
      <w:rFonts w:ascii="Arial" w:hAnsi="Arial"/>
      <w:b/>
      <w:bCs/>
      <w:sz w:val="24"/>
      <w:szCs w:val="32"/>
    </w:rPr>
  </w:style>
  <w:style w:type="paragraph" w:customStyle="1" w:styleId="41">
    <w:name w:val="标题4"/>
    <w:basedOn w:val="2"/>
    <w:next w:val="42"/>
    <w:link w:val="4CharChar"/>
    <w:rsid w:val="00F035BF"/>
    <w:pPr>
      <w:spacing w:line="413" w:lineRule="auto"/>
    </w:pPr>
    <w:rPr>
      <w:rFonts w:eastAsia="等线"/>
      <w:bCs/>
      <w:kern w:val="0"/>
      <w:sz w:val="24"/>
      <w:szCs w:val="32"/>
    </w:rPr>
  </w:style>
  <w:style w:type="paragraph" w:styleId="42">
    <w:name w:val="index 4"/>
    <w:basedOn w:val="a"/>
    <w:next w:val="a"/>
    <w:locked/>
    <w:rsid w:val="00F035BF"/>
    <w:pPr>
      <w:widowControl w:val="0"/>
      <w:ind w:leftChars="600" w:left="600"/>
      <w:jc w:val="both"/>
    </w:pPr>
    <w:rPr>
      <w:rFonts w:ascii="Times New Roman" w:eastAsia="宋体" w:hAnsi="Times New Roman"/>
      <w:kern w:val="2"/>
      <w:sz w:val="21"/>
      <w:szCs w:val="24"/>
    </w:rPr>
  </w:style>
  <w:style w:type="character" w:customStyle="1" w:styleId="Char10">
    <w:name w:val="批注主题 Char1"/>
    <w:basedOn w:val="Char0"/>
    <w:rsid w:val="00F035BF"/>
    <w:rPr>
      <w:rFonts w:cs="Times New Roman"/>
      <w:b/>
      <w:bCs/>
      <w:kern w:val="2"/>
      <w:sz w:val="24"/>
    </w:rPr>
  </w:style>
  <w:style w:type="character" w:customStyle="1" w:styleId="Char30">
    <w:name w:val="批注文字 Char3"/>
    <w:basedOn w:val="a0"/>
    <w:rsid w:val="00F035BF"/>
  </w:style>
  <w:style w:type="character" w:customStyle="1" w:styleId="Char11">
    <w:name w:val="标题 Char1"/>
    <w:basedOn w:val="a0"/>
    <w:rsid w:val="00F035BF"/>
    <w:rPr>
      <w:rFonts w:ascii="Cambria" w:hAnsi="Cambria" w:cs="Times New Roman"/>
      <w:b/>
      <w:bCs/>
      <w:sz w:val="32"/>
      <w:szCs w:val="32"/>
    </w:rPr>
  </w:style>
  <w:style w:type="character" w:customStyle="1" w:styleId="Char20">
    <w:name w:val="批注主题 Char2"/>
    <w:basedOn w:val="Char21"/>
    <w:rsid w:val="00F035BF"/>
  </w:style>
  <w:style w:type="character" w:customStyle="1" w:styleId="Char21">
    <w:name w:val="批注文字 Char2"/>
    <w:basedOn w:val="a0"/>
    <w:rsid w:val="00F035BF"/>
  </w:style>
  <w:style w:type="character" w:customStyle="1" w:styleId="5CharChar">
    <w:name w:val="标题5 Char Char"/>
    <w:link w:val="51"/>
    <w:rsid w:val="00F035BF"/>
    <w:rPr>
      <w:rFonts w:ascii="Arial" w:hAnsi="Arial"/>
      <w:b/>
      <w:bCs/>
      <w:sz w:val="24"/>
      <w:szCs w:val="32"/>
    </w:rPr>
  </w:style>
  <w:style w:type="paragraph" w:customStyle="1" w:styleId="51">
    <w:name w:val="标题5"/>
    <w:basedOn w:val="3"/>
    <w:link w:val="5CharChar"/>
    <w:rsid w:val="00F035BF"/>
    <w:pPr>
      <w:spacing w:line="413" w:lineRule="auto"/>
      <w:jc w:val="both"/>
    </w:pPr>
    <w:rPr>
      <w:rFonts w:ascii="Arial" w:hAnsi="Arial"/>
      <w:bCs/>
      <w:kern w:val="0"/>
      <w:sz w:val="24"/>
      <w:szCs w:val="32"/>
    </w:rPr>
  </w:style>
  <w:style w:type="character" w:customStyle="1" w:styleId="3Char10">
    <w:name w:val="正文文本 3 Char1"/>
    <w:basedOn w:val="a0"/>
    <w:rsid w:val="00F035BF"/>
    <w:rPr>
      <w:sz w:val="16"/>
      <w:szCs w:val="16"/>
    </w:rPr>
  </w:style>
  <w:style w:type="character" w:customStyle="1" w:styleId="Char12">
    <w:name w:val="日期 Char1"/>
    <w:basedOn w:val="a0"/>
    <w:rsid w:val="00F035BF"/>
  </w:style>
  <w:style w:type="character" w:customStyle="1" w:styleId="Charb">
    <w:name w:val="副标题 Char"/>
    <w:link w:val="af6"/>
    <w:rsid w:val="00F035BF"/>
    <w:rPr>
      <w:rFonts w:ascii="Cambria" w:hAnsi="Cambria"/>
      <w:b/>
      <w:bCs/>
      <w:kern w:val="28"/>
      <w:sz w:val="32"/>
      <w:szCs w:val="32"/>
    </w:rPr>
  </w:style>
  <w:style w:type="paragraph" w:styleId="af6">
    <w:name w:val="Subtitle"/>
    <w:basedOn w:val="a"/>
    <w:next w:val="a"/>
    <w:link w:val="Charb"/>
    <w:qFormat/>
    <w:rsid w:val="00F035BF"/>
    <w:pPr>
      <w:widowControl w:val="0"/>
      <w:spacing w:before="240" w:after="60" w:line="312" w:lineRule="auto"/>
      <w:jc w:val="center"/>
      <w:outlineLvl w:val="1"/>
    </w:pPr>
    <w:rPr>
      <w:rFonts w:ascii="Cambria" w:hAnsi="Cambria"/>
      <w:b/>
      <w:bCs/>
      <w:kern w:val="28"/>
      <w:sz w:val="32"/>
      <w:szCs w:val="32"/>
    </w:rPr>
  </w:style>
  <w:style w:type="character" w:customStyle="1" w:styleId="Char13">
    <w:name w:val="副标题 Char1"/>
    <w:basedOn w:val="a0"/>
    <w:rsid w:val="00F035BF"/>
    <w:rPr>
      <w:rFonts w:asciiTheme="majorHAnsi" w:eastAsia="宋体" w:hAnsiTheme="majorHAnsi" w:cstheme="majorBidi"/>
      <w:b/>
      <w:bCs/>
      <w:kern w:val="28"/>
      <w:sz w:val="32"/>
      <w:szCs w:val="32"/>
    </w:rPr>
  </w:style>
  <w:style w:type="character" w:customStyle="1" w:styleId="Charc">
    <w:name w:val="引用 Char"/>
    <w:link w:val="af7"/>
    <w:rsid w:val="00F035BF"/>
    <w:rPr>
      <w:i/>
      <w:iCs/>
      <w:color w:val="000000"/>
      <w:kern w:val="2"/>
      <w:sz w:val="21"/>
      <w:szCs w:val="22"/>
    </w:rPr>
  </w:style>
  <w:style w:type="paragraph" w:styleId="af7">
    <w:name w:val="Quote"/>
    <w:basedOn w:val="a"/>
    <w:next w:val="a"/>
    <w:link w:val="Charc"/>
    <w:qFormat/>
    <w:rsid w:val="00F035BF"/>
    <w:pPr>
      <w:widowControl w:val="0"/>
      <w:jc w:val="both"/>
    </w:pPr>
    <w:rPr>
      <w:i/>
      <w:iCs/>
      <w:color w:val="000000"/>
      <w:kern w:val="2"/>
      <w:sz w:val="21"/>
      <w:szCs w:val="22"/>
    </w:rPr>
  </w:style>
  <w:style w:type="character" w:customStyle="1" w:styleId="Char14">
    <w:name w:val="引用 Char1"/>
    <w:basedOn w:val="a0"/>
    <w:uiPriority w:val="29"/>
    <w:rsid w:val="00F035BF"/>
    <w:rPr>
      <w:i/>
      <w:iCs/>
      <w:color w:val="000000" w:themeColor="text1"/>
    </w:rPr>
  </w:style>
  <w:style w:type="character" w:customStyle="1" w:styleId="Chard">
    <w:name w:val="明显引用 Char"/>
    <w:link w:val="af8"/>
    <w:rsid w:val="00F035BF"/>
    <w:rPr>
      <w:b/>
      <w:bCs/>
      <w:i/>
      <w:iCs/>
      <w:color w:val="4F81BD"/>
      <w:kern w:val="2"/>
      <w:sz w:val="21"/>
      <w:szCs w:val="22"/>
    </w:rPr>
  </w:style>
  <w:style w:type="paragraph" w:styleId="af8">
    <w:name w:val="Intense Quote"/>
    <w:basedOn w:val="a"/>
    <w:next w:val="a"/>
    <w:link w:val="Chard"/>
    <w:qFormat/>
    <w:rsid w:val="00F035BF"/>
    <w:pPr>
      <w:widowControl w:val="0"/>
      <w:pBdr>
        <w:bottom w:val="single" w:sz="4" w:space="4" w:color="4F81BD"/>
      </w:pBdr>
      <w:spacing w:before="200" w:after="280"/>
      <w:ind w:left="936" w:right="936"/>
      <w:jc w:val="both"/>
    </w:pPr>
    <w:rPr>
      <w:b/>
      <w:bCs/>
      <w:i/>
      <w:iCs/>
      <w:color w:val="4F81BD"/>
      <w:kern w:val="2"/>
      <w:sz w:val="21"/>
      <w:szCs w:val="22"/>
    </w:rPr>
  </w:style>
  <w:style w:type="character" w:customStyle="1" w:styleId="Char15">
    <w:name w:val="明显引用 Char1"/>
    <w:basedOn w:val="a0"/>
    <w:uiPriority w:val="30"/>
    <w:rsid w:val="00F035BF"/>
    <w:rPr>
      <w:b/>
      <w:bCs/>
      <w:i/>
      <w:iCs/>
      <w:color w:val="4F81BD" w:themeColor="accent1"/>
    </w:rPr>
  </w:style>
  <w:style w:type="character" w:customStyle="1" w:styleId="Char31">
    <w:name w:val="批注主题 Char3"/>
    <w:basedOn w:val="Char30"/>
    <w:rsid w:val="00F035BF"/>
    <w:rPr>
      <w:b/>
      <w:bCs/>
    </w:rPr>
  </w:style>
  <w:style w:type="character" w:customStyle="1" w:styleId="Char22">
    <w:name w:val="引用 Char2"/>
    <w:basedOn w:val="a0"/>
    <w:uiPriority w:val="29"/>
    <w:rsid w:val="00F035BF"/>
    <w:rPr>
      <w:i/>
      <w:iCs/>
      <w:color w:val="000000"/>
    </w:rPr>
  </w:style>
  <w:style w:type="character" w:customStyle="1" w:styleId="Char23">
    <w:name w:val="副标题 Char2"/>
    <w:basedOn w:val="a0"/>
    <w:rsid w:val="00F035BF"/>
    <w:rPr>
      <w:rFonts w:ascii="Cambria" w:hAnsi="Cambria" w:cs="Times New Roman"/>
      <w:b/>
      <w:bCs/>
      <w:kern w:val="28"/>
      <w:sz w:val="32"/>
      <w:szCs w:val="32"/>
    </w:rPr>
  </w:style>
  <w:style w:type="character" w:customStyle="1" w:styleId="3Char2">
    <w:name w:val="正文文本 3 Char2"/>
    <w:basedOn w:val="a0"/>
    <w:rsid w:val="00F035BF"/>
    <w:rPr>
      <w:sz w:val="16"/>
      <w:szCs w:val="16"/>
    </w:rPr>
  </w:style>
  <w:style w:type="character" w:customStyle="1" w:styleId="Char24">
    <w:name w:val="明显引用 Char2"/>
    <w:basedOn w:val="a0"/>
    <w:uiPriority w:val="30"/>
    <w:rsid w:val="00F035BF"/>
    <w:rPr>
      <w:b/>
      <w:bCs/>
      <w:i/>
      <w:iCs/>
      <w:color w:val="4F81BD"/>
    </w:rPr>
  </w:style>
  <w:style w:type="character" w:customStyle="1" w:styleId="Char25">
    <w:name w:val="日期 Char2"/>
    <w:basedOn w:val="a0"/>
    <w:rsid w:val="00F035BF"/>
  </w:style>
  <w:style w:type="character" w:customStyle="1" w:styleId="rvts10">
    <w:name w:val="rvts10"/>
    <w:basedOn w:val="a0"/>
    <w:rsid w:val="00F035BF"/>
    <w:rPr>
      <w:rFonts w:ascii="KNLe" w:hAnsi="KNLe" w:hint="default"/>
      <w:b/>
      <w:bCs/>
    </w:rPr>
  </w:style>
  <w:style w:type="character" w:customStyle="1" w:styleId="rvts18">
    <w:name w:val="rvts18"/>
    <w:basedOn w:val="a0"/>
    <w:rsid w:val="00F035BF"/>
    <w:rPr>
      <w:rFonts w:ascii="Times New Roman" w:hAnsi="Times New Roman" w:cs="Times New Roman" w:hint="default"/>
      <w:b/>
      <w:bCs/>
    </w:rPr>
  </w:style>
  <w:style w:type="character" w:customStyle="1" w:styleId="rvts20">
    <w:name w:val="rvts20"/>
    <w:basedOn w:val="a0"/>
    <w:rsid w:val="00F035BF"/>
    <w:rPr>
      <w:rFonts w:ascii="Times New Roman" w:hAnsi="Times New Roman" w:cs="Times New Roman" w:hint="default"/>
      <w:b/>
      <w:bCs/>
      <w:sz w:val="36"/>
      <w:szCs w:val="36"/>
    </w:rPr>
  </w:style>
  <w:style w:type="character" w:customStyle="1" w:styleId="rvts9">
    <w:name w:val="rvts9"/>
    <w:basedOn w:val="a0"/>
    <w:rsid w:val="00F035BF"/>
    <w:rPr>
      <w:rFonts w:ascii="KNLe" w:hAnsi="KNLe" w:hint="default"/>
    </w:rPr>
  </w:style>
  <w:style w:type="character" w:customStyle="1" w:styleId="rvts13">
    <w:name w:val="rvts13"/>
    <w:basedOn w:val="a0"/>
    <w:rsid w:val="00F035BF"/>
    <w:rPr>
      <w:rFonts w:ascii="Times New Roman" w:hAnsi="Times New Roman" w:cs="Times New Roman" w:hint="default"/>
    </w:rPr>
  </w:style>
  <w:style w:type="paragraph" w:customStyle="1" w:styleId="rvps1">
    <w:name w:val="rvps1"/>
    <w:basedOn w:val="a"/>
    <w:rsid w:val="00F035BF"/>
    <w:pPr>
      <w:jc w:val="center"/>
    </w:pPr>
    <w:rPr>
      <w:rFonts w:ascii="Times New Roman" w:eastAsia="宋体"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1A099-53C2-4B84-A2E2-1CAB2F23F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34</Pages>
  <Words>3735</Words>
  <Characters>21293</Characters>
  <Application>Microsoft Office Word</Application>
  <DocSecurity>0</DocSecurity>
  <Lines>177</Lines>
  <Paragraphs>49</Paragraphs>
  <ScaleCrop>false</ScaleCrop>
  <Company>Sky123.Org</Company>
  <LinksUpToDate>false</LinksUpToDate>
  <CharactersWithSpaces>24979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lujinzhi</cp:lastModifiedBy>
  <cp:revision>84</cp:revision>
  <cp:lastPrinted>2019-03-13T08:23:00Z</cp:lastPrinted>
  <dcterms:created xsi:type="dcterms:W3CDTF">2019-03-13T04:14:00Z</dcterms:created>
  <dcterms:modified xsi:type="dcterms:W3CDTF">2019-05-22T09:50:00Z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