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38C" w:rsidRDefault="00053F9C">
      <w:pPr>
        <w:jc w:val="center"/>
        <w:rPr>
          <w:rFonts w:ascii="宋体" w:hAnsi="宋体"/>
          <w:sz w:val="36"/>
          <w:szCs w:val="36"/>
        </w:rPr>
      </w:pPr>
      <w:r>
        <w:rPr>
          <w:rFonts w:ascii="宋体" w:hAnsi="宋体" w:hint="eastAsia"/>
          <w:sz w:val="36"/>
          <w:szCs w:val="36"/>
        </w:rPr>
        <w:t>清单编制说明</w:t>
      </w:r>
    </w:p>
    <w:p w:rsidR="007F438C" w:rsidRDefault="00053F9C">
      <w:pPr>
        <w:rPr>
          <w:rFonts w:ascii="宋体" w:hAnsi="宋体"/>
          <w:sz w:val="28"/>
          <w:szCs w:val="28"/>
        </w:rPr>
      </w:pPr>
      <w:r>
        <w:rPr>
          <w:rFonts w:ascii="宋体" w:hAnsi="宋体" w:hint="eastAsia"/>
          <w:sz w:val="28"/>
          <w:szCs w:val="28"/>
        </w:rPr>
        <w:t>工程名称:南京大学仙林国际化校区教</w:t>
      </w:r>
      <w:proofErr w:type="gramStart"/>
      <w:r>
        <w:rPr>
          <w:rFonts w:ascii="宋体" w:hAnsi="宋体" w:hint="eastAsia"/>
          <w:sz w:val="28"/>
          <w:szCs w:val="28"/>
        </w:rPr>
        <w:t>一</w:t>
      </w:r>
      <w:proofErr w:type="gramEnd"/>
      <w:r>
        <w:rPr>
          <w:rFonts w:ascii="宋体" w:hAnsi="宋体" w:hint="eastAsia"/>
          <w:sz w:val="28"/>
          <w:szCs w:val="28"/>
        </w:rPr>
        <w:t>食堂修缮改造工程</w:t>
      </w:r>
    </w:p>
    <w:p w:rsidR="007F438C" w:rsidRDefault="00053F9C">
      <w:pPr>
        <w:rPr>
          <w:rFonts w:ascii="宋体" w:hAnsi="宋体"/>
          <w:sz w:val="28"/>
          <w:szCs w:val="28"/>
        </w:rPr>
      </w:pPr>
      <w:r>
        <w:rPr>
          <w:rFonts w:ascii="宋体" w:hAnsi="宋体" w:hint="eastAsia"/>
          <w:sz w:val="28"/>
          <w:szCs w:val="28"/>
        </w:rPr>
        <w:t>一、工程概况：</w:t>
      </w:r>
    </w:p>
    <w:p w:rsidR="007F438C" w:rsidRDefault="00053F9C">
      <w:pPr>
        <w:autoSpaceDE w:val="0"/>
        <w:autoSpaceDN w:val="0"/>
        <w:adjustRightInd w:val="0"/>
        <w:spacing w:line="360" w:lineRule="auto"/>
        <w:jc w:val="left"/>
        <w:rPr>
          <w:rFonts w:ascii="宋体" w:hAnsi="宋体"/>
          <w:sz w:val="28"/>
          <w:szCs w:val="28"/>
        </w:rPr>
      </w:pPr>
      <w:r>
        <w:rPr>
          <w:rFonts w:ascii="宋体" w:hAnsi="宋体" w:hint="eastAsia"/>
          <w:sz w:val="28"/>
          <w:szCs w:val="28"/>
        </w:rPr>
        <w:t xml:space="preserve">   南京大学仙林国际化校区教</w:t>
      </w:r>
      <w:proofErr w:type="gramStart"/>
      <w:r>
        <w:rPr>
          <w:rFonts w:ascii="宋体" w:hAnsi="宋体" w:hint="eastAsia"/>
          <w:sz w:val="28"/>
          <w:szCs w:val="28"/>
        </w:rPr>
        <w:t>一</w:t>
      </w:r>
      <w:proofErr w:type="gramEnd"/>
      <w:r>
        <w:rPr>
          <w:rFonts w:ascii="宋体" w:hAnsi="宋体" w:hint="eastAsia"/>
          <w:sz w:val="28"/>
          <w:szCs w:val="28"/>
        </w:rPr>
        <w:t>食堂修缮改造工程位于南京大学</w:t>
      </w:r>
      <w:proofErr w:type="gramStart"/>
      <w:r>
        <w:rPr>
          <w:rFonts w:ascii="宋体" w:hAnsi="宋体" w:hint="eastAsia"/>
          <w:sz w:val="28"/>
          <w:szCs w:val="28"/>
        </w:rPr>
        <w:t>仙</w:t>
      </w:r>
      <w:proofErr w:type="gramEnd"/>
      <w:r>
        <w:rPr>
          <w:rFonts w:ascii="宋体" w:hAnsi="宋体" w:hint="eastAsia"/>
          <w:sz w:val="28"/>
          <w:szCs w:val="28"/>
        </w:rPr>
        <w:t>林校区。</w:t>
      </w:r>
    </w:p>
    <w:p w:rsidR="007F438C" w:rsidRDefault="00053F9C">
      <w:pPr>
        <w:autoSpaceDE w:val="0"/>
        <w:autoSpaceDN w:val="0"/>
        <w:adjustRightInd w:val="0"/>
        <w:spacing w:line="360" w:lineRule="auto"/>
        <w:jc w:val="left"/>
        <w:rPr>
          <w:rFonts w:ascii="宋体" w:hAnsi="宋体"/>
          <w:sz w:val="28"/>
          <w:szCs w:val="28"/>
        </w:rPr>
      </w:pPr>
      <w:r>
        <w:rPr>
          <w:rFonts w:ascii="宋体" w:hAnsi="宋体" w:hint="eastAsia"/>
          <w:sz w:val="28"/>
          <w:szCs w:val="28"/>
        </w:rPr>
        <w:t>二、工程范围：装饰、安装工程。</w:t>
      </w:r>
    </w:p>
    <w:p w:rsidR="007F438C" w:rsidRDefault="00053F9C">
      <w:pPr>
        <w:autoSpaceDE w:val="0"/>
        <w:autoSpaceDN w:val="0"/>
        <w:adjustRightInd w:val="0"/>
        <w:spacing w:line="360" w:lineRule="auto"/>
        <w:jc w:val="left"/>
        <w:rPr>
          <w:rFonts w:ascii="宋体" w:hAnsi="宋体"/>
          <w:sz w:val="28"/>
          <w:szCs w:val="28"/>
        </w:rPr>
      </w:pPr>
      <w:r>
        <w:rPr>
          <w:rFonts w:ascii="宋体" w:hAnsi="宋体" w:hint="eastAsia"/>
          <w:sz w:val="28"/>
          <w:szCs w:val="28"/>
        </w:rPr>
        <w:t>三、工程量清单编制依据</w:t>
      </w:r>
    </w:p>
    <w:p w:rsidR="007F438C" w:rsidRDefault="00053F9C">
      <w:pPr>
        <w:rPr>
          <w:rFonts w:ascii="宋体" w:hAnsi="宋体"/>
          <w:sz w:val="28"/>
          <w:szCs w:val="28"/>
        </w:rPr>
      </w:pPr>
      <w:r>
        <w:rPr>
          <w:rFonts w:ascii="宋体" w:hAnsi="宋体" w:hint="eastAsia"/>
          <w:sz w:val="28"/>
          <w:szCs w:val="28"/>
        </w:rPr>
        <w:t xml:space="preserve">   1、踏勘现场后根据设计图纸和现场情况编制。</w:t>
      </w:r>
    </w:p>
    <w:p w:rsidR="007F438C" w:rsidRDefault="00053F9C">
      <w:pPr>
        <w:rPr>
          <w:rFonts w:ascii="宋体" w:hAnsi="宋体"/>
          <w:sz w:val="28"/>
          <w:szCs w:val="28"/>
        </w:rPr>
      </w:pPr>
      <w:r>
        <w:rPr>
          <w:rFonts w:ascii="宋体" w:hAnsi="宋体" w:hint="eastAsia"/>
          <w:sz w:val="28"/>
          <w:szCs w:val="28"/>
        </w:rPr>
        <w:t xml:space="preserve">   2、</w:t>
      </w:r>
      <w:r>
        <w:rPr>
          <w:rFonts w:ascii="宋体" w:hAnsi="Arial" w:cs="宋体" w:hint="eastAsia"/>
          <w:kern w:val="0"/>
          <w:sz w:val="28"/>
          <w:szCs w:val="28"/>
          <w:lang w:val="zh-CN"/>
        </w:rPr>
        <w:t>《建设工程工程量清单计价规范</w:t>
      </w:r>
      <w:r>
        <w:rPr>
          <w:rFonts w:ascii="宋体" w:hAnsi="Arial" w:cs="宋体"/>
          <w:kern w:val="0"/>
          <w:sz w:val="28"/>
          <w:szCs w:val="28"/>
          <w:lang w:val="zh-CN"/>
        </w:rPr>
        <w:t>(GB50500-2013)</w:t>
      </w:r>
      <w:r>
        <w:rPr>
          <w:rFonts w:ascii="宋体" w:hAnsi="Arial" w:cs="宋体" w:hint="eastAsia"/>
          <w:kern w:val="0"/>
          <w:sz w:val="28"/>
          <w:szCs w:val="28"/>
          <w:lang w:val="zh-CN"/>
        </w:rPr>
        <w:t>》、</w:t>
      </w:r>
      <w:r>
        <w:rPr>
          <w:rFonts w:ascii="宋体" w:hAnsi="宋体" w:hint="eastAsia"/>
          <w:sz w:val="28"/>
          <w:szCs w:val="28"/>
        </w:rPr>
        <w:t>《江苏省建筑与装饰工程定额》</w:t>
      </w:r>
      <w:r>
        <w:rPr>
          <w:rFonts w:ascii="宋体" w:hAnsi="Arial" w:cs="宋体" w:hint="eastAsia"/>
          <w:kern w:val="0"/>
          <w:sz w:val="28"/>
          <w:szCs w:val="28"/>
          <w:lang w:val="zh-CN"/>
        </w:rPr>
        <w:t>（</w:t>
      </w:r>
      <w:r>
        <w:rPr>
          <w:rFonts w:ascii="宋体" w:hAnsi="Arial" w:cs="宋体"/>
          <w:kern w:val="0"/>
          <w:sz w:val="28"/>
          <w:szCs w:val="28"/>
          <w:lang w:val="zh-CN"/>
        </w:rPr>
        <w:t>2014</w:t>
      </w:r>
      <w:r>
        <w:rPr>
          <w:rFonts w:ascii="宋体" w:hAnsi="Arial" w:cs="宋体" w:hint="eastAsia"/>
          <w:kern w:val="0"/>
          <w:sz w:val="28"/>
          <w:szCs w:val="28"/>
          <w:lang w:val="zh-CN"/>
        </w:rPr>
        <w:t>年）、</w:t>
      </w:r>
      <w:r>
        <w:rPr>
          <w:rFonts w:ascii="宋体" w:hAnsi="宋体" w:hint="eastAsia"/>
          <w:sz w:val="28"/>
          <w:szCs w:val="28"/>
        </w:rPr>
        <w:t>《江苏省安装工程计价定额》</w:t>
      </w:r>
      <w:r>
        <w:rPr>
          <w:rFonts w:ascii="宋体" w:hAnsi="Arial" w:cs="宋体" w:hint="eastAsia"/>
          <w:kern w:val="0"/>
          <w:sz w:val="28"/>
          <w:szCs w:val="28"/>
          <w:lang w:val="zh-CN"/>
        </w:rPr>
        <w:t>（</w:t>
      </w:r>
      <w:r>
        <w:rPr>
          <w:rFonts w:ascii="宋体" w:hAnsi="Arial" w:cs="宋体"/>
          <w:kern w:val="0"/>
          <w:sz w:val="28"/>
          <w:szCs w:val="28"/>
          <w:lang w:val="zh-CN"/>
        </w:rPr>
        <w:t>2014</w:t>
      </w:r>
      <w:r>
        <w:rPr>
          <w:rFonts w:ascii="宋体" w:hAnsi="Arial" w:cs="宋体" w:hint="eastAsia"/>
          <w:kern w:val="0"/>
          <w:sz w:val="28"/>
          <w:szCs w:val="28"/>
          <w:lang w:val="zh-CN"/>
        </w:rPr>
        <w:t>年）</w:t>
      </w:r>
      <w:r>
        <w:rPr>
          <w:rFonts w:ascii="宋体" w:hAnsi="宋体" w:hint="eastAsia"/>
          <w:sz w:val="28"/>
          <w:szCs w:val="28"/>
        </w:rPr>
        <w:t>《江苏省修缮加固工程定额》</w:t>
      </w:r>
      <w:r>
        <w:rPr>
          <w:rFonts w:ascii="宋体" w:hAnsi="Arial" w:cs="宋体" w:hint="eastAsia"/>
          <w:kern w:val="0"/>
          <w:sz w:val="28"/>
          <w:szCs w:val="28"/>
          <w:lang w:val="zh-CN"/>
        </w:rPr>
        <w:t>（</w:t>
      </w:r>
      <w:r>
        <w:rPr>
          <w:rFonts w:ascii="宋体" w:hAnsi="Arial" w:cs="宋体"/>
          <w:kern w:val="0"/>
          <w:sz w:val="28"/>
          <w:szCs w:val="28"/>
          <w:lang w:val="zh-CN"/>
        </w:rPr>
        <w:t>20</w:t>
      </w:r>
      <w:r>
        <w:rPr>
          <w:rFonts w:ascii="宋体" w:hAnsi="Arial" w:cs="宋体" w:hint="eastAsia"/>
          <w:kern w:val="0"/>
          <w:sz w:val="28"/>
          <w:szCs w:val="28"/>
        </w:rPr>
        <w:t>09</w:t>
      </w:r>
      <w:r>
        <w:rPr>
          <w:rFonts w:ascii="宋体" w:hAnsi="Arial" w:cs="宋体" w:hint="eastAsia"/>
          <w:kern w:val="0"/>
          <w:sz w:val="28"/>
          <w:szCs w:val="28"/>
          <w:lang w:val="zh-CN"/>
        </w:rPr>
        <w:t>年）、</w:t>
      </w:r>
      <w:r>
        <w:rPr>
          <w:rFonts w:ascii="宋体" w:hAnsi="宋体" w:hint="eastAsia"/>
          <w:sz w:val="28"/>
          <w:szCs w:val="28"/>
        </w:rPr>
        <w:t>《江苏省建设工程费用定额》（2014）、苏建价（2016）154号文，苏建函价（2019）178号文，以及有关工程造价方面的文件及规定。</w:t>
      </w:r>
    </w:p>
    <w:p w:rsidR="007F438C" w:rsidRDefault="00053F9C">
      <w:pPr>
        <w:rPr>
          <w:rFonts w:ascii="宋体" w:hAnsi="宋体"/>
          <w:sz w:val="28"/>
          <w:szCs w:val="28"/>
        </w:rPr>
      </w:pPr>
      <w:r>
        <w:rPr>
          <w:rFonts w:ascii="宋体" w:hAnsi="宋体" w:hint="eastAsia"/>
          <w:sz w:val="28"/>
          <w:szCs w:val="28"/>
        </w:rPr>
        <w:t xml:space="preserve">   3、材料价格参见南京市工程建设材料市场指导价（《南京工程造价管理》2019年第5期）。信息指导价未有的材料价格参考同期市场价。</w:t>
      </w:r>
    </w:p>
    <w:p w:rsidR="007F438C" w:rsidRDefault="00053F9C">
      <w:pPr>
        <w:rPr>
          <w:rFonts w:ascii="宋体" w:hAnsi="宋体"/>
          <w:sz w:val="28"/>
          <w:szCs w:val="28"/>
        </w:rPr>
      </w:pPr>
      <w:r>
        <w:rPr>
          <w:rFonts w:ascii="宋体" w:hAnsi="宋体" w:hint="eastAsia"/>
          <w:sz w:val="28"/>
          <w:szCs w:val="28"/>
        </w:rPr>
        <w:t>四、图纸及工程量计算中的相关说明：</w:t>
      </w:r>
    </w:p>
    <w:p w:rsidR="007F438C" w:rsidRDefault="00053F9C" w:rsidP="002A354B">
      <w:pPr>
        <w:spacing w:line="360" w:lineRule="auto"/>
        <w:rPr>
          <w:rFonts w:ascii="宋体" w:hAnsi="宋体"/>
          <w:sz w:val="28"/>
          <w:szCs w:val="28"/>
        </w:rPr>
      </w:pPr>
      <w:r>
        <w:rPr>
          <w:rFonts w:ascii="宋体" w:hAnsi="宋体" w:hint="eastAsia"/>
          <w:sz w:val="28"/>
          <w:szCs w:val="28"/>
        </w:rPr>
        <w:t>（一）超市改造工程</w:t>
      </w:r>
    </w:p>
    <w:p w:rsidR="007F438C" w:rsidRDefault="00053F9C">
      <w:pPr>
        <w:spacing w:line="360" w:lineRule="auto"/>
        <w:ind w:firstLineChars="200" w:firstLine="560"/>
        <w:rPr>
          <w:rFonts w:ascii="宋体" w:hAnsi="宋体"/>
          <w:sz w:val="28"/>
          <w:szCs w:val="28"/>
        </w:rPr>
      </w:pPr>
      <w:r>
        <w:rPr>
          <w:rFonts w:ascii="宋体" w:hAnsi="宋体" w:hint="eastAsia"/>
          <w:sz w:val="28"/>
          <w:szCs w:val="28"/>
        </w:rPr>
        <w:t>1、拆除包括：</w:t>
      </w:r>
      <w:proofErr w:type="gramStart"/>
      <w:r>
        <w:rPr>
          <w:rFonts w:ascii="宋体" w:hAnsi="宋体" w:hint="eastAsia"/>
          <w:sz w:val="28"/>
          <w:szCs w:val="28"/>
        </w:rPr>
        <w:t>超市原</w:t>
      </w:r>
      <w:proofErr w:type="gramEnd"/>
      <w:r>
        <w:rPr>
          <w:rFonts w:ascii="宋体" w:hAnsi="宋体" w:hint="eastAsia"/>
          <w:sz w:val="28"/>
          <w:szCs w:val="28"/>
        </w:rPr>
        <w:t>地砖拆除、仓库隔墙拆除、仓库墙面白色乳胶漆铲除、原铝合金轻钢龙骨天棚拆除、玻璃隔墙</w:t>
      </w:r>
      <w:r w:rsidR="002A354B">
        <w:rPr>
          <w:rFonts w:ascii="宋体" w:hAnsi="宋体" w:hint="eastAsia"/>
          <w:sz w:val="28"/>
          <w:szCs w:val="28"/>
        </w:rPr>
        <w:t>拆除</w:t>
      </w:r>
      <w:r>
        <w:rPr>
          <w:rFonts w:ascii="宋体" w:hAnsi="宋体" w:hint="eastAsia"/>
          <w:sz w:val="28"/>
          <w:szCs w:val="28"/>
        </w:rPr>
        <w:t>等。</w:t>
      </w:r>
    </w:p>
    <w:p w:rsidR="007F438C" w:rsidRDefault="00053F9C">
      <w:pPr>
        <w:spacing w:line="360" w:lineRule="auto"/>
        <w:ind w:firstLineChars="200" w:firstLine="560"/>
        <w:rPr>
          <w:rFonts w:ascii="宋体" w:hAnsi="宋体"/>
          <w:sz w:val="28"/>
          <w:szCs w:val="28"/>
        </w:rPr>
      </w:pPr>
      <w:r>
        <w:rPr>
          <w:rFonts w:ascii="宋体" w:hAnsi="宋体" w:hint="eastAsia"/>
          <w:sz w:val="28"/>
          <w:szCs w:val="28"/>
        </w:rPr>
        <w:t>2、装饰包括：超市地砖面、2mm厚白色铝板包柱、灯带（槽）、</w:t>
      </w:r>
      <w:proofErr w:type="gramStart"/>
      <w:r>
        <w:rPr>
          <w:rFonts w:ascii="宋体" w:hAnsi="宋体" w:hint="eastAsia"/>
          <w:sz w:val="28"/>
          <w:szCs w:val="28"/>
        </w:rPr>
        <w:t>木纹铝方通</w:t>
      </w:r>
      <w:proofErr w:type="gramEnd"/>
      <w:r>
        <w:rPr>
          <w:rFonts w:ascii="宋体" w:hAnsi="宋体" w:hint="eastAsia"/>
          <w:sz w:val="28"/>
          <w:szCs w:val="28"/>
        </w:rPr>
        <w:t>天棚、金属纱窗、墙面喷刷白色乳胶漆、添置独立餐具回收处等。</w:t>
      </w:r>
    </w:p>
    <w:p w:rsidR="002A354B" w:rsidRDefault="002A354B">
      <w:pPr>
        <w:spacing w:line="360" w:lineRule="auto"/>
        <w:ind w:firstLineChars="200" w:firstLine="560"/>
        <w:rPr>
          <w:rFonts w:ascii="宋体" w:hAnsi="宋体"/>
          <w:sz w:val="28"/>
          <w:szCs w:val="28"/>
        </w:rPr>
      </w:pPr>
      <w:r>
        <w:rPr>
          <w:rFonts w:ascii="宋体" w:hAnsi="宋体" w:hint="eastAsia"/>
          <w:sz w:val="28"/>
          <w:szCs w:val="28"/>
        </w:rPr>
        <w:t>3、安装工程：增加筒灯、装饰吊灯、开关插座。</w:t>
      </w:r>
    </w:p>
    <w:p w:rsidR="007F438C" w:rsidRDefault="00053F9C" w:rsidP="002A354B">
      <w:pPr>
        <w:rPr>
          <w:rFonts w:ascii="宋体" w:hAnsi="宋体"/>
          <w:sz w:val="28"/>
          <w:szCs w:val="28"/>
        </w:rPr>
      </w:pPr>
      <w:r>
        <w:rPr>
          <w:rFonts w:ascii="宋体" w:hAnsi="宋体" w:hint="eastAsia"/>
          <w:sz w:val="28"/>
          <w:szCs w:val="28"/>
        </w:rPr>
        <w:lastRenderedPageBreak/>
        <w:t>（二）食堂改造工程</w:t>
      </w:r>
    </w:p>
    <w:p w:rsidR="007F438C" w:rsidRDefault="00053F9C">
      <w:pPr>
        <w:ind w:firstLineChars="200" w:firstLine="560"/>
        <w:rPr>
          <w:rFonts w:ascii="宋体" w:hAnsi="宋体"/>
          <w:sz w:val="28"/>
          <w:szCs w:val="28"/>
        </w:rPr>
      </w:pPr>
      <w:r>
        <w:rPr>
          <w:rFonts w:ascii="宋体" w:hAnsi="宋体" w:hint="eastAsia"/>
          <w:sz w:val="28"/>
          <w:szCs w:val="28"/>
        </w:rPr>
        <w:t>1、拆除包括：暗处石膏板隔墙拆除、</w:t>
      </w:r>
      <w:proofErr w:type="gramStart"/>
      <w:r>
        <w:rPr>
          <w:rFonts w:ascii="宋体" w:hAnsi="宋体" w:hint="eastAsia"/>
          <w:sz w:val="28"/>
          <w:szCs w:val="28"/>
        </w:rPr>
        <w:t>原收残处石膏板</w:t>
      </w:r>
      <w:proofErr w:type="gramEnd"/>
      <w:r>
        <w:rPr>
          <w:rFonts w:ascii="宋体" w:hAnsi="宋体" w:hint="eastAsia"/>
          <w:sz w:val="28"/>
          <w:szCs w:val="28"/>
        </w:rPr>
        <w:t>隔墙拆除、LED显示屏拆除、餐具回收处拆除、食堂墙面白色乳胶漆铲除等。</w:t>
      </w:r>
    </w:p>
    <w:p w:rsidR="007F438C" w:rsidRDefault="00053F9C">
      <w:pPr>
        <w:ind w:firstLineChars="200" w:firstLine="560"/>
        <w:rPr>
          <w:rFonts w:ascii="宋体" w:hAnsi="宋体"/>
          <w:sz w:val="28"/>
          <w:szCs w:val="28"/>
        </w:rPr>
      </w:pPr>
      <w:r>
        <w:rPr>
          <w:rFonts w:ascii="宋体" w:hAnsi="宋体" w:hint="eastAsia"/>
          <w:sz w:val="28"/>
          <w:szCs w:val="28"/>
        </w:rPr>
        <w:t>2、装饰包括：2mm厚白色铝板包柱、卡座木格栅隔断、添置1.2mm厚</w:t>
      </w:r>
      <w:proofErr w:type="gramStart"/>
      <w:r>
        <w:rPr>
          <w:rFonts w:ascii="宋体" w:hAnsi="宋体" w:hint="eastAsia"/>
          <w:sz w:val="28"/>
          <w:szCs w:val="28"/>
        </w:rPr>
        <w:t>拉丝银</w:t>
      </w:r>
      <w:proofErr w:type="gramEnd"/>
      <w:r>
        <w:rPr>
          <w:rFonts w:ascii="宋体" w:hAnsi="宋体" w:hint="eastAsia"/>
          <w:sz w:val="28"/>
          <w:szCs w:val="28"/>
        </w:rPr>
        <w:t>不锈钢打餐台、金属纱窗等装饰工程</w:t>
      </w:r>
      <w:r w:rsidR="002A354B">
        <w:rPr>
          <w:rFonts w:ascii="宋体" w:hAnsi="宋体" w:hint="eastAsia"/>
          <w:sz w:val="28"/>
          <w:szCs w:val="28"/>
        </w:rPr>
        <w:t>、墙面乳胶漆</w:t>
      </w:r>
      <w:r>
        <w:rPr>
          <w:rFonts w:ascii="宋体" w:hAnsi="宋体" w:hint="eastAsia"/>
          <w:sz w:val="28"/>
          <w:szCs w:val="28"/>
        </w:rPr>
        <w:t>。</w:t>
      </w:r>
    </w:p>
    <w:p w:rsidR="002A354B" w:rsidRDefault="002A354B" w:rsidP="002A354B">
      <w:pPr>
        <w:spacing w:line="360" w:lineRule="auto"/>
        <w:ind w:firstLineChars="200" w:firstLine="560"/>
        <w:rPr>
          <w:rFonts w:ascii="宋体" w:hAnsi="宋体"/>
          <w:sz w:val="28"/>
          <w:szCs w:val="28"/>
        </w:rPr>
      </w:pPr>
      <w:r>
        <w:rPr>
          <w:rFonts w:ascii="宋体" w:hAnsi="宋体" w:hint="eastAsia"/>
          <w:sz w:val="28"/>
          <w:szCs w:val="28"/>
        </w:rPr>
        <w:t>3、安装工程：装饰吊灯、开关插座。</w:t>
      </w:r>
    </w:p>
    <w:p w:rsidR="007F438C" w:rsidRDefault="00053F9C" w:rsidP="002A354B">
      <w:pPr>
        <w:rPr>
          <w:rFonts w:ascii="宋体" w:hAnsi="宋体"/>
          <w:sz w:val="28"/>
          <w:szCs w:val="28"/>
        </w:rPr>
      </w:pPr>
      <w:r>
        <w:rPr>
          <w:rFonts w:ascii="宋体" w:hAnsi="宋体" w:hint="eastAsia"/>
          <w:sz w:val="28"/>
          <w:szCs w:val="28"/>
        </w:rPr>
        <w:t>（三）原水果超市改造工程</w:t>
      </w:r>
    </w:p>
    <w:p w:rsidR="007F438C" w:rsidRDefault="00053F9C">
      <w:pPr>
        <w:ind w:firstLineChars="200" w:firstLine="560"/>
        <w:rPr>
          <w:rFonts w:ascii="宋体" w:hAnsi="宋体"/>
          <w:sz w:val="28"/>
          <w:szCs w:val="28"/>
        </w:rPr>
      </w:pPr>
      <w:r>
        <w:rPr>
          <w:rFonts w:ascii="宋体" w:hAnsi="宋体" w:hint="eastAsia"/>
          <w:sz w:val="28"/>
          <w:szCs w:val="28"/>
        </w:rPr>
        <w:t>1、拆除包括：墙面白色乳胶漆铲除等拆除工程。</w:t>
      </w:r>
    </w:p>
    <w:p w:rsidR="007F438C" w:rsidRDefault="00053F9C">
      <w:pPr>
        <w:ind w:firstLineChars="200" w:firstLine="560"/>
        <w:rPr>
          <w:rFonts w:ascii="宋体" w:hAnsi="宋体"/>
          <w:sz w:val="28"/>
          <w:szCs w:val="28"/>
        </w:rPr>
      </w:pPr>
      <w:r>
        <w:rPr>
          <w:rFonts w:ascii="宋体" w:hAnsi="宋体" w:hint="eastAsia"/>
          <w:sz w:val="28"/>
          <w:szCs w:val="28"/>
        </w:rPr>
        <w:t>2、装饰包括：墙面喷刷白色乳胶漆、添置独立餐具回收处、原破损处吊顶修复等装饰工程。</w:t>
      </w:r>
    </w:p>
    <w:p w:rsidR="007F438C" w:rsidRDefault="00053F9C" w:rsidP="002A354B">
      <w:pPr>
        <w:jc w:val="left"/>
        <w:rPr>
          <w:rFonts w:ascii="宋体" w:hAnsi="宋体"/>
          <w:sz w:val="28"/>
          <w:szCs w:val="28"/>
        </w:rPr>
      </w:pPr>
      <w:r>
        <w:rPr>
          <w:rFonts w:ascii="宋体" w:hAnsi="宋体" w:hint="eastAsia"/>
          <w:sz w:val="28"/>
          <w:szCs w:val="28"/>
        </w:rPr>
        <w:t>（四）其他说明</w:t>
      </w:r>
    </w:p>
    <w:p w:rsidR="007F438C" w:rsidRDefault="00053F9C">
      <w:pPr>
        <w:spacing w:line="360" w:lineRule="auto"/>
        <w:ind w:firstLineChars="200" w:firstLine="560"/>
        <w:rPr>
          <w:rFonts w:ascii="宋体" w:hAnsi="宋体"/>
          <w:sz w:val="28"/>
          <w:szCs w:val="28"/>
        </w:rPr>
      </w:pPr>
      <w:r>
        <w:rPr>
          <w:rFonts w:ascii="宋体" w:hAnsi="宋体" w:hint="eastAsia"/>
          <w:sz w:val="28"/>
          <w:szCs w:val="28"/>
        </w:rPr>
        <w:t>1、图纸</w:t>
      </w:r>
      <w:proofErr w:type="gramStart"/>
      <w:r>
        <w:rPr>
          <w:rFonts w:ascii="宋体" w:hAnsi="宋体" w:hint="eastAsia"/>
          <w:sz w:val="28"/>
          <w:szCs w:val="28"/>
        </w:rPr>
        <w:t>未设计</w:t>
      </w:r>
      <w:proofErr w:type="gramEnd"/>
      <w:r>
        <w:rPr>
          <w:rFonts w:ascii="宋体" w:hAnsi="宋体" w:hint="eastAsia"/>
          <w:sz w:val="28"/>
          <w:szCs w:val="28"/>
        </w:rPr>
        <w:t>材料，给水管按照PPR、排水管按照UPVC、电气配</w:t>
      </w:r>
      <w:proofErr w:type="gramStart"/>
      <w:r>
        <w:rPr>
          <w:rFonts w:ascii="宋体" w:hAnsi="宋体" w:hint="eastAsia"/>
          <w:sz w:val="28"/>
          <w:szCs w:val="28"/>
        </w:rPr>
        <w:t>管按照</w:t>
      </w:r>
      <w:proofErr w:type="gramEnd"/>
      <w:r>
        <w:rPr>
          <w:rFonts w:ascii="宋体" w:hAnsi="宋体" w:hint="eastAsia"/>
          <w:sz w:val="28"/>
          <w:szCs w:val="28"/>
        </w:rPr>
        <w:t>PC刚性阻燃管、电线按照BV2.5计入本次清单；</w:t>
      </w:r>
    </w:p>
    <w:p w:rsidR="007F438C" w:rsidRDefault="00053F9C">
      <w:pPr>
        <w:spacing w:line="360" w:lineRule="auto"/>
        <w:ind w:firstLineChars="200" w:firstLine="560"/>
        <w:rPr>
          <w:rFonts w:ascii="宋体" w:hAnsi="宋体"/>
          <w:sz w:val="28"/>
          <w:szCs w:val="28"/>
        </w:rPr>
      </w:pPr>
      <w:r>
        <w:rPr>
          <w:rFonts w:ascii="宋体" w:hAnsi="宋体" w:hint="eastAsia"/>
          <w:sz w:val="28"/>
          <w:szCs w:val="28"/>
        </w:rPr>
        <w:t>2、拆除工程清单工程量仅供投标人参考报价，投标人自行到踏勘现场并结合图纸合并报价，施工过程中按实计量；</w:t>
      </w:r>
    </w:p>
    <w:p w:rsidR="007F438C" w:rsidRDefault="00053F9C">
      <w:pPr>
        <w:spacing w:line="360" w:lineRule="auto"/>
        <w:ind w:firstLineChars="200" w:firstLine="560"/>
        <w:rPr>
          <w:rFonts w:ascii="宋体" w:hAnsi="宋体"/>
          <w:sz w:val="28"/>
          <w:szCs w:val="28"/>
        </w:rPr>
      </w:pPr>
      <w:r>
        <w:rPr>
          <w:rFonts w:ascii="宋体" w:hAnsi="Arial" w:cs="宋体" w:hint="eastAsia"/>
          <w:kern w:val="0"/>
          <w:sz w:val="28"/>
          <w:szCs w:val="28"/>
        </w:rPr>
        <w:t>3</w:t>
      </w:r>
      <w:r>
        <w:rPr>
          <w:rFonts w:ascii="宋体" w:hAnsi="Arial" w:cs="宋体" w:hint="eastAsia"/>
          <w:kern w:val="0"/>
          <w:sz w:val="28"/>
          <w:szCs w:val="28"/>
          <w:lang w:val="zh-CN"/>
        </w:rPr>
        <w:t>、投标人在投标报价时结合现场实际情况考虑夜间施工及围挡防护安全，结算时不再调整；</w:t>
      </w:r>
    </w:p>
    <w:p w:rsidR="007F438C" w:rsidRDefault="00053F9C">
      <w:pPr>
        <w:autoSpaceDE w:val="0"/>
        <w:autoSpaceDN w:val="0"/>
        <w:adjustRightInd w:val="0"/>
        <w:spacing w:line="360" w:lineRule="auto"/>
        <w:ind w:firstLineChars="200" w:firstLine="560"/>
        <w:jc w:val="left"/>
        <w:rPr>
          <w:rFonts w:ascii="宋体" w:hAnsi="Arial" w:cs="宋体"/>
          <w:kern w:val="0"/>
          <w:sz w:val="28"/>
          <w:szCs w:val="28"/>
        </w:rPr>
      </w:pPr>
      <w:r>
        <w:rPr>
          <w:rFonts w:ascii="宋体" w:hAnsi="Arial" w:cs="宋体" w:hint="eastAsia"/>
          <w:kern w:val="0"/>
          <w:sz w:val="28"/>
          <w:szCs w:val="28"/>
        </w:rPr>
        <w:t>4</w:t>
      </w:r>
      <w:r>
        <w:rPr>
          <w:rFonts w:ascii="宋体" w:hAnsi="Arial" w:cs="宋体" w:hint="eastAsia"/>
          <w:kern w:val="0"/>
          <w:sz w:val="28"/>
          <w:szCs w:val="28"/>
          <w:lang w:val="zh-CN"/>
        </w:rPr>
        <w:t>、本工程所需报验、报检费用甲方不予承担，投标人自行考虑计入投标报价；</w:t>
      </w:r>
    </w:p>
    <w:p w:rsidR="007F438C" w:rsidRDefault="00053F9C">
      <w:pPr>
        <w:tabs>
          <w:tab w:val="left" w:pos="426"/>
        </w:tabs>
        <w:autoSpaceDE w:val="0"/>
        <w:autoSpaceDN w:val="0"/>
        <w:adjustRightInd w:val="0"/>
        <w:spacing w:line="360" w:lineRule="auto"/>
        <w:ind w:firstLineChars="200" w:firstLine="560"/>
        <w:jc w:val="left"/>
        <w:rPr>
          <w:rFonts w:ascii="宋体" w:hAnsi="Arial" w:cs="宋体"/>
          <w:kern w:val="0"/>
          <w:sz w:val="28"/>
          <w:szCs w:val="28"/>
          <w:lang w:val="zh-CN"/>
        </w:rPr>
      </w:pPr>
      <w:r>
        <w:rPr>
          <w:rFonts w:ascii="宋体" w:hAnsi="Arial" w:cs="宋体" w:hint="eastAsia"/>
          <w:kern w:val="0"/>
          <w:sz w:val="28"/>
          <w:szCs w:val="28"/>
        </w:rPr>
        <w:t>5</w:t>
      </w:r>
      <w:r>
        <w:rPr>
          <w:rFonts w:ascii="宋体" w:hAnsi="Arial" w:cs="宋体" w:hint="eastAsia"/>
          <w:kern w:val="0"/>
          <w:sz w:val="28"/>
          <w:szCs w:val="28"/>
          <w:lang w:val="zh-CN"/>
        </w:rPr>
        <w:t>、措施费项目投标单位可自行增添内容，自行报价，未计</w:t>
      </w:r>
      <w:proofErr w:type="gramStart"/>
      <w:r>
        <w:rPr>
          <w:rFonts w:ascii="宋体" w:hAnsi="Arial" w:cs="宋体" w:hint="eastAsia"/>
          <w:kern w:val="0"/>
          <w:sz w:val="28"/>
          <w:szCs w:val="28"/>
          <w:lang w:val="zh-CN"/>
        </w:rPr>
        <w:t>放部分</w:t>
      </w:r>
      <w:proofErr w:type="gramEnd"/>
      <w:r>
        <w:rPr>
          <w:rFonts w:ascii="宋体" w:hAnsi="Arial" w:cs="宋体" w:hint="eastAsia"/>
          <w:kern w:val="0"/>
          <w:sz w:val="28"/>
          <w:szCs w:val="28"/>
          <w:lang w:val="zh-CN"/>
        </w:rPr>
        <w:t>按优惠考虑，结算时不再调整，投标人在报价中应充分考虑所涉及的各项措施费及风险因素后再进行报价；</w:t>
      </w:r>
    </w:p>
    <w:p w:rsidR="007F438C" w:rsidRDefault="00053F9C">
      <w:pPr>
        <w:tabs>
          <w:tab w:val="left" w:pos="426"/>
        </w:tabs>
        <w:autoSpaceDE w:val="0"/>
        <w:autoSpaceDN w:val="0"/>
        <w:adjustRightInd w:val="0"/>
        <w:spacing w:line="360" w:lineRule="auto"/>
        <w:ind w:firstLineChars="200" w:firstLine="560"/>
        <w:jc w:val="left"/>
        <w:rPr>
          <w:rFonts w:ascii="宋体" w:hAnsi="Arial" w:cs="宋体"/>
          <w:kern w:val="0"/>
          <w:sz w:val="28"/>
          <w:szCs w:val="28"/>
          <w:lang w:val="zh-CN"/>
        </w:rPr>
      </w:pPr>
      <w:r>
        <w:rPr>
          <w:rFonts w:ascii="宋体" w:hAnsi="Arial" w:cs="宋体" w:hint="eastAsia"/>
          <w:kern w:val="0"/>
          <w:sz w:val="28"/>
          <w:szCs w:val="28"/>
        </w:rPr>
        <w:lastRenderedPageBreak/>
        <w:t>6</w:t>
      </w:r>
      <w:r>
        <w:rPr>
          <w:rFonts w:ascii="宋体" w:hAnsi="Arial" w:cs="宋体" w:hint="eastAsia"/>
          <w:kern w:val="0"/>
          <w:sz w:val="28"/>
          <w:szCs w:val="28"/>
          <w:lang w:val="zh-CN"/>
        </w:rPr>
        <w:t>、施工现场、交通运输情况及自然地理条件由投标人自行现场勘察，应充分考虑本工程场地现状的特点，可能对工程施工造成的影响并由此增加的费用等，做出</w:t>
      </w:r>
      <w:proofErr w:type="gramStart"/>
      <w:r>
        <w:rPr>
          <w:rFonts w:ascii="宋体" w:hAnsi="Arial" w:cs="宋体" w:hint="eastAsia"/>
          <w:kern w:val="0"/>
          <w:sz w:val="28"/>
          <w:szCs w:val="28"/>
          <w:lang w:val="zh-CN"/>
        </w:rPr>
        <w:t>考量</w:t>
      </w:r>
      <w:proofErr w:type="gramEnd"/>
      <w:r>
        <w:rPr>
          <w:rFonts w:ascii="宋体" w:hAnsi="Arial" w:cs="宋体" w:hint="eastAsia"/>
          <w:kern w:val="0"/>
          <w:sz w:val="28"/>
          <w:szCs w:val="28"/>
          <w:lang w:val="zh-CN"/>
        </w:rPr>
        <w:t>一并考虑在投标报价中；</w:t>
      </w:r>
    </w:p>
    <w:p w:rsidR="007F438C" w:rsidRDefault="00053F9C">
      <w:pPr>
        <w:tabs>
          <w:tab w:val="left" w:pos="709"/>
        </w:tabs>
        <w:spacing w:line="360" w:lineRule="auto"/>
        <w:ind w:firstLineChars="200" w:firstLine="560"/>
        <w:rPr>
          <w:rFonts w:ascii="宋体" w:hAnsi="Arial" w:cs="宋体"/>
          <w:kern w:val="0"/>
          <w:sz w:val="28"/>
          <w:szCs w:val="28"/>
          <w:lang w:val="zh-CN"/>
        </w:rPr>
      </w:pPr>
      <w:r>
        <w:rPr>
          <w:rFonts w:ascii="宋体" w:hAnsi="Arial" w:cs="宋体" w:hint="eastAsia"/>
          <w:kern w:val="0"/>
          <w:sz w:val="28"/>
          <w:szCs w:val="28"/>
        </w:rPr>
        <w:t>7</w:t>
      </w:r>
      <w:r>
        <w:rPr>
          <w:rFonts w:ascii="宋体" w:hAnsi="Arial" w:cs="宋体" w:hint="eastAsia"/>
          <w:kern w:val="0"/>
          <w:sz w:val="28"/>
          <w:szCs w:val="28"/>
          <w:lang w:val="zh-CN"/>
        </w:rPr>
        <w:t>、工程量清单应与招标文件、招标项目等文件结合起来查阅与理解。工程量清单中所描述的项目特征仅为招标人对该分部分项目工程特征的概述，而非是工程特征的全面描述，</w:t>
      </w:r>
      <w:bookmarkStart w:id="0" w:name="_GoBack"/>
      <w:bookmarkEnd w:id="0"/>
      <w:r>
        <w:rPr>
          <w:rFonts w:ascii="宋体" w:hAnsi="Arial" w:cs="宋体" w:hint="eastAsia"/>
          <w:kern w:val="0"/>
          <w:sz w:val="28"/>
          <w:szCs w:val="28"/>
          <w:lang w:val="zh-CN"/>
        </w:rPr>
        <w:t>报价时必须按施工图纸及相关的国家规范的要求。</w:t>
      </w:r>
    </w:p>
    <w:p w:rsidR="007F438C" w:rsidRDefault="00053F9C">
      <w:pPr>
        <w:widowControl/>
        <w:spacing w:line="480" w:lineRule="auto"/>
        <w:jc w:val="left"/>
        <w:rPr>
          <w:rFonts w:ascii="宋体" w:hAnsi="Arial" w:cs="宋体"/>
          <w:kern w:val="0"/>
          <w:sz w:val="28"/>
          <w:szCs w:val="28"/>
          <w:lang w:val="zh-CN"/>
        </w:rPr>
      </w:pPr>
      <w:r>
        <w:rPr>
          <w:rFonts w:ascii="宋体" w:hAnsi="Arial" w:cs="宋体" w:hint="eastAsia"/>
          <w:kern w:val="0"/>
          <w:sz w:val="28"/>
          <w:szCs w:val="28"/>
          <w:lang w:val="zh-CN"/>
        </w:rPr>
        <w:t>五、预留金：</w:t>
      </w:r>
      <w:r w:rsidR="00191492">
        <w:rPr>
          <w:rFonts w:ascii="宋体" w:hAnsi="Arial" w:cs="宋体" w:hint="eastAsia"/>
          <w:kern w:val="0"/>
          <w:sz w:val="28"/>
          <w:szCs w:val="28"/>
          <w:lang w:val="zh-CN"/>
        </w:rPr>
        <w:t>4000.00元，</w:t>
      </w:r>
      <w:r>
        <w:rPr>
          <w:rFonts w:ascii="宋体" w:hAnsi="Arial" w:cs="宋体" w:hint="eastAsia"/>
          <w:kern w:val="0"/>
          <w:sz w:val="28"/>
          <w:szCs w:val="28"/>
          <w:lang w:val="zh-CN"/>
        </w:rPr>
        <w:t>见其他项目清单。</w:t>
      </w:r>
    </w:p>
    <w:p w:rsidR="007F438C" w:rsidRDefault="00053F9C">
      <w:pPr>
        <w:widowControl/>
        <w:spacing w:line="315" w:lineRule="atLeast"/>
        <w:rPr>
          <w:kern w:val="0"/>
          <w:sz w:val="28"/>
          <w:szCs w:val="28"/>
        </w:rPr>
      </w:pPr>
      <w:r>
        <w:rPr>
          <w:rFonts w:ascii="宋体" w:hAnsi="Arial" w:cs="宋体" w:hint="eastAsia"/>
          <w:kern w:val="0"/>
          <w:sz w:val="28"/>
          <w:szCs w:val="28"/>
          <w:lang w:val="zh-CN"/>
        </w:rPr>
        <w:t>六、</w:t>
      </w:r>
      <w:r>
        <w:rPr>
          <w:rFonts w:ascii="宋体" w:hAnsi="宋体" w:hint="eastAsia"/>
          <w:kern w:val="0"/>
          <w:sz w:val="28"/>
          <w:szCs w:val="28"/>
        </w:rPr>
        <w:t>材料品牌</w:t>
      </w:r>
    </w:p>
    <w:p w:rsidR="007F438C" w:rsidRDefault="00053F9C">
      <w:pPr>
        <w:jc w:val="center"/>
      </w:pPr>
      <w:r>
        <w:rPr>
          <w:rFonts w:ascii="宋体" w:hAnsi="宋体" w:cs="宋体" w:hint="eastAsia"/>
          <w:b/>
          <w:color w:val="000000"/>
          <w:kern w:val="0"/>
          <w:sz w:val="28"/>
          <w:szCs w:val="28"/>
          <w:lang w:bidi="ar"/>
        </w:rPr>
        <w:t>南大基建材料品牌推荐汇总表</w:t>
      </w:r>
    </w:p>
    <w:p w:rsidR="007F438C" w:rsidRDefault="007F438C"/>
    <w:tbl>
      <w:tblPr>
        <w:tblW w:w="7318" w:type="dxa"/>
        <w:jc w:val="center"/>
        <w:tblLayout w:type="fixed"/>
        <w:tblCellMar>
          <w:top w:w="15" w:type="dxa"/>
          <w:left w:w="15" w:type="dxa"/>
          <w:bottom w:w="15" w:type="dxa"/>
          <w:right w:w="15" w:type="dxa"/>
        </w:tblCellMar>
        <w:tblLook w:val="04A0" w:firstRow="1" w:lastRow="0" w:firstColumn="1" w:lastColumn="0" w:noHBand="0" w:noVBand="1"/>
      </w:tblPr>
      <w:tblGrid>
        <w:gridCol w:w="615"/>
        <w:gridCol w:w="3301"/>
        <w:gridCol w:w="3402"/>
      </w:tblGrid>
      <w:tr w:rsidR="007F438C">
        <w:trPr>
          <w:trHeight w:val="391"/>
          <w:jc w:val="center"/>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438C" w:rsidRDefault="00053F9C">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序号</w:t>
            </w:r>
          </w:p>
        </w:tc>
        <w:tc>
          <w:tcPr>
            <w:tcW w:w="3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438C" w:rsidRDefault="00053F9C">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内容</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438C" w:rsidRDefault="00053F9C">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品牌</w:t>
            </w:r>
          </w:p>
        </w:tc>
      </w:tr>
      <w:tr w:rsidR="007F438C">
        <w:trPr>
          <w:trHeight w:val="391"/>
          <w:jc w:val="center"/>
        </w:trPr>
        <w:tc>
          <w:tcPr>
            <w:tcW w:w="615"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7F438C" w:rsidRDefault="00053F9C">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一</w:t>
            </w:r>
            <w:proofErr w:type="gramEnd"/>
          </w:p>
        </w:tc>
        <w:tc>
          <w:tcPr>
            <w:tcW w:w="330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7F438C" w:rsidRDefault="00053F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装饰</w:t>
            </w:r>
          </w:p>
        </w:tc>
        <w:tc>
          <w:tcPr>
            <w:tcW w:w="3402"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7F438C" w:rsidRDefault="007F438C">
            <w:pPr>
              <w:rPr>
                <w:rFonts w:ascii="宋体" w:hAnsi="宋体" w:cs="宋体"/>
                <w:color w:val="000000"/>
                <w:sz w:val="20"/>
                <w:szCs w:val="20"/>
              </w:rPr>
            </w:pPr>
          </w:p>
        </w:tc>
      </w:tr>
      <w:tr w:rsidR="007F438C">
        <w:trPr>
          <w:trHeight w:val="391"/>
          <w:jc w:val="center"/>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438C" w:rsidRDefault="00053F9C">
            <w:pPr>
              <w:widowControl/>
              <w:jc w:val="center"/>
              <w:textAlignment w:val="center"/>
              <w:rPr>
                <w:rFonts w:ascii="宋体" w:hAnsi="宋体" w:cs="宋体"/>
                <w:color w:val="000000"/>
                <w:sz w:val="20"/>
                <w:szCs w:val="20"/>
              </w:rPr>
            </w:pPr>
            <w:r>
              <w:rPr>
                <w:rFonts w:ascii="宋体" w:hAnsi="宋体" w:cs="宋体"/>
                <w:color w:val="000000"/>
                <w:kern w:val="0"/>
                <w:sz w:val="20"/>
                <w:szCs w:val="20"/>
                <w:lang w:bidi="ar"/>
              </w:rPr>
              <w:t>1</w:t>
            </w:r>
          </w:p>
        </w:tc>
        <w:tc>
          <w:tcPr>
            <w:tcW w:w="3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438C" w:rsidRDefault="00053F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水泥</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438C" w:rsidRDefault="00053F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海螺、江南、鹤林、中联</w:t>
            </w:r>
          </w:p>
        </w:tc>
      </w:tr>
      <w:tr w:rsidR="007F438C">
        <w:trPr>
          <w:trHeight w:val="391"/>
          <w:jc w:val="center"/>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438C" w:rsidRDefault="00053F9C">
            <w:pPr>
              <w:widowControl/>
              <w:jc w:val="center"/>
              <w:textAlignment w:val="center"/>
              <w:rPr>
                <w:rFonts w:ascii="宋体" w:hAnsi="宋体" w:cs="宋体"/>
                <w:color w:val="000000"/>
                <w:sz w:val="20"/>
                <w:szCs w:val="20"/>
              </w:rPr>
            </w:pPr>
            <w:r>
              <w:rPr>
                <w:rFonts w:ascii="宋体" w:hAnsi="宋体" w:cs="宋体"/>
                <w:color w:val="000000"/>
                <w:kern w:val="0"/>
                <w:sz w:val="20"/>
                <w:szCs w:val="20"/>
                <w:lang w:bidi="ar"/>
              </w:rPr>
              <w:t>2</w:t>
            </w:r>
          </w:p>
        </w:tc>
        <w:tc>
          <w:tcPr>
            <w:tcW w:w="3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438C" w:rsidRDefault="00053F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所有基层板（木工板、九厘板、多层板等）</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438C" w:rsidRDefault="00053F9C">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兔</w:t>
            </w:r>
            <w:proofErr w:type="gramEnd"/>
            <w:r>
              <w:rPr>
                <w:rFonts w:ascii="宋体" w:hAnsi="宋体" w:cs="宋体" w:hint="eastAsia"/>
                <w:color w:val="000000"/>
                <w:kern w:val="0"/>
                <w:sz w:val="20"/>
                <w:szCs w:val="20"/>
                <w:lang w:bidi="ar"/>
              </w:rPr>
              <w:t>宝宝、大王椰、莫干山</w:t>
            </w:r>
          </w:p>
        </w:tc>
      </w:tr>
      <w:tr w:rsidR="007F438C">
        <w:trPr>
          <w:trHeight w:val="391"/>
          <w:jc w:val="center"/>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438C" w:rsidRDefault="00053F9C">
            <w:pPr>
              <w:widowControl/>
              <w:jc w:val="center"/>
              <w:textAlignment w:val="center"/>
              <w:rPr>
                <w:rFonts w:ascii="宋体" w:hAnsi="宋体" w:cs="宋体"/>
                <w:color w:val="000000"/>
                <w:sz w:val="20"/>
                <w:szCs w:val="20"/>
              </w:rPr>
            </w:pPr>
            <w:r>
              <w:rPr>
                <w:rFonts w:ascii="宋体" w:hAnsi="宋体" w:cs="宋体"/>
                <w:color w:val="000000"/>
                <w:kern w:val="0"/>
                <w:sz w:val="20"/>
                <w:szCs w:val="20"/>
                <w:lang w:bidi="ar"/>
              </w:rPr>
              <w:t>3</w:t>
            </w:r>
          </w:p>
        </w:tc>
        <w:tc>
          <w:tcPr>
            <w:tcW w:w="3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438C" w:rsidRDefault="00053F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成品木饰面板（防火）</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438C" w:rsidRDefault="00053F9C">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兔</w:t>
            </w:r>
            <w:proofErr w:type="gramEnd"/>
            <w:r>
              <w:rPr>
                <w:rFonts w:ascii="宋体" w:hAnsi="宋体" w:cs="宋体" w:hint="eastAsia"/>
                <w:color w:val="000000"/>
                <w:kern w:val="0"/>
                <w:sz w:val="20"/>
                <w:szCs w:val="20"/>
                <w:lang w:bidi="ar"/>
              </w:rPr>
              <w:t>宝宝、大王椰、莫干山</w:t>
            </w:r>
          </w:p>
        </w:tc>
      </w:tr>
      <w:tr w:rsidR="007F438C">
        <w:trPr>
          <w:trHeight w:val="391"/>
          <w:jc w:val="center"/>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438C" w:rsidRDefault="00053F9C">
            <w:pPr>
              <w:widowControl/>
              <w:jc w:val="center"/>
              <w:textAlignment w:val="center"/>
              <w:rPr>
                <w:rFonts w:ascii="宋体" w:hAnsi="宋体" w:cs="宋体"/>
                <w:color w:val="000000"/>
                <w:sz w:val="20"/>
                <w:szCs w:val="20"/>
              </w:rPr>
            </w:pPr>
            <w:r>
              <w:rPr>
                <w:rFonts w:ascii="宋体" w:hAnsi="宋体" w:cs="宋体"/>
                <w:color w:val="000000"/>
                <w:kern w:val="0"/>
                <w:sz w:val="20"/>
                <w:szCs w:val="20"/>
                <w:lang w:bidi="ar"/>
              </w:rPr>
              <w:t>4</w:t>
            </w:r>
          </w:p>
        </w:tc>
        <w:tc>
          <w:tcPr>
            <w:tcW w:w="3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438C" w:rsidRDefault="00053F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铝板（吊顶）</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438C" w:rsidRDefault="00053F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汇隆、欧斯宝、欧思龙</w:t>
            </w:r>
          </w:p>
        </w:tc>
      </w:tr>
      <w:tr w:rsidR="007F438C">
        <w:trPr>
          <w:trHeight w:val="391"/>
          <w:jc w:val="center"/>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438C" w:rsidRDefault="00053F9C">
            <w:pPr>
              <w:widowControl/>
              <w:jc w:val="center"/>
              <w:textAlignment w:val="center"/>
              <w:rPr>
                <w:rFonts w:ascii="宋体" w:hAnsi="宋体" w:cs="宋体"/>
                <w:color w:val="000000"/>
                <w:sz w:val="20"/>
                <w:szCs w:val="20"/>
              </w:rPr>
            </w:pPr>
            <w:r>
              <w:rPr>
                <w:rFonts w:ascii="宋体" w:hAnsi="宋体" w:cs="宋体"/>
                <w:color w:val="000000"/>
                <w:kern w:val="0"/>
                <w:sz w:val="20"/>
                <w:szCs w:val="20"/>
                <w:lang w:bidi="ar"/>
              </w:rPr>
              <w:t>5</w:t>
            </w:r>
          </w:p>
        </w:tc>
        <w:tc>
          <w:tcPr>
            <w:tcW w:w="3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438C" w:rsidRDefault="00053F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纸面石膏板</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438C" w:rsidRDefault="00053F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龙牌、杰科、可耐福</w:t>
            </w:r>
          </w:p>
        </w:tc>
      </w:tr>
      <w:tr w:rsidR="007F438C">
        <w:trPr>
          <w:trHeight w:val="391"/>
          <w:jc w:val="center"/>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438C" w:rsidRDefault="00053F9C">
            <w:pPr>
              <w:widowControl/>
              <w:jc w:val="center"/>
              <w:textAlignment w:val="center"/>
              <w:rPr>
                <w:rFonts w:ascii="宋体" w:hAnsi="宋体" w:cs="宋体"/>
                <w:color w:val="000000"/>
                <w:sz w:val="20"/>
                <w:szCs w:val="20"/>
              </w:rPr>
            </w:pPr>
            <w:r>
              <w:rPr>
                <w:rFonts w:ascii="宋体" w:hAnsi="宋体" w:cs="宋体"/>
                <w:color w:val="000000"/>
                <w:kern w:val="0"/>
                <w:sz w:val="20"/>
                <w:szCs w:val="20"/>
                <w:lang w:bidi="ar"/>
              </w:rPr>
              <w:t>6</w:t>
            </w:r>
          </w:p>
        </w:tc>
        <w:tc>
          <w:tcPr>
            <w:tcW w:w="3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438C" w:rsidRDefault="00053F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轻钢龙骨</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438C" w:rsidRDefault="00053F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龙牌、杰科、可耐福</w:t>
            </w:r>
          </w:p>
        </w:tc>
      </w:tr>
      <w:tr w:rsidR="007F438C">
        <w:trPr>
          <w:trHeight w:val="391"/>
          <w:jc w:val="center"/>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438C" w:rsidRDefault="00053F9C">
            <w:pPr>
              <w:widowControl/>
              <w:jc w:val="center"/>
              <w:textAlignment w:val="center"/>
              <w:rPr>
                <w:rFonts w:ascii="宋体" w:hAnsi="宋体" w:cs="宋体"/>
                <w:color w:val="000000"/>
                <w:sz w:val="20"/>
                <w:szCs w:val="20"/>
              </w:rPr>
            </w:pPr>
            <w:r>
              <w:rPr>
                <w:rFonts w:ascii="宋体" w:hAnsi="宋体" w:cs="宋体"/>
                <w:color w:val="000000"/>
                <w:kern w:val="0"/>
                <w:sz w:val="20"/>
                <w:szCs w:val="20"/>
                <w:lang w:bidi="ar"/>
              </w:rPr>
              <w:t>7</w:t>
            </w:r>
          </w:p>
        </w:tc>
        <w:tc>
          <w:tcPr>
            <w:tcW w:w="3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438C" w:rsidRDefault="00053F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内墙乳胶漆</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438C" w:rsidRDefault="00053F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多乐士、立</w:t>
            </w:r>
            <w:proofErr w:type="gramStart"/>
            <w:r>
              <w:rPr>
                <w:rFonts w:ascii="宋体" w:hAnsi="宋体" w:cs="宋体" w:hint="eastAsia"/>
                <w:color w:val="000000"/>
                <w:kern w:val="0"/>
                <w:sz w:val="20"/>
                <w:szCs w:val="20"/>
                <w:lang w:bidi="ar"/>
              </w:rPr>
              <w:t>邦</w:t>
            </w:r>
            <w:proofErr w:type="gramEnd"/>
            <w:r>
              <w:rPr>
                <w:rFonts w:ascii="宋体" w:hAnsi="宋体" w:cs="宋体" w:hint="eastAsia"/>
                <w:color w:val="000000"/>
                <w:kern w:val="0"/>
                <w:sz w:val="20"/>
                <w:szCs w:val="20"/>
                <w:lang w:bidi="ar"/>
              </w:rPr>
              <w:t>、华润</w:t>
            </w:r>
          </w:p>
        </w:tc>
      </w:tr>
      <w:tr w:rsidR="007F438C">
        <w:trPr>
          <w:trHeight w:val="391"/>
          <w:jc w:val="center"/>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438C" w:rsidRDefault="00053F9C">
            <w:pPr>
              <w:widowControl/>
              <w:jc w:val="center"/>
              <w:textAlignment w:val="center"/>
              <w:rPr>
                <w:rFonts w:ascii="宋体" w:hAnsi="宋体" w:cs="宋体"/>
                <w:color w:val="000000"/>
                <w:sz w:val="20"/>
                <w:szCs w:val="20"/>
              </w:rPr>
            </w:pPr>
            <w:r>
              <w:rPr>
                <w:rFonts w:ascii="宋体" w:hAnsi="宋体" w:cs="宋体"/>
                <w:color w:val="000000"/>
                <w:kern w:val="0"/>
                <w:sz w:val="20"/>
                <w:szCs w:val="20"/>
                <w:lang w:bidi="ar"/>
              </w:rPr>
              <w:t>8</w:t>
            </w:r>
          </w:p>
        </w:tc>
        <w:tc>
          <w:tcPr>
            <w:tcW w:w="3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438C" w:rsidRDefault="00053F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防火涂料</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438C" w:rsidRDefault="00053F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江苏兰陵、冠军鲸海、上海汇丽</w:t>
            </w:r>
          </w:p>
        </w:tc>
      </w:tr>
      <w:tr w:rsidR="007F438C">
        <w:trPr>
          <w:trHeight w:val="391"/>
          <w:jc w:val="center"/>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438C" w:rsidRDefault="00053F9C">
            <w:pPr>
              <w:widowControl/>
              <w:jc w:val="center"/>
              <w:textAlignment w:val="center"/>
              <w:rPr>
                <w:rFonts w:ascii="宋体" w:hAnsi="宋体" w:cs="宋体"/>
                <w:color w:val="000000"/>
                <w:sz w:val="20"/>
                <w:szCs w:val="20"/>
              </w:rPr>
            </w:pPr>
            <w:r>
              <w:rPr>
                <w:rFonts w:ascii="宋体" w:hAnsi="宋体" w:cs="宋体"/>
                <w:color w:val="000000"/>
                <w:kern w:val="0"/>
                <w:sz w:val="20"/>
                <w:szCs w:val="20"/>
                <w:lang w:bidi="ar"/>
              </w:rPr>
              <w:t>9</w:t>
            </w:r>
          </w:p>
        </w:tc>
        <w:tc>
          <w:tcPr>
            <w:tcW w:w="3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438C" w:rsidRDefault="00053F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墙地砖（仿古砖、釉面砖、抛光砖）</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438C" w:rsidRDefault="00053F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中高档（萨米特、卡米亚、鹰牌）</w:t>
            </w:r>
          </w:p>
        </w:tc>
      </w:tr>
      <w:tr w:rsidR="007F438C">
        <w:trPr>
          <w:trHeight w:val="391"/>
          <w:jc w:val="center"/>
        </w:trPr>
        <w:tc>
          <w:tcPr>
            <w:tcW w:w="615"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7F438C" w:rsidRDefault="00053F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二</w:t>
            </w:r>
          </w:p>
        </w:tc>
        <w:tc>
          <w:tcPr>
            <w:tcW w:w="330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7F438C" w:rsidRDefault="00053F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安装</w:t>
            </w:r>
          </w:p>
        </w:tc>
        <w:tc>
          <w:tcPr>
            <w:tcW w:w="3402"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7F438C" w:rsidRDefault="007F438C">
            <w:pPr>
              <w:rPr>
                <w:rFonts w:ascii="宋体" w:hAnsi="宋体" w:cs="宋体"/>
                <w:color w:val="000000"/>
                <w:sz w:val="20"/>
                <w:szCs w:val="20"/>
              </w:rPr>
            </w:pPr>
          </w:p>
        </w:tc>
      </w:tr>
      <w:tr w:rsidR="007F438C">
        <w:trPr>
          <w:trHeight w:val="391"/>
          <w:jc w:val="center"/>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438C" w:rsidRDefault="00053F9C">
            <w:pPr>
              <w:widowControl/>
              <w:jc w:val="center"/>
              <w:textAlignment w:val="center"/>
              <w:rPr>
                <w:rFonts w:ascii="宋体" w:hAnsi="宋体" w:cs="宋体"/>
                <w:color w:val="000000"/>
                <w:sz w:val="20"/>
                <w:szCs w:val="20"/>
              </w:rPr>
            </w:pPr>
            <w:r>
              <w:rPr>
                <w:rFonts w:ascii="宋体" w:hAnsi="宋体" w:cs="宋体"/>
                <w:color w:val="000000"/>
                <w:kern w:val="0"/>
                <w:sz w:val="20"/>
                <w:szCs w:val="20"/>
                <w:lang w:bidi="ar"/>
              </w:rPr>
              <w:t>1</w:t>
            </w:r>
          </w:p>
        </w:tc>
        <w:tc>
          <w:tcPr>
            <w:tcW w:w="3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438C" w:rsidRDefault="00053F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镀锌钢管及配件</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438C" w:rsidRDefault="00053F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无锡湖光、浙江金洲、天津友发</w:t>
            </w:r>
          </w:p>
        </w:tc>
      </w:tr>
      <w:tr w:rsidR="007F438C">
        <w:trPr>
          <w:trHeight w:val="391"/>
          <w:jc w:val="center"/>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438C" w:rsidRDefault="00053F9C">
            <w:pPr>
              <w:widowControl/>
              <w:jc w:val="center"/>
              <w:textAlignment w:val="center"/>
              <w:rPr>
                <w:rFonts w:ascii="宋体" w:hAnsi="宋体" w:cs="宋体"/>
                <w:color w:val="000000"/>
                <w:sz w:val="20"/>
                <w:szCs w:val="20"/>
              </w:rPr>
            </w:pPr>
            <w:r>
              <w:rPr>
                <w:rFonts w:ascii="宋体" w:hAnsi="宋体" w:cs="宋体"/>
                <w:color w:val="000000"/>
                <w:kern w:val="0"/>
                <w:sz w:val="20"/>
                <w:szCs w:val="20"/>
                <w:lang w:bidi="ar"/>
              </w:rPr>
              <w:t>2</w:t>
            </w:r>
          </w:p>
        </w:tc>
        <w:tc>
          <w:tcPr>
            <w:tcW w:w="3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438C" w:rsidRDefault="00053F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PVC管、PPR管</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438C" w:rsidRDefault="00053F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公元、联塑、中财</w:t>
            </w:r>
          </w:p>
        </w:tc>
      </w:tr>
      <w:tr w:rsidR="007F438C">
        <w:trPr>
          <w:trHeight w:val="391"/>
          <w:jc w:val="center"/>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438C" w:rsidRDefault="00053F9C">
            <w:pPr>
              <w:widowControl/>
              <w:jc w:val="center"/>
              <w:textAlignment w:val="center"/>
              <w:rPr>
                <w:rFonts w:ascii="宋体" w:hAnsi="宋体" w:cs="宋体"/>
                <w:color w:val="000000"/>
                <w:sz w:val="20"/>
                <w:szCs w:val="20"/>
              </w:rPr>
            </w:pPr>
            <w:r>
              <w:rPr>
                <w:rFonts w:ascii="宋体" w:hAnsi="宋体" w:cs="宋体"/>
                <w:color w:val="000000"/>
                <w:kern w:val="0"/>
                <w:sz w:val="20"/>
                <w:szCs w:val="20"/>
                <w:lang w:bidi="ar"/>
              </w:rPr>
              <w:t>3</w:t>
            </w:r>
          </w:p>
        </w:tc>
        <w:tc>
          <w:tcPr>
            <w:tcW w:w="3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438C" w:rsidRDefault="00053F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水阀类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438C" w:rsidRDefault="00053F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上海标一、埃美柯、</w:t>
            </w:r>
            <w:proofErr w:type="gramStart"/>
            <w:r>
              <w:rPr>
                <w:rFonts w:ascii="宋体" w:hAnsi="宋体" w:cs="宋体" w:hint="eastAsia"/>
                <w:color w:val="000000"/>
                <w:kern w:val="0"/>
                <w:sz w:val="20"/>
                <w:szCs w:val="20"/>
                <w:lang w:bidi="ar"/>
              </w:rPr>
              <w:t>沪工</w:t>
            </w:r>
            <w:proofErr w:type="gramEnd"/>
          </w:p>
        </w:tc>
      </w:tr>
      <w:tr w:rsidR="007F438C">
        <w:trPr>
          <w:trHeight w:val="391"/>
          <w:jc w:val="center"/>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438C" w:rsidRDefault="00053F9C">
            <w:pPr>
              <w:widowControl/>
              <w:jc w:val="center"/>
              <w:textAlignment w:val="center"/>
              <w:rPr>
                <w:rFonts w:ascii="宋体" w:hAnsi="宋体" w:cs="宋体"/>
                <w:color w:val="000000"/>
                <w:sz w:val="20"/>
                <w:szCs w:val="20"/>
              </w:rPr>
            </w:pPr>
            <w:r>
              <w:rPr>
                <w:rFonts w:ascii="宋体" w:hAnsi="宋体" w:cs="宋体"/>
                <w:color w:val="000000"/>
                <w:kern w:val="0"/>
                <w:sz w:val="20"/>
                <w:szCs w:val="20"/>
                <w:lang w:bidi="ar"/>
              </w:rPr>
              <w:t>4</w:t>
            </w:r>
          </w:p>
        </w:tc>
        <w:tc>
          <w:tcPr>
            <w:tcW w:w="3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438C" w:rsidRDefault="00053F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电缆、电线</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438C" w:rsidRDefault="00053F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远东、江南、宝胜</w:t>
            </w:r>
          </w:p>
        </w:tc>
      </w:tr>
      <w:tr w:rsidR="007F438C">
        <w:trPr>
          <w:trHeight w:val="391"/>
          <w:jc w:val="center"/>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438C" w:rsidRDefault="00053F9C">
            <w:pPr>
              <w:widowControl/>
              <w:jc w:val="center"/>
              <w:textAlignment w:val="center"/>
              <w:rPr>
                <w:rFonts w:ascii="宋体" w:hAnsi="宋体" w:cs="宋体"/>
                <w:color w:val="000000"/>
                <w:sz w:val="20"/>
                <w:szCs w:val="20"/>
              </w:rPr>
            </w:pPr>
            <w:r>
              <w:rPr>
                <w:rFonts w:ascii="宋体" w:hAnsi="宋体" w:cs="宋体"/>
                <w:color w:val="000000"/>
                <w:kern w:val="0"/>
                <w:sz w:val="20"/>
                <w:szCs w:val="20"/>
                <w:lang w:bidi="ar"/>
              </w:rPr>
              <w:lastRenderedPageBreak/>
              <w:t>5</w:t>
            </w:r>
          </w:p>
        </w:tc>
        <w:tc>
          <w:tcPr>
            <w:tcW w:w="3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438C" w:rsidRDefault="00053F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电线管</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438C" w:rsidRDefault="00053F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公元、联塑、中财</w:t>
            </w:r>
          </w:p>
        </w:tc>
      </w:tr>
      <w:tr w:rsidR="007F438C">
        <w:trPr>
          <w:trHeight w:val="391"/>
          <w:jc w:val="center"/>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438C" w:rsidRDefault="00053F9C">
            <w:pPr>
              <w:widowControl/>
              <w:jc w:val="center"/>
              <w:textAlignment w:val="center"/>
              <w:rPr>
                <w:rFonts w:ascii="宋体" w:hAnsi="宋体" w:cs="宋体"/>
                <w:color w:val="000000"/>
                <w:sz w:val="20"/>
                <w:szCs w:val="20"/>
              </w:rPr>
            </w:pPr>
            <w:r>
              <w:rPr>
                <w:rFonts w:ascii="宋体" w:hAnsi="宋体" w:cs="宋体"/>
                <w:color w:val="000000"/>
                <w:kern w:val="0"/>
                <w:sz w:val="20"/>
                <w:szCs w:val="20"/>
                <w:lang w:bidi="ar"/>
              </w:rPr>
              <w:t>6</w:t>
            </w:r>
          </w:p>
        </w:tc>
        <w:tc>
          <w:tcPr>
            <w:tcW w:w="3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438C" w:rsidRDefault="00053F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灯具</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438C" w:rsidRDefault="00053F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三雄极光、飞利浦、品上</w:t>
            </w:r>
          </w:p>
        </w:tc>
      </w:tr>
      <w:tr w:rsidR="007F438C">
        <w:trPr>
          <w:trHeight w:val="391"/>
          <w:jc w:val="center"/>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438C" w:rsidRDefault="00053F9C">
            <w:pPr>
              <w:widowControl/>
              <w:jc w:val="center"/>
              <w:textAlignment w:val="center"/>
              <w:rPr>
                <w:rFonts w:ascii="宋体" w:hAnsi="宋体" w:cs="宋体"/>
                <w:color w:val="000000"/>
                <w:sz w:val="20"/>
                <w:szCs w:val="20"/>
              </w:rPr>
            </w:pPr>
            <w:r>
              <w:rPr>
                <w:rFonts w:ascii="宋体" w:hAnsi="宋体" w:cs="宋体"/>
                <w:color w:val="000000"/>
                <w:kern w:val="0"/>
                <w:sz w:val="20"/>
                <w:szCs w:val="20"/>
                <w:lang w:bidi="ar"/>
              </w:rPr>
              <w:t>7</w:t>
            </w:r>
          </w:p>
        </w:tc>
        <w:tc>
          <w:tcPr>
            <w:tcW w:w="3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438C" w:rsidRDefault="00053F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装饰照明灯具</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438C" w:rsidRDefault="00053F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三雄极光、飞利浦、欧普</w:t>
            </w:r>
          </w:p>
        </w:tc>
      </w:tr>
      <w:tr w:rsidR="007F438C">
        <w:trPr>
          <w:trHeight w:val="391"/>
          <w:jc w:val="center"/>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438C" w:rsidRDefault="00053F9C">
            <w:pPr>
              <w:widowControl/>
              <w:jc w:val="center"/>
              <w:textAlignment w:val="center"/>
              <w:rPr>
                <w:rFonts w:ascii="宋体" w:hAnsi="宋体" w:cs="宋体"/>
                <w:color w:val="000000"/>
                <w:sz w:val="20"/>
                <w:szCs w:val="20"/>
              </w:rPr>
            </w:pPr>
            <w:r>
              <w:rPr>
                <w:rFonts w:ascii="宋体" w:hAnsi="宋体" w:cs="宋体"/>
                <w:color w:val="000000"/>
                <w:kern w:val="0"/>
                <w:sz w:val="20"/>
                <w:szCs w:val="20"/>
                <w:lang w:bidi="ar"/>
              </w:rPr>
              <w:t>8</w:t>
            </w:r>
          </w:p>
        </w:tc>
        <w:tc>
          <w:tcPr>
            <w:tcW w:w="3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438C" w:rsidRDefault="00053F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开关插座</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438C" w:rsidRDefault="00053F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西门子、ABB、施耐德</w:t>
            </w:r>
          </w:p>
        </w:tc>
      </w:tr>
    </w:tbl>
    <w:p w:rsidR="007F438C" w:rsidRDefault="007F438C"/>
    <w:sectPr w:rsidR="007F438C">
      <w:headerReference w:type="default" r:id="rId8"/>
      <w:pgSz w:w="11906" w:h="16838"/>
      <w:pgMar w:top="1440" w:right="1274"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FE0" w:rsidRDefault="00660FE0">
      <w:r>
        <w:separator/>
      </w:r>
    </w:p>
  </w:endnote>
  <w:endnote w:type="continuationSeparator" w:id="0">
    <w:p w:rsidR="00660FE0" w:rsidRDefault="00660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FE0" w:rsidRDefault="00660FE0">
      <w:r>
        <w:separator/>
      </w:r>
    </w:p>
  </w:footnote>
  <w:footnote w:type="continuationSeparator" w:id="0">
    <w:p w:rsidR="00660FE0" w:rsidRDefault="00660F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38C" w:rsidRDefault="007F438C">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A51398"/>
    <w:rsid w:val="00053F9C"/>
    <w:rsid w:val="00191492"/>
    <w:rsid w:val="00292229"/>
    <w:rsid w:val="002A354B"/>
    <w:rsid w:val="00307BC8"/>
    <w:rsid w:val="00564930"/>
    <w:rsid w:val="005A5D5C"/>
    <w:rsid w:val="00660FE0"/>
    <w:rsid w:val="007F438C"/>
    <w:rsid w:val="00D84804"/>
    <w:rsid w:val="00F24144"/>
    <w:rsid w:val="161B7D03"/>
    <w:rsid w:val="2EA9366C"/>
    <w:rsid w:val="401B5B71"/>
    <w:rsid w:val="45C8245D"/>
    <w:rsid w:val="669B0FF7"/>
    <w:rsid w:val="74A51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table" w:styleId="a5">
    <w:name w:val="Table Grid"/>
    <w:basedOn w:val="a1"/>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页脚 Char"/>
    <w:basedOn w:val="a0"/>
    <w:link w:val="a3"/>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table" w:styleId="a5">
    <w:name w:val="Table Grid"/>
    <w:basedOn w:val="a1"/>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页脚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249</Words>
  <Characters>1423</Characters>
  <Application>Microsoft Office Word</Application>
  <DocSecurity>0</DocSecurity>
  <Lines>11</Lines>
  <Paragraphs>3</Paragraphs>
  <ScaleCrop>false</ScaleCrop>
  <Company/>
  <LinksUpToDate>false</LinksUpToDate>
  <CharactersWithSpaces>1669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白纸里的小红星♥️</dc:creator>
  <cp:lastModifiedBy>lujinzhi</cp:lastModifiedBy>
  <cp:revision>5</cp:revision>
  <dcterms:created xsi:type="dcterms:W3CDTF">2019-05-05T02:17:00Z</dcterms:created>
  <dcterms:modified xsi:type="dcterms:W3CDTF">2019-07-03T03:32:00Z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