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C6A60" w14:textId="77777777" w:rsidR="00922E52" w:rsidRDefault="005946EE">
      <w:pPr>
        <w:jc w:val="center"/>
        <w:rPr>
          <w:b/>
          <w:sz w:val="32"/>
          <w:szCs w:val="32"/>
        </w:rPr>
      </w:pPr>
      <w:r>
        <w:rPr>
          <w:rFonts w:hint="eastAsia"/>
          <w:b/>
          <w:sz w:val="32"/>
          <w:szCs w:val="32"/>
        </w:rPr>
        <w:t>招标工程量清单编制说明</w:t>
      </w:r>
    </w:p>
    <w:p w14:paraId="585D3546" w14:textId="77777777" w:rsidR="00922E52" w:rsidRDefault="005946EE">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43FFAB0A" w14:textId="77777777" w:rsidR="00922E52" w:rsidRDefault="005946EE">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本项目为</w:t>
      </w:r>
      <w:r>
        <w:rPr>
          <w:rFonts w:asciiTheme="minorEastAsia" w:hAnsiTheme="minorEastAsia" w:cstheme="minorEastAsia" w:hint="eastAsia"/>
          <w:sz w:val="22"/>
        </w:rPr>
        <w:t>南京大学仙林校区学生宿舍</w:t>
      </w:r>
      <w:r>
        <w:rPr>
          <w:rFonts w:asciiTheme="minorEastAsia" w:hAnsiTheme="minorEastAsia" w:cstheme="minorEastAsia" w:hint="eastAsia"/>
          <w:sz w:val="22"/>
        </w:rPr>
        <w:t>26</w:t>
      </w:r>
      <w:r>
        <w:rPr>
          <w:rFonts w:asciiTheme="minorEastAsia" w:hAnsiTheme="minorEastAsia" w:cstheme="minorEastAsia" w:hint="eastAsia"/>
          <w:sz w:val="22"/>
        </w:rPr>
        <w:t>幢架空层改造工程</w:t>
      </w:r>
      <w:r>
        <w:rPr>
          <w:rFonts w:asciiTheme="minorEastAsia" w:hAnsiTheme="minorEastAsia" w:cstheme="minorEastAsia" w:hint="eastAsia"/>
          <w:sz w:val="22"/>
        </w:rPr>
        <w:t>，项目</w:t>
      </w:r>
      <w:r>
        <w:rPr>
          <w:rFonts w:asciiTheme="minorEastAsia" w:hAnsiTheme="minorEastAsia" w:cstheme="minorEastAsia" w:hint="eastAsia"/>
          <w:sz w:val="22"/>
        </w:rPr>
        <w:t>位于南京大学仙林校区内。</w:t>
      </w:r>
    </w:p>
    <w:p w14:paraId="775E0F2C" w14:textId="77777777" w:rsidR="00922E52" w:rsidRDefault="005946EE">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2E4CCC04" w14:textId="77777777" w:rsidR="00922E52" w:rsidRDefault="005946EE">
      <w:pPr>
        <w:spacing w:line="360" w:lineRule="auto"/>
        <w:ind w:firstLineChars="200" w:firstLine="440"/>
        <w:rPr>
          <w:rFonts w:asciiTheme="minorEastAsia" w:hAnsiTheme="minorEastAsia" w:cstheme="minorEastAsia"/>
          <w:sz w:val="22"/>
        </w:rPr>
      </w:pPr>
      <w:r>
        <w:rPr>
          <w:rFonts w:asciiTheme="minorEastAsia" w:hAnsiTheme="minorEastAsia" w:cstheme="minorEastAsia" w:hint="eastAsia"/>
          <w:sz w:val="22"/>
        </w:rPr>
        <w:t>建设单位下发的图纸中全部内容，包含但不限于</w:t>
      </w:r>
      <w:r>
        <w:rPr>
          <w:rFonts w:asciiTheme="minorEastAsia" w:hAnsiTheme="minorEastAsia" w:cstheme="minorEastAsia" w:hint="eastAsia"/>
          <w:sz w:val="22"/>
        </w:rPr>
        <w:t>南京大学仙林校区学生宿舍</w:t>
      </w:r>
      <w:r>
        <w:rPr>
          <w:rFonts w:asciiTheme="minorEastAsia" w:hAnsiTheme="minorEastAsia" w:cstheme="minorEastAsia" w:hint="eastAsia"/>
          <w:sz w:val="22"/>
        </w:rPr>
        <w:t>26</w:t>
      </w:r>
      <w:r>
        <w:rPr>
          <w:rFonts w:asciiTheme="minorEastAsia" w:hAnsiTheme="minorEastAsia" w:cstheme="minorEastAsia" w:hint="eastAsia"/>
          <w:sz w:val="22"/>
        </w:rPr>
        <w:t>幢架空层</w:t>
      </w:r>
      <w:r>
        <w:rPr>
          <w:rFonts w:asciiTheme="minorEastAsia" w:hAnsiTheme="minorEastAsia" w:cstheme="minorEastAsia" w:hint="eastAsia"/>
          <w:sz w:val="22"/>
        </w:rPr>
        <w:t>的土建、装饰、安装工程</w:t>
      </w:r>
      <w:r>
        <w:rPr>
          <w:rFonts w:asciiTheme="minorEastAsia" w:hAnsiTheme="minorEastAsia" w:cstheme="minorEastAsia" w:hint="eastAsia"/>
          <w:sz w:val="22"/>
        </w:rPr>
        <w:t>等。</w:t>
      </w:r>
    </w:p>
    <w:p w14:paraId="4A075CA8" w14:textId="77777777" w:rsidR="00922E52" w:rsidRDefault="005946EE">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27DA7CC7" w14:textId="77777777" w:rsidR="00922E52" w:rsidRDefault="005946EE">
      <w:pPr>
        <w:spacing w:line="360" w:lineRule="auto"/>
        <w:ind w:firstLineChars="200" w:firstLine="440"/>
        <w:rPr>
          <w:rFonts w:asciiTheme="minorEastAsia" w:hAnsiTheme="minorEastAsia" w:cstheme="minorEastAsia"/>
          <w:i/>
          <w:sz w:val="22"/>
          <w:u w:val="single"/>
        </w:rPr>
      </w:pPr>
      <w:r>
        <w:rPr>
          <w:rFonts w:asciiTheme="minorEastAsia" w:hAnsiTheme="minorEastAsia" w:cstheme="minorEastAsia" w:hint="eastAsia"/>
          <w:sz w:val="22"/>
        </w:rPr>
        <w:t>1</w:t>
      </w:r>
      <w:r>
        <w:rPr>
          <w:rFonts w:asciiTheme="minorEastAsia" w:hAnsiTheme="minorEastAsia" w:cstheme="minorEastAsia" w:hint="eastAsia"/>
          <w:sz w:val="22"/>
        </w:rPr>
        <w:t>、建设单位下发的</w:t>
      </w:r>
      <w:r>
        <w:rPr>
          <w:rFonts w:asciiTheme="minorEastAsia" w:hAnsiTheme="minorEastAsia" w:cstheme="minorEastAsia" w:hint="eastAsia"/>
          <w:sz w:val="22"/>
        </w:rPr>
        <w:t>南京大学仙林校区学生宿舍</w:t>
      </w:r>
      <w:r>
        <w:rPr>
          <w:rFonts w:asciiTheme="minorEastAsia" w:hAnsiTheme="minorEastAsia" w:cstheme="minorEastAsia" w:hint="eastAsia"/>
          <w:sz w:val="22"/>
        </w:rPr>
        <w:t>26</w:t>
      </w:r>
      <w:r>
        <w:rPr>
          <w:rFonts w:asciiTheme="minorEastAsia" w:hAnsiTheme="minorEastAsia" w:cstheme="minorEastAsia" w:hint="eastAsia"/>
          <w:sz w:val="22"/>
        </w:rPr>
        <w:t>幢架空层改造工程</w:t>
      </w:r>
      <w:r>
        <w:rPr>
          <w:rFonts w:asciiTheme="minorEastAsia" w:hAnsiTheme="minorEastAsia" w:cstheme="minorEastAsia" w:hint="eastAsia"/>
          <w:sz w:val="22"/>
        </w:rPr>
        <w:t>图纸</w:t>
      </w:r>
      <w:r>
        <w:rPr>
          <w:rFonts w:asciiTheme="minorEastAsia" w:hAnsiTheme="minorEastAsia" w:cstheme="minorEastAsia" w:hint="eastAsia"/>
          <w:sz w:val="22"/>
        </w:rPr>
        <w:t>。</w:t>
      </w:r>
    </w:p>
    <w:p w14:paraId="1A733271"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、计量规范：</w:t>
      </w:r>
    </w:p>
    <w:p w14:paraId="65C9E8CB"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①《建设工程工程量清单计价规范》（</w:t>
      </w:r>
      <w:r>
        <w:rPr>
          <w:rFonts w:asciiTheme="minorEastAsia" w:hAnsiTheme="minorEastAsia" w:hint="eastAsia"/>
          <w:sz w:val="22"/>
        </w:rPr>
        <w:t>GB50500-2013</w:t>
      </w:r>
      <w:r>
        <w:rPr>
          <w:rFonts w:asciiTheme="minorEastAsia" w:hAnsiTheme="minorEastAsia" w:hint="eastAsia"/>
          <w:sz w:val="22"/>
        </w:rPr>
        <w:t>）</w:t>
      </w:r>
    </w:p>
    <w:p w14:paraId="4594CC41"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②《房屋建筑与装饰工程工程量计算规范》（</w:t>
      </w:r>
      <w:r>
        <w:rPr>
          <w:rFonts w:asciiTheme="minorEastAsia" w:hAnsiTheme="minorEastAsia" w:hint="eastAsia"/>
          <w:sz w:val="22"/>
        </w:rPr>
        <w:t>GB50854-2013</w:t>
      </w:r>
      <w:r>
        <w:rPr>
          <w:rFonts w:asciiTheme="minorEastAsia" w:hAnsiTheme="minorEastAsia" w:hint="eastAsia"/>
          <w:sz w:val="22"/>
        </w:rPr>
        <w:t>）</w:t>
      </w:r>
    </w:p>
    <w:p w14:paraId="279ADA46"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③《通用安装工程工程量计算规范》（</w:t>
      </w:r>
      <w:r>
        <w:rPr>
          <w:rFonts w:asciiTheme="minorEastAsia" w:hAnsiTheme="minorEastAsia" w:hint="eastAsia"/>
          <w:sz w:val="22"/>
        </w:rPr>
        <w:t>GB50856-2013</w:t>
      </w:r>
      <w:r>
        <w:rPr>
          <w:rFonts w:asciiTheme="minorEastAsia" w:hAnsiTheme="minorEastAsia" w:hint="eastAsia"/>
          <w:sz w:val="22"/>
        </w:rPr>
        <w:t>）</w:t>
      </w:r>
    </w:p>
    <w:p w14:paraId="142C81D1"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④《市政工程工程量计算规范》（</w:t>
      </w:r>
      <w:r>
        <w:rPr>
          <w:rFonts w:asciiTheme="minorEastAsia" w:hAnsiTheme="minorEastAsia" w:hint="eastAsia"/>
          <w:sz w:val="22"/>
        </w:rPr>
        <w:t>GB50857-2013</w:t>
      </w:r>
      <w:r>
        <w:rPr>
          <w:rFonts w:asciiTheme="minorEastAsia" w:hAnsiTheme="minorEastAsia" w:hint="eastAsia"/>
          <w:sz w:val="22"/>
        </w:rPr>
        <w:t>）</w:t>
      </w:r>
    </w:p>
    <w:p w14:paraId="32BE3137"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⑤现行相关补充或调整文件</w:t>
      </w:r>
    </w:p>
    <w:p w14:paraId="52B48BAD"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、与本工程项目有关的标准、施工规范与验收规范。</w:t>
      </w:r>
    </w:p>
    <w:p w14:paraId="208D3430" w14:textId="77777777" w:rsidR="00922E52" w:rsidRDefault="005946EE">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2D65BF8C"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、《江苏省建设工程费用定额》（</w:t>
      </w:r>
      <w:r>
        <w:rPr>
          <w:rFonts w:asciiTheme="minorEastAsia" w:hAnsiTheme="minorEastAsia" w:hint="eastAsia"/>
          <w:sz w:val="22"/>
        </w:rPr>
        <w:t>2014</w:t>
      </w:r>
      <w:r>
        <w:rPr>
          <w:rFonts w:asciiTheme="minorEastAsia" w:hAnsiTheme="minorEastAsia" w:hint="eastAsia"/>
          <w:sz w:val="22"/>
        </w:rPr>
        <w:t>）。</w:t>
      </w:r>
    </w:p>
    <w:p w14:paraId="5A7A81DB"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、《省住房城乡建设厅关于建筑业实施营改增后江苏省建设工程计价依据调整的通知》</w:t>
      </w:r>
      <w:r>
        <w:rPr>
          <w:rFonts w:asciiTheme="minorEastAsia" w:hAnsiTheme="minorEastAsia" w:hint="eastAsia"/>
          <w:sz w:val="22"/>
        </w:rPr>
        <w:t xml:space="preserve"> </w:t>
      </w:r>
      <w:r>
        <w:rPr>
          <w:rFonts w:asciiTheme="minorEastAsia" w:hAnsiTheme="minorEastAsia" w:hint="eastAsia"/>
          <w:sz w:val="22"/>
        </w:rPr>
        <w:t>苏建价（</w:t>
      </w:r>
      <w:r>
        <w:rPr>
          <w:rFonts w:asciiTheme="minorEastAsia" w:hAnsiTheme="minorEastAsia" w:hint="eastAsia"/>
          <w:sz w:val="22"/>
        </w:rPr>
        <w:t>2016</w:t>
      </w:r>
      <w:r>
        <w:rPr>
          <w:rFonts w:asciiTheme="minorEastAsia" w:hAnsiTheme="minorEastAsia" w:hint="eastAsia"/>
          <w:sz w:val="22"/>
        </w:rPr>
        <w:t>）</w:t>
      </w:r>
      <w:r>
        <w:rPr>
          <w:rFonts w:asciiTheme="minorEastAsia" w:hAnsiTheme="minorEastAsia" w:hint="eastAsia"/>
          <w:sz w:val="22"/>
        </w:rPr>
        <w:t>154</w:t>
      </w:r>
      <w:r>
        <w:rPr>
          <w:rFonts w:asciiTheme="minorEastAsia" w:hAnsiTheme="minorEastAsia" w:hint="eastAsia"/>
          <w:sz w:val="22"/>
        </w:rPr>
        <w:t>号文及相关附件。</w:t>
      </w:r>
    </w:p>
    <w:p w14:paraId="0B68AC33"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、《省住房城乡建设厅关于建筑业增值税计价政策调整的通知》苏建函价（</w:t>
      </w:r>
      <w:r>
        <w:rPr>
          <w:rFonts w:asciiTheme="minorEastAsia" w:hAnsiTheme="minorEastAsia" w:hint="eastAsia"/>
          <w:sz w:val="22"/>
        </w:rPr>
        <w:t>2019</w:t>
      </w:r>
      <w:r>
        <w:rPr>
          <w:rFonts w:asciiTheme="minorEastAsia" w:hAnsiTheme="minorEastAsia" w:hint="eastAsia"/>
          <w:sz w:val="22"/>
        </w:rPr>
        <w:t>）</w:t>
      </w:r>
      <w:r>
        <w:rPr>
          <w:rFonts w:asciiTheme="minorEastAsia" w:hAnsiTheme="minorEastAsia" w:hint="eastAsia"/>
          <w:sz w:val="22"/>
        </w:rPr>
        <w:t>178</w:t>
      </w:r>
      <w:r>
        <w:rPr>
          <w:rFonts w:asciiTheme="minorEastAsia" w:hAnsiTheme="minorEastAsia" w:hint="eastAsia"/>
          <w:sz w:val="22"/>
        </w:rPr>
        <w:t>号文。</w:t>
      </w:r>
    </w:p>
    <w:p w14:paraId="45040135"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、《省住房城乡建设厅关于建筑工人实名制费</w:t>
      </w:r>
      <w:r>
        <w:rPr>
          <w:rFonts w:asciiTheme="minorEastAsia" w:hAnsiTheme="minorEastAsia" w:hint="eastAsia"/>
          <w:sz w:val="22"/>
        </w:rPr>
        <w:t>用计取方法的公告》〔</w:t>
      </w:r>
      <w:r>
        <w:rPr>
          <w:rFonts w:asciiTheme="minorEastAsia" w:hAnsiTheme="minorEastAsia" w:hint="eastAsia"/>
          <w:sz w:val="22"/>
        </w:rPr>
        <w:t>2019</w:t>
      </w:r>
      <w:r>
        <w:rPr>
          <w:rFonts w:asciiTheme="minorEastAsia" w:hAnsiTheme="minorEastAsia" w:hint="eastAsia"/>
          <w:sz w:val="22"/>
        </w:rPr>
        <w:t>〕第</w:t>
      </w:r>
      <w:r>
        <w:rPr>
          <w:rFonts w:asciiTheme="minorEastAsia" w:hAnsiTheme="minorEastAsia" w:hint="eastAsia"/>
          <w:sz w:val="22"/>
        </w:rPr>
        <w:t>19</w:t>
      </w:r>
      <w:r>
        <w:rPr>
          <w:rFonts w:asciiTheme="minorEastAsia" w:hAnsiTheme="minorEastAsia" w:hint="eastAsia"/>
          <w:sz w:val="22"/>
        </w:rPr>
        <w:t>号</w:t>
      </w:r>
    </w:p>
    <w:p w14:paraId="112C1F02"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、安全文明施工措施费计取基本费和扬尘污染防治增加费。</w:t>
      </w:r>
    </w:p>
    <w:p w14:paraId="70166812"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、政策性文件及报价参考执行投标截止日前省市建委造价有关文件，投标截止日后的省市建委造价文件不予执行。</w:t>
      </w:r>
    </w:p>
    <w:p w14:paraId="167EC30C"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7</w:t>
      </w:r>
      <w:r>
        <w:rPr>
          <w:rFonts w:asciiTheme="minorEastAsia" w:hAnsiTheme="minorEastAsia" w:hint="eastAsia"/>
          <w:sz w:val="22"/>
        </w:rPr>
        <w:t>、人工工资参考江苏省建设工程人工工资指导价自主报价，其它费用按照省市建委发布的有关文件及政策规定等执行，报价参考执行投标截止日前省建设厅、市建委造价有关文件。</w:t>
      </w:r>
    </w:p>
    <w:p w14:paraId="6A707692"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8</w:t>
      </w:r>
      <w:r>
        <w:rPr>
          <w:rFonts w:asciiTheme="minorEastAsia" w:hAnsiTheme="minorEastAsia" w:hint="eastAsia"/>
          <w:sz w:val="22"/>
        </w:rPr>
        <w:t>、暂列金额及暂估价：</w:t>
      </w:r>
    </w:p>
    <w:p w14:paraId="22CA573F"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）暂列金额：</w:t>
      </w:r>
      <w:r>
        <w:rPr>
          <w:rFonts w:asciiTheme="minorEastAsia" w:hAnsiTheme="minorEastAsia" w:hint="eastAsia"/>
          <w:sz w:val="22"/>
        </w:rPr>
        <w:t>20925.3</w:t>
      </w:r>
      <w:r>
        <w:rPr>
          <w:rFonts w:asciiTheme="minorEastAsia" w:hAnsiTheme="minorEastAsia" w:hint="eastAsia"/>
          <w:sz w:val="22"/>
        </w:rPr>
        <w:t>元</w:t>
      </w:r>
      <w:r>
        <w:rPr>
          <w:rFonts w:asciiTheme="minorEastAsia" w:hAnsiTheme="minorEastAsia" w:hint="eastAsia"/>
          <w:sz w:val="22"/>
        </w:rPr>
        <w:t>。</w:t>
      </w:r>
    </w:p>
    <w:p w14:paraId="02E93795"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lastRenderedPageBreak/>
        <w:t>（</w:t>
      </w:r>
      <w:r>
        <w:rPr>
          <w:rFonts w:asciiTheme="minorEastAsia" w:hAnsiTheme="minorEastAsia" w:hint="eastAsia"/>
          <w:sz w:val="22"/>
        </w:rPr>
        <w:t>2</w:t>
      </w:r>
      <w:r>
        <w:rPr>
          <w:rFonts w:asciiTheme="minorEastAsia" w:hAnsiTheme="minorEastAsia" w:hint="eastAsia"/>
          <w:sz w:val="22"/>
        </w:rPr>
        <w:t>）暂估价：无。</w:t>
      </w:r>
    </w:p>
    <w:p w14:paraId="42DE9CF6" w14:textId="77777777" w:rsidR="00922E52" w:rsidRDefault="005946EE">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34E23777" w14:textId="77777777" w:rsidR="00922E52" w:rsidRDefault="005946EE">
      <w:pPr>
        <w:spacing w:line="360" w:lineRule="auto"/>
        <w:ind w:firstLineChars="200" w:firstLine="440"/>
        <w:rPr>
          <w:rFonts w:ascii="宋体" w:eastAsia="宋体" w:hAnsi="宋体" w:cs="宋体"/>
          <w:sz w:val="22"/>
        </w:rPr>
      </w:pPr>
      <w:r>
        <w:rPr>
          <w:rFonts w:ascii="宋体" w:eastAsia="宋体" w:hAnsi="宋体" w:cs="宋体" w:hint="eastAsia"/>
          <w:sz w:val="22"/>
        </w:rPr>
        <w:t>1</w:t>
      </w:r>
      <w:r>
        <w:rPr>
          <w:rFonts w:ascii="宋体" w:eastAsia="宋体" w:hAnsi="宋体" w:cs="宋体" w:hint="eastAsia"/>
          <w:sz w:val="22"/>
        </w:rPr>
        <w:t>、通用部分</w:t>
      </w:r>
    </w:p>
    <w:p w14:paraId="5CE1DD59" w14:textId="77777777" w:rsidR="00922E52" w:rsidRDefault="005946EE">
      <w:pPr>
        <w:spacing w:line="360" w:lineRule="auto"/>
        <w:ind w:firstLineChars="200" w:firstLine="440"/>
        <w:rPr>
          <w:rFonts w:ascii="宋体" w:eastAsia="宋体" w:hAnsi="宋体" w:cs="宋体"/>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工程量清单应与招标文件、招标项目设计图纸</w:t>
      </w:r>
      <w:r>
        <w:rPr>
          <w:rFonts w:asciiTheme="minorEastAsia" w:hAnsiTheme="minorEastAsia" w:hint="eastAsia"/>
          <w:sz w:val="22"/>
        </w:rPr>
        <w:t>、</w:t>
      </w:r>
      <w:r>
        <w:rPr>
          <w:rFonts w:asciiTheme="minorEastAsia" w:hAnsiTheme="minorEastAsia" w:hint="eastAsia"/>
          <w:sz w:val="22"/>
        </w:rPr>
        <w:t>现场勘查</w:t>
      </w:r>
      <w:r>
        <w:rPr>
          <w:rFonts w:asciiTheme="minorEastAsia" w:hAnsiTheme="minorEastAsia" w:hint="eastAsia"/>
          <w:sz w:val="22"/>
        </w:rPr>
        <w:t>等文件结合起来查阅与理解。工程量清单中所描述的项目特征仅为招标人对该分部分项目工程特征的概述，而非是工程特征的全面描述，报价时必须按设计图纸及相关的国家规范的要求。</w:t>
      </w:r>
    </w:p>
    <w:p w14:paraId="79835C83" w14:textId="77777777" w:rsidR="00922E52" w:rsidRDefault="005946EE">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2</w:t>
      </w:r>
      <w:r>
        <w:rPr>
          <w:rFonts w:ascii="宋体" w:eastAsia="宋体" w:hAnsi="宋体" w:cs="宋体" w:hint="eastAsia"/>
          <w:sz w:val="22"/>
        </w:rPr>
        <w:t>）投标人在投标报价时结合现场实际情况考虑在办公区域施工等因素，须做好封闭及安全防护，结算时不再调整。</w:t>
      </w:r>
    </w:p>
    <w:p w14:paraId="3F1122D1" w14:textId="77777777" w:rsidR="00922E52" w:rsidRDefault="005946EE">
      <w:pPr>
        <w:autoSpaceDE w:val="0"/>
        <w:autoSpaceDN w:val="0"/>
        <w:adjustRightInd w:val="0"/>
        <w:spacing w:line="360" w:lineRule="auto"/>
        <w:ind w:firstLineChars="200" w:firstLine="440"/>
        <w:jc w:val="left"/>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3</w:t>
      </w:r>
      <w:r>
        <w:rPr>
          <w:rFonts w:ascii="宋体" w:eastAsia="宋体" w:hAnsi="宋体" w:cs="宋体" w:hint="eastAsia"/>
          <w:sz w:val="22"/>
        </w:rPr>
        <w:t>）本工程所需报验、报检费用由投标人自行考虑计入到投标报价中。</w:t>
      </w:r>
    </w:p>
    <w:p w14:paraId="450EAC52" w14:textId="77777777" w:rsidR="00922E52" w:rsidRDefault="005946EE">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rPr>
        <w:t>（</w:t>
      </w:r>
      <w:r>
        <w:rPr>
          <w:rFonts w:ascii="宋体" w:eastAsia="宋体" w:hAnsi="宋体" w:cs="宋体" w:hint="eastAsia"/>
          <w:kern w:val="0"/>
          <w:sz w:val="22"/>
        </w:rPr>
        <w:t>4</w:t>
      </w:r>
      <w:r>
        <w:rPr>
          <w:rFonts w:ascii="宋体" w:eastAsia="宋体" w:hAnsi="宋体" w:cs="宋体" w:hint="eastAsia"/>
          <w:kern w:val="0"/>
          <w:sz w:val="22"/>
        </w:rPr>
        <w:t>）</w:t>
      </w:r>
      <w:r>
        <w:rPr>
          <w:rFonts w:ascii="宋体" w:eastAsia="宋体" w:hAnsi="宋体" w:cs="宋体" w:hint="eastAsia"/>
          <w:kern w:val="0"/>
          <w:sz w:val="22"/>
          <w:lang w:val="zh-CN"/>
        </w:rPr>
        <w:t>措施费项目投标单位可自行增添内容，自行报价，未计放部分按优惠考虑，结算时不再调整，投标人在报价中应充分考虑所涉及的各项措施费及风险因素后再进行报价，</w:t>
      </w:r>
      <w:r>
        <w:rPr>
          <w:rFonts w:ascii="宋体" w:eastAsia="宋体" w:hAnsi="宋体" w:cs="宋体" w:hint="eastAsia"/>
          <w:bCs/>
          <w:sz w:val="22"/>
        </w:rPr>
        <w:t>不可竞争费按规定报价。</w:t>
      </w:r>
    </w:p>
    <w:p w14:paraId="49FED8DF" w14:textId="77777777" w:rsidR="00922E52" w:rsidRDefault="005946EE">
      <w:pPr>
        <w:tabs>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5</w:t>
      </w:r>
      <w:r>
        <w:rPr>
          <w:rFonts w:ascii="宋体" w:eastAsia="宋体" w:hAnsi="宋体" w:cs="宋体" w:hint="eastAsia"/>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14:paraId="73306322" w14:textId="77777777" w:rsidR="00922E52" w:rsidRDefault="005946EE">
      <w:pPr>
        <w:tabs>
          <w:tab w:val="left" w:pos="284"/>
          <w:tab w:val="left" w:pos="426"/>
        </w:tabs>
        <w:autoSpaceDE w:val="0"/>
        <w:autoSpaceDN w:val="0"/>
        <w:adjustRightInd w:val="0"/>
        <w:spacing w:line="360" w:lineRule="auto"/>
        <w:ind w:firstLineChars="200" w:firstLine="440"/>
        <w:jc w:val="left"/>
        <w:rPr>
          <w:rFonts w:ascii="宋体" w:eastAsia="宋体" w:hAnsi="宋体" w:cs="宋体"/>
          <w:kern w:val="0"/>
          <w:sz w:val="22"/>
          <w:lang w:val="zh-CN"/>
        </w:rPr>
      </w:pPr>
      <w:r>
        <w:rPr>
          <w:rFonts w:ascii="宋体" w:eastAsia="宋体" w:hAnsi="宋体" w:cs="宋体" w:hint="eastAsia"/>
          <w:kern w:val="0"/>
          <w:sz w:val="22"/>
          <w:lang w:val="zh-CN"/>
        </w:rPr>
        <w:t>（</w:t>
      </w:r>
      <w:r>
        <w:rPr>
          <w:rFonts w:ascii="宋体" w:eastAsia="宋体" w:hAnsi="宋体" w:cs="宋体" w:hint="eastAsia"/>
          <w:kern w:val="0"/>
          <w:sz w:val="22"/>
        </w:rPr>
        <w:t>6</w:t>
      </w:r>
      <w:r>
        <w:rPr>
          <w:rFonts w:ascii="宋体" w:eastAsia="宋体" w:hAnsi="宋体" w:cs="宋体" w:hint="eastAsia"/>
          <w:kern w:val="0"/>
          <w:sz w:val="22"/>
          <w:lang w:val="zh-CN"/>
        </w:rPr>
        <w:t>）清单中项目特征描述不详处，以图纸</w:t>
      </w:r>
      <w:r>
        <w:rPr>
          <w:rFonts w:ascii="宋体" w:eastAsia="宋体" w:hAnsi="宋体" w:cs="宋体" w:hint="eastAsia"/>
          <w:kern w:val="0"/>
          <w:sz w:val="22"/>
        </w:rPr>
        <w:t>及现场勘查</w:t>
      </w:r>
      <w:r>
        <w:rPr>
          <w:rFonts w:ascii="宋体" w:eastAsia="宋体" w:hAnsi="宋体" w:cs="宋体" w:hint="eastAsia"/>
          <w:kern w:val="0"/>
          <w:sz w:val="22"/>
          <w:lang w:val="zh-CN"/>
        </w:rPr>
        <w:t>为准，投标报价时应考虑图纸所示施工要求等一切费用。</w:t>
      </w:r>
    </w:p>
    <w:p w14:paraId="5A36332D" w14:textId="77777777" w:rsidR="00922E52" w:rsidRDefault="005946EE">
      <w:pPr>
        <w:tabs>
          <w:tab w:val="left" w:pos="1067"/>
        </w:tabs>
        <w:spacing w:line="360" w:lineRule="auto"/>
        <w:ind w:firstLineChars="200" w:firstLine="440"/>
        <w:rPr>
          <w:rFonts w:ascii="宋体" w:eastAsia="宋体" w:hAnsi="宋体" w:cs="宋体"/>
          <w:sz w:val="22"/>
        </w:rPr>
      </w:pPr>
      <w:r>
        <w:rPr>
          <w:rFonts w:ascii="宋体" w:eastAsia="宋体" w:hAnsi="宋体" w:cs="宋体" w:hint="eastAsia"/>
          <w:kern w:val="0"/>
          <w:sz w:val="22"/>
          <w:lang w:val="zh-CN"/>
        </w:rPr>
        <w:t>（</w:t>
      </w:r>
      <w:r>
        <w:rPr>
          <w:rFonts w:ascii="宋体" w:eastAsia="宋体" w:hAnsi="宋体" w:cs="宋体" w:hint="eastAsia"/>
          <w:kern w:val="0"/>
          <w:sz w:val="22"/>
        </w:rPr>
        <w:t>7</w:t>
      </w:r>
      <w:r>
        <w:rPr>
          <w:rFonts w:ascii="宋体" w:eastAsia="宋体" w:hAnsi="宋体" w:cs="宋体" w:hint="eastAsia"/>
          <w:kern w:val="0"/>
          <w:sz w:val="22"/>
          <w:lang w:val="zh-CN"/>
        </w:rPr>
        <w:t>）</w:t>
      </w:r>
      <w:r>
        <w:rPr>
          <w:rFonts w:ascii="宋体" w:eastAsia="宋体" w:hAnsi="宋体" w:cs="宋体" w:hint="eastAsia"/>
          <w:sz w:val="22"/>
        </w:rPr>
        <w:t>建筑垃圾、余方、清表土（腐殖土）等施工弃土及时清运，弃土场及运距由投标人现场考察后自行考虑报价；回填土及部分种植土等运费及上下车费及取土环保措施费施工单位自行考虑</w:t>
      </w:r>
      <w:r>
        <w:rPr>
          <w:rFonts w:ascii="宋体" w:eastAsia="宋体" w:hAnsi="宋体" w:cs="宋体" w:hint="eastAsia"/>
          <w:kern w:val="0"/>
          <w:sz w:val="22"/>
          <w:lang w:val="zh-CN"/>
        </w:rPr>
        <w:t>。</w:t>
      </w:r>
    </w:p>
    <w:p w14:paraId="39C50C25" w14:textId="77777777" w:rsidR="00922E52" w:rsidRDefault="005946EE">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8</w:t>
      </w:r>
      <w:r>
        <w:rPr>
          <w:rFonts w:ascii="宋体" w:eastAsia="宋体" w:hAnsi="宋体" w:cs="宋体" w:hint="eastAsia"/>
          <w:sz w:val="22"/>
        </w:rPr>
        <w:t>）工地现场应严格执行《南京市扬尘污染防治管理办法》的相关法律、法规，费用由投标人报价时自行考虑。</w:t>
      </w:r>
    </w:p>
    <w:p w14:paraId="0EBDBA32" w14:textId="77777777" w:rsidR="00922E52" w:rsidRDefault="005946EE">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9</w:t>
      </w:r>
      <w:r>
        <w:rPr>
          <w:rFonts w:ascii="宋体" w:eastAsia="宋体" w:hAnsi="宋体" w:cs="宋体" w:hint="eastAsia"/>
          <w:sz w:val="22"/>
        </w:rPr>
        <w:t>）施工机械进退场及进退场所必须的临时道路费、特殊条件施工增加费、材料运输及堆放等应由投标人充分勘查现场，清单中未列的施工机械进退场费投标人自行综合考虑，费用含在投标报价中，结算</w:t>
      </w:r>
      <w:r>
        <w:rPr>
          <w:rFonts w:ascii="宋体" w:eastAsia="宋体" w:hAnsi="宋体" w:cs="宋体" w:hint="eastAsia"/>
          <w:sz w:val="22"/>
        </w:rPr>
        <w:t>时</w:t>
      </w:r>
      <w:r>
        <w:rPr>
          <w:rFonts w:ascii="宋体" w:eastAsia="宋体" w:hAnsi="宋体" w:cs="宋体" w:hint="eastAsia"/>
          <w:sz w:val="22"/>
        </w:rPr>
        <w:t>不作调整。</w:t>
      </w:r>
    </w:p>
    <w:p w14:paraId="29175625" w14:textId="77777777" w:rsidR="00922E52" w:rsidRDefault="005946EE">
      <w:pPr>
        <w:spacing w:line="360" w:lineRule="auto"/>
        <w:ind w:firstLineChars="200" w:firstLine="440"/>
        <w:rPr>
          <w:rFonts w:ascii="宋体" w:eastAsia="宋体" w:hAnsi="宋体" w:cs="宋体"/>
          <w:sz w:val="22"/>
        </w:rPr>
      </w:pPr>
      <w:r>
        <w:rPr>
          <w:rFonts w:ascii="宋体" w:eastAsia="宋体" w:hAnsi="宋体" w:cs="宋体" w:hint="eastAsia"/>
          <w:sz w:val="22"/>
        </w:rPr>
        <w:t>（</w:t>
      </w:r>
      <w:r>
        <w:rPr>
          <w:rFonts w:ascii="宋体" w:eastAsia="宋体" w:hAnsi="宋体" w:cs="宋体" w:hint="eastAsia"/>
          <w:sz w:val="22"/>
        </w:rPr>
        <w:t>10</w:t>
      </w:r>
      <w:r>
        <w:rPr>
          <w:rFonts w:ascii="宋体" w:eastAsia="宋体" w:hAnsi="宋体" w:cs="宋体" w:hint="eastAsia"/>
          <w:sz w:val="22"/>
        </w:rPr>
        <w:t>）本工程施工外部协调工作由投标人负责，投标人</w:t>
      </w:r>
      <w:r>
        <w:rPr>
          <w:rFonts w:ascii="宋体" w:eastAsia="宋体" w:hAnsi="宋体" w:cs="宋体" w:hint="eastAsia"/>
          <w:sz w:val="22"/>
        </w:rPr>
        <w:t>应充分考虑周边地域情况，并将此费用考虑在投标报价中，结算时发包人不再为此增加费用。</w:t>
      </w:r>
    </w:p>
    <w:p w14:paraId="46170B03"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、土建部分</w:t>
      </w:r>
    </w:p>
    <w:p w14:paraId="7EC737CE"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w:t>
      </w:r>
      <w:r>
        <w:rPr>
          <w:rFonts w:asciiTheme="minorEastAsia" w:hAnsiTheme="minorEastAsia" w:hint="eastAsia"/>
          <w:sz w:val="22"/>
        </w:rPr>
        <w:t>1</w:t>
      </w:r>
      <w:r>
        <w:rPr>
          <w:rFonts w:asciiTheme="minorEastAsia" w:hAnsiTheme="minorEastAsia" w:hint="eastAsia"/>
          <w:sz w:val="22"/>
        </w:rPr>
        <w:t>）本工程砂浆按预拌砂浆考虑，砼按商品砼考虑，现场采用泵送还是非泵送由投标单位自行考虑。</w:t>
      </w:r>
    </w:p>
    <w:p w14:paraId="3BB4362D" w14:textId="77777777" w:rsidR="00922E52" w:rsidRDefault="005946EE">
      <w:pPr>
        <w:spacing w:line="360" w:lineRule="auto"/>
        <w:ind w:firstLineChars="200" w:firstLine="442"/>
        <w:rPr>
          <w:rFonts w:asciiTheme="minorEastAsia" w:hAnsiTheme="minorEastAsia"/>
          <w:b/>
          <w:sz w:val="22"/>
        </w:rPr>
      </w:pPr>
      <w:r>
        <w:rPr>
          <w:rFonts w:asciiTheme="minorEastAsia" w:hAnsiTheme="minorEastAsia" w:hint="eastAsia"/>
          <w:b/>
          <w:sz w:val="22"/>
        </w:rPr>
        <w:lastRenderedPageBreak/>
        <w:t>六、主要材料设备</w:t>
      </w:r>
    </w:p>
    <w:p w14:paraId="182E08F3" w14:textId="77777777" w:rsidR="00922E52" w:rsidRDefault="005946EE">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3A289E00"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14:paraId="6798439B"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、本项目主要材料品牌推荐表如下：</w:t>
      </w:r>
    </w:p>
    <w:tbl>
      <w:tblPr>
        <w:tblStyle w:val="a9"/>
        <w:tblW w:w="9399" w:type="dxa"/>
        <w:jc w:val="center"/>
        <w:tblLook w:val="04A0" w:firstRow="1" w:lastRow="0" w:firstColumn="1" w:lastColumn="0" w:noHBand="0" w:noVBand="1"/>
      </w:tblPr>
      <w:tblGrid>
        <w:gridCol w:w="675"/>
        <w:gridCol w:w="1843"/>
        <w:gridCol w:w="2073"/>
        <w:gridCol w:w="3957"/>
        <w:gridCol w:w="851"/>
      </w:tblGrid>
      <w:tr w:rsidR="00922E52" w14:paraId="776FB5DC" w14:textId="77777777" w:rsidTr="00455F77">
        <w:trPr>
          <w:jc w:val="center"/>
        </w:trPr>
        <w:tc>
          <w:tcPr>
            <w:tcW w:w="675" w:type="dxa"/>
          </w:tcPr>
          <w:p w14:paraId="422AD9F7" w14:textId="77777777" w:rsidR="00922E52" w:rsidRDefault="005946EE">
            <w:pPr>
              <w:spacing w:line="360" w:lineRule="auto"/>
              <w:jc w:val="center"/>
              <w:rPr>
                <w:rFonts w:asciiTheme="minorEastAsia" w:hAnsiTheme="minorEastAsia" w:cstheme="minorEastAsia"/>
                <w:sz w:val="22"/>
              </w:rPr>
            </w:pPr>
            <w:r>
              <w:rPr>
                <w:rFonts w:asciiTheme="minorEastAsia" w:hAnsiTheme="minorEastAsia" w:cstheme="minorEastAsia" w:hint="eastAsia"/>
                <w:sz w:val="22"/>
              </w:rPr>
              <w:t>序号</w:t>
            </w:r>
          </w:p>
        </w:tc>
        <w:tc>
          <w:tcPr>
            <w:tcW w:w="1843" w:type="dxa"/>
          </w:tcPr>
          <w:p w14:paraId="768A8BDC" w14:textId="77777777" w:rsidR="00922E52" w:rsidRDefault="005946EE">
            <w:pPr>
              <w:spacing w:line="360" w:lineRule="auto"/>
              <w:jc w:val="center"/>
              <w:rPr>
                <w:rFonts w:asciiTheme="minorEastAsia" w:hAnsiTheme="minorEastAsia" w:cstheme="minorEastAsia"/>
                <w:sz w:val="22"/>
              </w:rPr>
            </w:pPr>
            <w:r>
              <w:rPr>
                <w:rFonts w:asciiTheme="minorEastAsia" w:hAnsiTheme="minorEastAsia" w:cstheme="minorEastAsia" w:hint="eastAsia"/>
                <w:sz w:val="22"/>
              </w:rPr>
              <w:t>材料设备名称</w:t>
            </w:r>
          </w:p>
        </w:tc>
        <w:tc>
          <w:tcPr>
            <w:tcW w:w="2073" w:type="dxa"/>
          </w:tcPr>
          <w:p w14:paraId="139FD6BB" w14:textId="77777777" w:rsidR="00922E52" w:rsidRDefault="005946EE">
            <w:pPr>
              <w:spacing w:line="360" w:lineRule="auto"/>
              <w:jc w:val="center"/>
              <w:rPr>
                <w:rFonts w:asciiTheme="minorEastAsia" w:hAnsiTheme="minorEastAsia" w:cstheme="minorEastAsia"/>
                <w:sz w:val="22"/>
              </w:rPr>
            </w:pPr>
            <w:r>
              <w:rPr>
                <w:rFonts w:asciiTheme="minorEastAsia" w:hAnsiTheme="minorEastAsia" w:cstheme="minorEastAsia" w:hint="eastAsia"/>
                <w:sz w:val="22"/>
              </w:rPr>
              <w:t>推荐品牌（系列）</w:t>
            </w:r>
          </w:p>
        </w:tc>
        <w:tc>
          <w:tcPr>
            <w:tcW w:w="3957" w:type="dxa"/>
          </w:tcPr>
          <w:p w14:paraId="2AC4D4C8" w14:textId="77777777" w:rsidR="00922E52" w:rsidRDefault="005946EE">
            <w:pPr>
              <w:spacing w:line="360" w:lineRule="auto"/>
              <w:jc w:val="center"/>
              <w:rPr>
                <w:rFonts w:asciiTheme="minorEastAsia" w:hAnsiTheme="minorEastAsia" w:cstheme="minorEastAsia"/>
                <w:sz w:val="22"/>
              </w:rPr>
            </w:pPr>
            <w:r>
              <w:rPr>
                <w:rFonts w:asciiTheme="minorEastAsia" w:hAnsiTheme="minorEastAsia" w:cstheme="minorEastAsia" w:hint="eastAsia"/>
                <w:sz w:val="22"/>
              </w:rPr>
              <w:t>制造商名称</w:t>
            </w:r>
          </w:p>
        </w:tc>
        <w:tc>
          <w:tcPr>
            <w:tcW w:w="851" w:type="dxa"/>
          </w:tcPr>
          <w:p w14:paraId="25CC4B1A" w14:textId="77777777" w:rsidR="00922E52" w:rsidRDefault="005946EE">
            <w:pPr>
              <w:spacing w:line="360" w:lineRule="auto"/>
              <w:jc w:val="center"/>
              <w:rPr>
                <w:rFonts w:asciiTheme="minorEastAsia" w:hAnsiTheme="minorEastAsia" w:cstheme="minorEastAsia"/>
                <w:sz w:val="22"/>
              </w:rPr>
            </w:pPr>
            <w:r>
              <w:rPr>
                <w:rFonts w:asciiTheme="minorEastAsia" w:hAnsiTheme="minorEastAsia" w:cstheme="minorEastAsia" w:hint="eastAsia"/>
                <w:sz w:val="22"/>
              </w:rPr>
              <w:t>备注</w:t>
            </w:r>
          </w:p>
        </w:tc>
      </w:tr>
      <w:tr w:rsidR="00922E52" w14:paraId="2812E2C3" w14:textId="77777777" w:rsidTr="00455F77">
        <w:trPr>
          <w:jc w:val="center"/>
        </w:trPr>
        <w:tc>
          <w:tcPr>
            <w:tcW w:w="675" w:type="dxa"/>
            <w:vMerge w:val="restart"/>
            <w:vAlign w:val="center"/>
          </w:tcPr>
          <w:p w14:paraId="03E64D99"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1</w:t>
            </w:r>
          </w:p>
        </w:tc>
        <w:tc>
          <w:tcPr>
            <w:tcW w:w="1843" w:type="dxa"/>
            <w:vMerge w:val="restart"/>
            <w:vAlign w:val="center"/>
          </w:tcPr>
          <w:p w14:paraId="7BB89C4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钢筋</w:t>
            </w:r>
          </w:p>
        </w:tc>
        <w:tc>
          <w:tcPr>
            <w:tcW w:w="2073" w:type="dxa"/>
            <w:vAlign w:val="center"/>
          </w:tcPr>
          <w:p w14:paraId="3ECFAE9B"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马钢</w:t>
            </w:r>
          </w:p>
        </w:tc>
        <w:tc>
          <w:tcPr>
            <w:tcW w:w="3957" w:type="dxa"/>
            <w:vAlign w:val="center"/>
          </w:tcPr>
          <w:p w14:paraId="29EEE0E8" w14:textId="77777777" w:rsidR="00922E52" w:rsidRDefault="005946EE">
            <w:pPr>
              <w:widowControl/>
              <w:jc w:val="center"/>
              <w:textAlignment w:val="center"/>
              <w:rPr>
                <w:rFonts w:asciiTheme="minorEastAsia" w:hAnsiTheme="minorEastAsia" w:cstheme="minorEastAsia"/>
                <w:sz w:val="22"/>
              </w:rPr>
            </w:pPr>
            <w:hyperlink r:id="rId6" w:history="1">
              <w:r>
                <w:rPr>
                  <w:rStyle w:val="aa"/>
                  <w:rFonts w:asciiTheme="minorEastAsia" w:hAnsiTheme="minorEastAsia" w:cstheme="minorEastAsia" w:hint="eastAsia"/>
                  <w:color w:val="auto"/>
                  <w:sz w:val="22"/>
                  <w:u w:val="none"/>
                </w:rPr>
                <w:t>马鞍山钢铁股份有限公司</w:t>
              </w:r>
            </w:hyperlink>
          </w:p>
        </w:tc>
        <w:tc>
          <w:tcPr>
            <w:tcW w:w="851" w:type="dxa"/>
          </w:tcPr>
          <w:p w14:paraId="1496EBFD" w14:textId="77777777" w:rsidR="00922E52" w:rsidRDefault="00922E52">
            <w:pPr>
              <w:spacing w:line="360" w:lineRule="auto"/>
              <w:rPr>
                <w:rFonts w:asciiTheme="minorEastAsia" w:hAnsiTheme="minorEastAsia" w:cstheme="minorEastAsia"/>
                <w:sz w:val="22"/>
              </w:rPr>
            </w:pPr>
          </w:p>
        </w:tc>
      </w:tr>
      <w:tr w:rsidR="00922E52" w14:paraId="4A52009A" w14:textId="77777777" w:rsidTr="00455F77">
        <w:trPr>
          <w:jc w:val="center"/>
        </w:trPr>
        <w:tc>
          <w:tcPr>
            <w:tcW w:w="675" w:type="dxa"/>
            <w:vMerge/>
            <w:vAlign w:val="center"/>
          </w:tcPr>
          <w:p w14:paraId="1389D81F"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39C70D79" w14:textId="77777777" w:rsidR="00922E52" w:rsidRDefault="00922E52">
            <w:pPr>
              <w:jc w:val="center"/>
              <w:rPr>
                <w:rFonts w:asciiTheme="minorEastAsia" w:hAnsiTheme="minorEastAsia" w:cstheme="minorEastAsia"/>
                <w:sz w:val="22"/>
              </w:rPr>
            </w:pPr>
          </w:p>
        </w:tc>
        <w:tc>
          <w:tcPr>
            <w:tcW w:w="2073" w:type="dxa"/>
            <w:vAlign w:val="center"/>
          </w:tcPr>
          <w:p w14:paraId="0F20361F"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沙钢</w:t>
            </w:r>
          </w:p>
        </w:tc>
        <w:tc>
          <w:tcPr>
            <w:tcW w:w="3957" w:type="dxa"/>
            <w:vAlign w:val="center"/>
          </w:tcPr>
          <w:p w14:paraId="4A5378B3" w14:textId="77777777" w:rsidR="00922E52" w:rsidRDefault="005946EE">
            <w:pPr>
              <w:widowControl/>
              <w:jc w:val="center"/>
              <w:textAlignment w:val="center"/>
              <w:rPr>
                <w:rFonts w:asciiTheme="minorEastAsia" w:hAnsiTheme="minorEastAsia" w:cstheme="minorEastAsia"/>
                <w:sz w:val="22"/>
              </w:rPr>
            </w:pPr>
            <w:hyperlink r:id="rId7" w:history="1">
              <w:r>
                <w:rPr>
                  <w:rStyle w:val="aa"/>
                  <w:rFonts w:asciiTheme="minorEastAsia" w:hAnsiTheme="minorEastAsia" w:cstheme="minorEastAsia" w:hint="eastAsia"/>
                  <w:color w:val="auto"/>
                  <w:sz w:val="22"/>
                  <w:u w:val="none"/>
                </w:rPr>
                <w:t>江苏沙钢集团有限公司</w:t>
              </w:r>
            </w:hyperlink>
            <w:bookmarkStart w:id="0" w:name="_GoBack"/>
            <w:bookmarkEnd w:id="0"/>
          </w:p>
        </w:tc>
        <w:tc>
          <w:tcPr>
            <w:tcW w:w="851" w:type="dxa"/>
          </w:tcPr>
          <w:p w14:paraId="5B02E3FC" w14:textId="77777777" w:rsidR="00922E52" w:rsidRDefault="00922E52">
            <w:pPr>
              <w:spacing w:line="360" w:lineRule="auto"/>
              <w:rPr>
                <w:rFonts w:asciiTheme="minorEastAsia" w:hAnsiTheme="minorEastAsia" w:cstheme="minorEastAsia"/>
                <w:sz w:val="22"/>
              </w:rPr>
            </w:pPr>
          </w:p>
        </w:tc>
      </w:tr>
      <w:tr w:rsidR="00922E52" w14:paraId="1CCCA573" w14:textId="77777777" w:rsidTr="00455F77">
        <w:trPr>
          <w:jc w:val="center"/>
        </w:trPr>
        <w:tc>
          <w:tcPr>
            <w:tcW w:w="675" w:type="dxa"/>
            <w:vMerge/>
            <w:vAlign w:val="center"/>
          </w:tcPr>
          <w:p w14:paraId="37091BD0"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6CF457EE" w14:textId="77777777" w:rsidR="00922E52" w:rsidRDefault="00922E52">
            <w:pPr>
              <w:jc w:val="center"/>
              <w:rPr>
                <w:rFonts w:asciiTheme="minorEastAsia" w:hAnsiTheme="minorEastAsia" w:cstheme="minorEastAsia"/>
                <w:sz w:val="22"/>
              </w:rPr>
            </w:pPr>
          </w:p>
        </w:tc>
        <w:tc>
          <w:tcPr>
            <w:tcW w:w="2073" w:type="dxa"/>
            <w:vAlign w:val="center"/>
          </w:tcPr>
          <w:p w14:paraId="5EA3BF62"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南钢</w:t>
            </w:r>
          </w:p>
        </w:tc>
        <w:tc>
          <w:tcPr>
            <w:tcW w:w="3957" w:type="dxa"/>
            <w:vAlign w:val="center"/>
          </w:tcPr>
          <w:p w14:paraId="7B8D07A9" w14:textId="77777777" w:rsidR="00922E52" w:rsidRDefault="005946EE">
            <w:pPr>
              <w:widowControl/>
              <w:jc w:val="center"/>
              <w:textAlignment w:val="center"/>
              <w:rPr>
                <w:rFonts w:asciiTheme="minorEastAsia" w:hAnsiTheme="minorEastAsia" w:cstheme="minorEastAsia"/>
                <w:sz w:val="22"/>
              </w:rPr>
            </w:pPr>
            <w:hyperlink r:id="rId8" w:history="1">
              <w:r>
                <w:rPr>
                  <w:rStyle w:val="aa"/>
                  <w:rFonts w:asciiTheme="minorEastAsia" w:hAnsiTheme="minorEastAsia" w:cstheme="minorEastAsia" w:hint="eastAsia"/>
                  <w:color w:val="auto"/>
                  <w:sz w:val="22"/>
                  <w:u w:val="none"/>
                </w:rPr>
                <w:t>南京钢铁股份有限公司</w:t>
              </w:r>
            </w:hyperlink>
          </w:p>
        </w:tc>
        <w:tc>
          <w:tcPr>
            <w:tcW w:w="851" w:type="dxa"/>
          </w:tcPr>
          <w:p w14:paraId="5F81DA84" w14:textId="77777777" w:rsidR="00922E52" w:rsidRDefault="00922E52">
            <w:pPr>
              <w:spacing w:line="360" w:lineRule="auto"/>
              <w:rPr>
                <w:rFonts w:asciiTheme="minorEastAsia" w:hAnsiTheme="minorEastAsia" w:cstheme="minorEastAsia"/>
                <w:sz w:val="22"/>
              </w:rPr>
            </w:pPr>
          </w:p>
        </w:tc>
      </w:tr>
      <w:tr w:rsidR="00922E52" w14:paraId="136C9C9E" w14:textId="77777777" w:rsidTr="00455F77">
        <w:trPr>
          <w:jc w:val="center"/>
        </w:trPr>
        <w:tc>
          <w:tcPr>
            <w:tcW w:w="675" w:type="dxa"/>
            <w:vMerge/>
            <w:vAlign w:val="center"/>
          </w:tcPr>
          <w:p w14:paraId="39AE8E62"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8F68F07" w14:textId="77777777" w:rsidR="00922E52" w:rsidRDefault="00922E52">
            <w:pPr>
              <w:jc w:val="center"/>
              <w:rPr>
                <w:rFonts w:asciiTheme="minorEastAsia" w:hAnsiTheme="minorEastAsia" w:cstheme="minorEastAsia"/>
                <w:sz w:val="22"/>
              </w:rPr>
            </w:pPr>
          </w:p>
        </w:tc>
        <w:tc>
          <w:tcPr>
            <w:tcW w:w="2073" w:type="dxa"/>
            <w:vAlign w:val="center"/>
          </w:tcPr>
          <w:p w14:paraId="745469F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永钢</w:t>
            </w:r>
          </w:p>
        </w:tc>
        <w:tc>
          <w:tcPr>
            <w:tcW w:w="3957" w:type="dxa"/>
            <w:vAlign w:val="center"/>
          </w:tcPr>
          <w:p w14:paraId="65B57CA0" w14:textId="77777777" w:rsidR="00922E52" w:rsidRDefault="005946EE">
            <w:pPr>
              <w:widowControl/>
              <w:jc w:val="center"/>
              <w:textAlignment w:val="center"/>
              <w:rPr>
                <w:rFonts w:asciiTheme="minorEastAsia" w:hAnsiTheme="minorEastAsia" w:cstheme="minorEastAsia"/>
                <w:sz w:val="22"/>
              </w:rPr>
            </w:pPr>
            <w:hyperlink r:id="rId9" w:history="1">
              <w:r>
                <w:rPr>
                  <w:rStyle w:val="aa"/>
                  <w:rFonts w:asciiTheme="minorEastAsia" w:hAnsiTheme="minorEastAsia" w:cstheme="minorEastAsia" w:hint="eastAsia"/>
                  <w:color w:val="auto"/>
                  <w:sz w:val="22"/>
                  <w:u w:val="none"/>
                </w:rPr>
                <w:t>江苏永钢集团有限公司</w:t>
              </w:r>
            </w:hyperlink>
          </w:p>
        </w:tc>
        <w:tc>
          <w:tcPr>
            <w:tcW w:w="851" w:type="dxa"/>
          </w:tcPr>
          <w:p w14:paraId="524BD4CF" w14:textId="77777777" w:rsidR="00922E52" w:rsidRDefault="00922E52">
            <w:pPr>
              <w:spacing w:line="360" w:lineRule="auto"/>
              <w:rPr>
                <w:rFonts w:asciiTheme="minorEastAsia" w:hAnsiTheme="minorEastAsia" w:cstheme="minorEastAsia"/>
                <w:sz w:val="22"/>
              </w:rPr>
            </w:pPr>
          </w:p>
        </w:tc>
      </w:tr>
      <w:tr w:rsidR="00922E52" w14:paraId="0C1641CA" w14:textId="77777777" w:rsidTr="00455F77">
        <w:trPr>
          <w:jc w:val="center"/>
        </w:trPr>
        <w:tc>
          <w:tcPr>
            <w:tcW w:w="675" w:type="dxa"/>
            <w:vMerge w:val="restart"/>
            <w:vAlign w:val="center"/>
          </w:tcPr>
          <w:p w14:paraId="003ECAD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2</w:t>
            </w:r>
          </w:p>
        </w:tc>
        <w:tc>
          <w:tcPr>
            <w:tcW w:w="1843" w:type="dxa"/>
            <w:vMerge w:val="restart"/>
            <w:vAlign w:val="center"/>
          </w:tcPr>
          <w:p w14:paraId="2B39D0E8"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水泥</w:t>
            </w:r>
          </w:p>
        </w:tc>
        <w:tc>
          <w:tcPr>
            <w:tcW w:w="2073" w:type="dxa"/>
            <w:vAlign w:val="center"/>
          </w:tcPr>
          <w:p w14:paraId="352DA2A8"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海螺</w:t>
            </w:r>
          </w:p>
        </w:tc>
        <w:tc>
          <w:tcPr>
            <w:tcW w:w="3957" w:type="dxa"/>
            <w:vAlign w:val="center"/>
          </w:tcPr>
          <w:p w14:paraId="61664A1B" w14:textId="77777777" w:rsidR="00922E52" w:rsidRDefault="005946EE">
            <w:pPr>
              <w:widowControl/>
              <w:jc w:val="center"/>
              <w:textAlignment w:val="center"/>
              <w:rPr>
                <w:rFonts w:asciiTheme="minorEastAsia" w:hAnsiTheme="minorEastAsia" w:cstheme="minorEastAsia"/>
                <w:sz w:val="22"/>
              </w:rPr>
            </w:pPr>
            <w:hyperlink r:id="rId10" w:history="1">
              <w:r>
                <w:rPr>
                  <w:rStyle w:val="aa"/>
                  <w:rFonts w:asciiTheme="minorEastAsia" w:hAnsiTheme="minorEastAsia" w:cstheme="minorEastAsia" w:hint="eastAsia"/>
                  <w:color w:val="auto"/>
                  <w:sz w:val="22"/>
                  <w:u w:val="none"/>
                </w:rPr>
                <w:t>安徽海螺水泥股份有限公司</w:t>
              </w:r>
            </w:hyperlink>
          </w:p>
        </w:tc>
        <w:tc>
          <w:tcPr>
            <w:tcW w:w="851" w:type="dxa"/>
          </w:tcPr>
          <w:p w14:paraId="314A4587" w14:textId="77777777" w:rsidR="00922E52" w:rsidRDefault="00922E52">
            <w:pPr>
              <w:spacing w:line="360" w:lineRule="auto"/>
              <w:rPr>
                <w:rFonts w:asciiTheme="minorEastAsia" w:hAnsiTheme="minorEastAsia" w:cstheme="minorEastAsia"/>
                <w:sz w:val="22"/>
              </w:rPr>
            </w:pPr>
          </w:p>
        </w:tc>
      </w:tr>
      <w:tr w:rsidR="00922E52" w14:paraId="3ADA2ADC" w14:textId="77777777" w:rsidTr="00455F77">
        <w:trPr>
          <w:jc w:val="center"/>
        </w:trPr>
        <w:tc>
          <w:tcPr>
            <w:tcW w:w="675" w:type="dxa"/>
            <w:vMerge/>
            <w:vAlign w:val="center"/>
          </w:tcPr>
          <w:p w14:paraId="755CD711"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5FF53B8A" w14:textId="77777777" w:rsidR="00922E52" w:rsidRDefault="00922E52">
            <w:pPr>
              <w:jc w:val="center"/>
              <w:rPr>
                <w:rFonts w:asciiTheme="minorEastAsia" w:hAnsiTheme="minorEastAsia" w:cstheme="minorEastAsia"/>
                <w:sz w:val="22"/>
              </w:rPr>
            </w:pPr>
          </w:p>
        </w:tc>
        <w:tc>
          <w:tcPr>
            <w:tcW w:w="2073" w:type="dxa"/>
            <w:vAlign w:val="center"/>
          </w:tcPr>
          <w:p w14:paraId="6178522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鹤林</w:t>
            </w:r>
          </w:p>
        </w:tc>
        <w:tc>
          <w:tcPr>
            <w:tcW w:w="3957" w:type="dxa"/>
            <w:vAlign w:val="center"/>
          </w:tcPr>
          <w:p w14:paraId="6DA24F17" w14:textId="77777777" w:rsidR="00922E52" w:rsidRDefault="005946EE">
            <w:pPr>
              <w:widowControl/>
              <w:jc w:val="center"/>
              <w:textAlignment w:val="center"/>
              <w:rPr>
                <w:rFonts w:asciiTheme="minorEastAsia" w:hAnsiTheme="minorEastAsia" w:cstheme="minorEastAsia"/>
                <w:sz w:val="22"/>
              </w:rPr>
            </w:pPr>
            <w:hyperlink r:id="rId11" w:history="1">
              <w:r>
                <w:rPr>
                  <w:rStyle w:val="aa"/>
                  <w:rFonts w:asciiTheme="minorEastAsia" w:hAnsiTheme="minorEastAsia" w:cstheme="minorEastAsia" w:hint="eastAsia"/>
                  <w:color w:val="auto"/>
                  <w:sz w:val="22"/>
                  <w:u w:val="none"/>
                </w:rPr>
                <w:t>江苏鹤林水泥有限公司</w:t>
              </w:r>
            </w:hyperlink>
          </w:p>
        </w:tc>
        <w:tc>
          <w:tcPr>
            <w:tcW w:w="851" w:type="dxa"/>
          </w:tcPr>
          <w:p w14:paraId="6E5A0364" w14:textId="77777777" w:rsidR="00922E52" w:rsidRDefault="00922E52">
            <w:pPr>
              <w:spacing w:line="360" w:lineRule="auto"/>
              <w:rPr>
                <w:rFonts w:asciiTheme="minorEastAsia" w:hAnsiTheme="minorEastAsia" w:cstheme="minorEastAsia"/>
                <w:sz w:val="22"/>
              </w:rPr>
            </w:pPr>
          </w:p>
        </w:tc>
      </w:tr>
      <w:tr w:rsidR="00922E52" w14:paraId="1C900D8F" w14:textId="77777777" w:rsidTr="00455F77">
        <w:trPr>
          <w:jc w:val="center"/>
        </w:trPr>
        <w:tc>
          <w:tcPr>
            <w:tcW w:w="675" w:type="dxa"/>
            <w:vMerge/>
            <w:vAlign w:val="center"/>
          </w:tcPr>
          <w:p w14:paraId="4C63B72D"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4AADB13" w14:textId="77777777" w:rsidR="00922E52" w:rsidRDefault="00922E52">
            <w:pPr>
              <w:jc w:val="center"/>
              <w:rPr>
                <w:rFonts w:asciiTheme="minorEastAsia" w:hAnsiTheme="minorEastAsia" w:cstheme="minorEastAsia"/>
                <w:sz w:val="22"/>
              </w:rPr>
            </w:pPr>
          </w:p>
        </w:tc>
        <w:tc>
          <w:tcPr>
            <w:tcW w:w="2073" w:type="dxa"/>
            <w:vAlign w:val="center"/>
          </w:tcPr>
          <w:p w14:paraId="4AB03D3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中联</w:t>
            </w:r>
          </w:p>
        </w:tc>
        <w:tc>
          <w:tcPr>
            <w:tcW w:w="3957" w:type="dxa"/>
            <w:vAlign w:val="center"/>
          </w:tcPr>
          <w:p w14:paraId="0CF685CD" w14:textId="77777777" w:rsidR="00922E52" w:rsidRDefault="005946EE">
            <w:pPr>
              <w:widowControl/>
              <w:jc w:val="center"/>
              <w:textAlignment w:val="center"/>
              <w:rPr>
                <w:rFonts w:asciiTheme="minorEastAsia" w:hAnsiTheme="minorEastAsia" w:cstheme="minorEastAsia"/>
                <w:sz w:val="22"/>
              </w:rPr>
            </w:pPr>
            <w:hyperlink r:id="rId12" w:history="1">
              <w:r>
                <w:rPr>
                  <w:rStyle w:val="aa"/>
                  <w:rFonts w:asciiTheme="minorEastAsia" w:hAnsiTheme="minorEastAsia" w:cstheme="minorEastAsia" w:hint="eastAsia"/>
                  <w:color w:val="auto"/>
                  <w:sz w:val="22"/>
                  <w:u w:val="none"/>
                </w:rPr>
                <w:t>中国联合水泥集团有限公司</w:t>
              </w:r>
            </w:hyperlink>
          </w:p>
        </w:tc>
        <w:tc>
          <w:tcPr>
            <w:tcW w:w="851" w:type="dxa"/>
          </w:tcPr>
          <w:p w14:paraId="644A8108" w14:textId="77777777" w:rsidR="00922E52" w:rsidRDefault="00922E52">
            <w:pPr>
              <w:spacing w:line="360" w:lineRule="auto"/>
              <w:rPr>
                <w:rFonts w:asciiTheme="minorEastAsia" w:hAnsiTheme="minorEastAsia" w:cstheme="minorEastAsia"/>
                <w:sz w:val="22"/>
              </w:rPr>
            </w:pPr>
          </w:p>
        </w:tc>
      </w:tr>
      <w:tr w:rsidR="001F40A6" w14:paraId="5B80D224" w14:textId="77777777" w:rsidTr="00455F77">
        <w:trPr>
          <w:jc w:val="center"/>
        </w:trPr>
        <w:tc>
          <w:tcPr>
            <w:tcW w:w="675" w:type="dxa"/>
            <w:vMerge w:val="restart"/>
            <w:vAlign w:val="center"/>
          </w:tcPr>
          <w:p w14:paraId="3190FC5F" w14:textId="77777777" w:rsidR="001F40A6" w:rsidRDefault="001F40A6" w:rsidP="001F40A6">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3</w:t>
            </w:r>
          </w:p>
        </w:tc>
        <w:tc>
          <w:tcPr>
            <w:tcW w:w="1843" w:type="dxa"/>
            <w:vMerge w:val="restart"/>
            <w:vAlign w:val="center"/>
          </w:tcPr>
          <w:p w14:paraId="0DD80E9B" w14:textId="77777777" w:rsidR="001F40A6" w:rsidRDefault="001F40A6" w:rsidP="001F40A6">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内墙地砖</w:t>
            </w:r>
          </w:p>
        </w:tc>
        <w:tc>
          <w:tcPr>
            <w:tcW w:w="2073" w:type="dxa"/>
            <w:vAlign w:val="center"/>
          </w:tcPr>
          <w:p w14:paraId="33EEFDBC" w14:textId="5579E461"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萨米特</w:t>
            </w:r>
          </w:p>
        </w:tc>
        <w:tc>
          <w:tcPr>
            <w:tcW w:w="3957" w:type="dxa"/>
            <w:vAlign w:val="center"/>
          </w:tcPr>
          <w:p w14:paraId="17C85797" w14:textId="39A038BE"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广东萨米特陶瓷有限公司</w:t>
            </w:r>
          </w:p>
        </w:tc>
        <w:tc>
          <w:tcPr>
            <w:tcW w:w="851" w:type="dxa"/>
          </w:tcPr>
          <w:p w14:paraId="53623994" w14:textId="77777777" w:rsidR="001F40A6" w:rsidRDefault="001F40A6" w:rsidP="001F40A6">
            <w:pPr>
              <w:spacing w:line="360" w:lineRule="auto"/>
              <w:rPr>
                <w:rFonts w:asciiTheme="minorEastAsia" w:hAnsiTheme="minorEastAsia" w:cstheme="minorEastAsia"/>
                <w:sz w:val="22"/>
              </w:rPr>
            </w:pPr>
          </w:p>
        </w:tc>
      </w:tr>
      <w:tr w:rsidR="001F40A6" w14:paraId="5522A68D" w14:textId="77777777" w:rsidTr="00455F77">
        <w:trPr>
          <w:jc w:val="center"/>
        </w:trPr>
        <w:tc>
          <w:tcPr>
            <w:tcW w:w="675" w:type="dxa"/>
            <w:vMerge/>
            <w:vAlign w:val="center"/>
          </w:tcPr>
          <w:p w14:paraId="10ABE7C9" w14:textId="77777777" w:rsidR="001F40A6" w:rsidRDefault="001F40A6" w:rsidP="001F40A6">
            <w:pPr>
              <w:widowControl/>
              <w:jc w:val="center"/>
              <w:textAlignment w:val="center"/>
              <w:rPr>
                <w:rFonts w:asciiTheme="minorEastAsia" w:hAnsiTheme="minorEastAsia" w:cstheme="minorEastAsia"/>
                <w:sz w:val="22"/>
              </w:rPr>
            </w:pPr>
          </w:p>
        </w:tc>
        <w:tc>
          <w:tcPr>
            <w:tcW w:w="1843" w:type="dxa"/>
            <w:vMerge/>
            <w:vAlign w:val="center"/>
          </w:tcPr>
          <w:p w14:paraId="13827FA4" w14:textId="77777777" w:rsidR="001F40A6" w:rsidRDefault="001F40A6" w:rsidP="001F40A6">
            <w:pPr>
              <w:jc w:val="center"/>
              <w:rPr>
                <w:rFonts w:asciiTheme="minorEastAsia" w:hAnsiTheme="minorEastAsia" w:cstheme="minorEastAsia"/>
                <w:sz w:val="22"/>
              </w:rPr>
            </w:pPr>
          </w:p>
        </w:tc>
        <w:tc>
          <w:tcPr>
            <w:tcW w:w="2073" w:type="dxa"/>
            <w:vAlign w:val="center"/>
          </w:tcPr>
          <w:p w14:paraId="6023C4AD" w14:textId="6955EAEA"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卡米亚</w:t>
            </w:r>
          </w:p>
        </w:tc>
        <w:tc>
          <w:tcPr>
            <w:tcW w:w="3957" w:type="dxa"/>
            <w:vAlign w:val="center"/>
          </w:tcPr>
          <w:p w14:paraId="3EF9BE0B" w14:textId="54ACC2C8"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广东宏威陶瓷实业有限公司</w:t>
            </w:r>
          </w:p>
        </w:tc>
        <w:tc>
          <w:tcPr>
            <w:tcW w:w="851" w:type="dxa"/>
          </w:tcPr>
          <w:p w14:paraId="263E09DE" w14:textId="77777777" w:rsidR="001F40A6" w:rsidRDefault="001F40A6" w:rsidP="001F40A6">
            <w:pPr>
              <w:spacing w:line="360" w:lineRule="auto"/>
              <w:rPr>
                <w:rFonts w:asciiTheme="minorEastAsia" w:hAnsiTheme="minorEastAsia" w:cstheme="minorEastAsia"/>
                <w:sz w:val="22"/>
              </w:rPr>
            </w:pPr>
          </w:p>
        </w:tc>
      </w:tr>
      <w:tr w:rsidR="001F40A6" w14:paraId="545417EF" w14:textId="77777777" w:rsidTr="00455F77">
        <w:trPr>
          <w:jc w:val="center"/>
        </w:trPr>
        <w:tc>
          <w:tcPr>
            <w:tcW w:w="675" w:type="dxa"/>
            <w:vMerge/>
            <w:vAlign w:val="center"/>
          </w:tcPr>
          <w:p w14:paraId="325123B6" w14:textId="77777777" w:rsidR="001F40A6" w:rsidRDefault="001F40A6" w:rsidP="001F40A6">
            <w:pPr>
              <w:widowControl/>
              <w:jc w:val="center"/>
              <w:textAlignment w:val="center"/>
              <w:rPr>
                <w:rFonts w:asciiTheme="minorEastAsia" w:hAnsiTheme="minorEastAsia" w:cstheme="minorEastAsia"/>
                <w:sz w:val="22"/>
              </w:rPr>
            </w:pPr>
          </w:p>
        </w:tc>
        <w:tc>
          <w:tcPr>
            <w:tcW w:w="1843" w:type="dxa"/>
            <w:vMerge/>
            <w:vAlign w:val="center"/>
          </w:tcPr>
          <w:p w14:paraId="25B7B145" w14:textId="77777777" w:rsidR="001F40A6" w:rsidRDefault="001F40A6" w:rsidP="001F40A6">
            <w:pPr>
              <w:jc w:val="center"/>
              <w:rPr>
                <w:rFonts w:asciiTheme="minorEastAsia" w:hAnsiTheme="minorEastAsia" w:cstheme="minorEastAsia"/>
                <w:sz w:val="22"/>
              </w:rPr>
            </w:pPr>
          </w:p>
        </w:tc>
        <w:tc>
          <w:tcPr>
            <w:tcW w:w="2073" w:type="dxa"/>
            <w:vAlign w:val="center"/>
          </w:tcPr>
          <w:p w14:paraId="0E098382" w14:textId="1BBAFEA9"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鹰牌</w:t>
            </w:r>
          </w:p>
        </w:tc>
        <w:tc>
          <w:tcPr>
            <w:tcW w:w="3957" w:type="dxa"/>
            <w:vAlign w:val="center"/>
          </w:tcPr>
          <w:p w14:paraId="3E055CEA" w14:textId="76981D60" w:rsidR="001F40A6" w:rsidRPr="006A3CE1" w:rsidRDefault="001F40A6" w:rsidP="00234960">
            <w:pPr>
              <w:widowControl/>
              <w:jc w:val="center"/>
              <w:textAlignment w:val="center"/>
              <w:rPr>
                <w:rFonts w:asciiTheme="minorEastAsia" w:hAnsiTheme="minorEastAsia" w:cstheme="minorEastAsia"/>
                <w:kern w:val="0"/>
                <w:sz w:val="22"/>
                <w:lang w:bidi="ar"/>
              </w:rPr>
            </w:pPr>
            <w:r w:rsidRPr="006A3CE1">
              <w:rPr>
                <w:rFonts w:asciiTheme="minorEastAsia" w:hAnsiTheme="minorEastAsia" w:cstheme="minorEastAsia" w:hint="eastAsia"/>
                <w:kern w:val="0"/>
                <w:sz w:val="22"/>
                <w:lang w:bidi="ar"/>
              </w:rPr>
              <w:t>佛山石湾鹰牌陶瓷有限公司</w:t>
            </w:r>
          </w:p>
        </w:tc>
        <w:tc>
          <w:tcPr>
            <w:tcW w:w="851" w:type="dxa"/>
          </w:tcPr>
          <w:p w14:paraId="189DA2BE" w14:textId="77777777" w:rsidR="001F40A6" w:rsidRDefault="001F40A6" w:rsidP="001F40A6">
            <w:pPr>
              <w:spacing w:line="360" w:lineRule="auto"/>
              <w:rPr>
                <w:rFonts w:asciiTheme="minorEastAsia" w:hAnsiTheme="minorEastAsia" w:cstheme="minorEastAsia"/>
                <w:sz w:val="22"/>
              </w:rPr>
            </w:pPr>
          </w:p>
        </w:tc>
      </w:tr>
      <w:tr w:rsidR="00922E52" w14:paraId="15A96204" w14:textId="77777777" w:rsidTr="00455F77">
        <w:trPr>
          <w:jc w:val="center"/>
        </w:trPr>
        <w:tc>
          <w:tcPr>
            <w:tcW w:w="675" w:type="dxa"/>
            <w:vMerge w:val="restart"/>
            <w:vAlign w:val="center"/>
          </w:tcPr>
          <w:p w14:paraId="0594FB1F"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4</w:t>
            </w:r>
          </w:p>
        </w:tc>
        <w:tc>
          <w:tcPr>
            <w:tcW w:w="1843" w:type="dxa"/>
            <w:vMerge w:val="restart"/>
            <w:vAlign w:val="center"/>
          </w:tcPr>
          <w:p w14:paraId="3CAE9E7C"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内外墙涂料</w:t>
            </w:r>
          </w:p>
        </w:tc>
        <w:tc>
          <w:tcPr>
            <w:tcW w:w="2073" w:type="dxa"/>
            <w:vAlign w:val="center"/>
          </w:tcPr>
          <w:p w14:paraId="25C2A7F1"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三棵树</w:t>
            </w:r>
          </w:p>
        </w:tc>
        <w:tc>
          <w:tcPr>
            <w:tcW w:w="3957" w:type="dxa"/>
            <w:vAlign w:val="center"/>
          </w:tcPr>
          <w:p w14:paraId="2CE3247F" w14:textId="77777777" w:rsidR="00922E52" w:rsidRDefault="005946EE">
            <w:pPr>
              <w:widowControl/>
              <w:jc w:val="center"/>
              <w:textAlignment w:val="center"/>
              <w:rPr>
                <w:rFonts w:asciiTheme="minorEastAsia" w:hAnsiTheme="minorEastAsia" w:cstheme="minorEastAsia"/>
                <w:sz w:val="22"/>
              </w:rPr>
            </w:pPr>
            <w:hyperlink r:id="rId13" w:history="1">
              <w:r>
                <w:rPr>
                  <w:rStyle w:val="aa"/>
                  <w:rFonts w:asciiTheme="minorEastAsia" w:hAnsiTheme="minorEastAsia" w:cstheme="minorEastAsia" w:hint="eastAsia"/>
                  <w:color w:val="auto"/>
                  <w:sz w:val="22"/>
                  <w:u w:val="none"/>
                </w:rPr>
                <w:t>三棵树涂料股份有限公司</w:t>
              </w:r>
            </w:hyperlink>
          </w:p>
        </w:tc>
        <w:tc>
          <w:tcPr>
            <w:tcW w:w="851" w:type="dxa"/>
          </w:tcPr>
          <w:p w14:paraId="2758555C" w14:textId="77777777" w:rsidR="00922E52" w:rsidRDefault="00922E52">
            <w:pPr>
              <w:spacing w:line="360" w:lineRule="auto"/>
              <w:rPr>
                <w:rFonts w:asciiTheme="minorEastAsia" w:hAnsiTheme="minorEastAsia" w:cstheme="minorEastAsia"/>
                <w:sz w:val="22"/>
              </w:rPr>
            </w:pPr>
          </w:p>
        </w:tc>
      </w:tr>
      <w:tr w:rsidR="00922E52" w14:paraId="7E2AC6B4" w14:textId="77777777" w:rsidTr="00455F77">
        <w:trPr>
          <w:jc w:val="center"/>
        </w:trPr>
        <w:tc>
          <w:tcPr>
            <w:tcW w:w="675" w:type="dxa"/>
            <w:vMerge/>
            <w:vAlign w:val="center"/>
          </w:tcPr>
          <w:p w14:paraId="2E0EDC2D"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3737FEEB" w14:textId="77777777" w:rsidR="00922E52" w:rsidRDefault="00922E52">
            <w:pPr>
              <w:jc w:val="center"/>
              <w:rPr>
                <w:rFonts w:asciiTheme="minorEastAsia" w:hAnsiTheme="minorEastAsia" w:cstheme="minorEastAsia"/>
                <w:sz w:val="22"/>
              </w:rPr>
            </w:pPr>
          </w:p>
        </w:tc>
        <w:tc>
          <w:tcPr>
            <w:tcW w:w="2073" w:type="dxa"/>
            <w:vAlign w:val="center"/>
          </w:tcPr>
          <w:p w14:paraId="78F5E10A"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立邦</w:t>
            </w:r>
          </w:p>
        </w:tc>
        <w:tc>
          <w:tcPr>
            <w:tcW w:w="3957" w:type="dxa"/>
            <w:vAlign w:val="center"/>
          </w:tcPr>
          <w:p w14:paraId="68A92E64" w14:textId="77777777" w:rsidR="00922E52" w:rsidRDefault="005946EE">
            <w:pPr>
              <w:widowControl/>
              <w:jc w:val="center"/>
              <w:textAlignment w:val="center"/>
              <w:rPr>
                <w:rFonts w:asciiTheme="minorEastAsia" w:hAnsiTheme="minorEastAsia" w:cstheme="minorEastAsia"/>
                <w:sz w:val="22"/>
              </w:rPr>
            </w:pPr>
            <w:hyperlink r:id="rId14" w:history="1">
              <w:r>
                <w:rPr>
                  <w:rStyle w:val="aa"/>
                  <w:rFonts w:asciiTheme="minorEastAsia" w:hAnsiTheme="minorEastAsia" w:cstheme="minorEastAsia" w:hint="eastAsia"/>
                  <w:color w:val="auto"/>
                  <w:sz w:val="22"/>
                  <w:u w:val="none"/>
                </w:rPr>
                <w:t>立邦涂料</w:t>
              </w:r>
              <w:r>
                <w:rPr>
                  <w:rStyle w:val="aa"/>
                  <w:rFonts w:asciiTheme="minorEastAsia" w:hAnsiTheme="minorEastAsia" w:cstheme="minorEastAsia" w:hint="eastAsia"/>
                  <w:color w:val="auto"/>
                  <w:sz w:val="22"/>
                  <w:u w:val="none"/>
                </w:rPr>
                <w:t>(</w:t>
              </w:r>
              <w:r>
                <w:rPr>
                  <w:rStyle w:val="aa"/>
                  <w:rFonts w:asciiTheme="minorEastAsia" w:hAnsiTheme="minorEastAsia" w:cstheme="minorEastAsia" w:hint="eastAsia"/>
                  <w:color w:val="auto"/>
                  <w:sz w:val="22"/>
                  <w:u w:val="none"/>
                </w:rPr>
                <w:t>中国</w:t>
              </w:r>
              <w:r>
                <w:rPr>
                  <w:rStyle w:val="aa"/>
                  <w:rFonts w:asciiTheme="minorEastAsia" w:hAnsiTheme="minorEastAsia" w:cstheme="minorEastAsia" w:hint="eastAsia"/>
                  <w:color w:val="auto"/>
                  <w:sz w:val="22"/>
                  <w:u w:val="none"/>
                </w:rPr>
                <w:t>)</w:t>
              </w:r>
              <w:r>
                <w:rPr>
                  <w:rStyle w:val="aa"/>
                  <w:rFonts w:asciiTheme="minorEastAsia" w:hAnsiTheme="minorEastAsia" w:cstheme="minorEastAsia" w:hint="eastAsia"/>
                  <w:color w:val="auto"/>
                  <w:sz w:val="22"/>
                  <w:u w:val="none"/>
                </w:rPr>
                <w:t>有限公司</w:t>
              </w:r>
            </w:hyperlink>
          </w:p>
        </w:tc>
        <w:tc>
          <w:tcPr>
            <w:tcW w:w="851" w:type="dxa"/>
          </w:tcPr>
          <w:p w14:paraId="2994CFAC" w14:textId="77777777" w:rsidR="00922E52" w:rsidRDefault="00922E52">
            <w:pPr>
              <w:spacing w:line="360" w:lineRule="auto"/>
              <w:rPr>
                <w:rFonts w:asciiTheme="minorEastAsia" w:hAnsiTheme="minorEastAsia" w:cstheme="minorEastAsia"/>
                <w:sz w:val="22"/>
              </w:rPr>
            </w:pPr>
          </w:p>
        </w:tc>
      </w:tr>
      <w:tr w:rsidR="00922E52" w14:paraId="48BB31D5" w14:textId="77777777" w:rsidTr="00455F77">
        <w:trPr>
          <w:jc w:val="center"/>
        </w:trPr>
        <w:tc>
          <w:tcPr>
            <w:tcW w:w="675" w:type="dxa"/>
            <w:vMerge/>
            <w:vAlign w:val="center"/>
          </w:tcPr>
          <w:p w14:paraId="4838859B"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7473608C" w14:textId="77777777" w:rsidR="00922E52" w:rsidRDefault="00922E52">
            <w:pPr>
              <w:jc w:val="center"/>
              <w:rPr>
                <w:rFonts w:asciiTheme="minorEastAsia" w:hAnsiTheme="minorEastAsia" w:cstheme="minorEastAsia"/>
                <w:sz w:val="22"/>
              </w:rPr>
            </w:pPr>
          </w:p>
        </w:tc>
        <w:tc>
          <w:tcPr>
            <w:tcW w:w="2073" w:type="dxa"/>
            <w:vAlign w:val="center"/>
          </w:tcPr>
          <w:p w14:paraId="7BB892DD"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亚士</w:t>
            </w:r>
          </w:p>
        </w:tc>
        <w:tc>
          <w:tcPr>
            <w:tcW w:w="3957" w:type="dxa"/>
            <w:vAlign w:val="center"/>
          </w:tcPr>
          <w:p w14:paraId="1856C862" w14:textId="77777777" w:rsidR="00922E52" w:rsidRDefault="005946EE">
            <w:pPr>
              <w:widowControl/>
              <w:jc w:val="center"/>
              <w:textAlignment w:val="center"/>
              <w:rPr>
                <w:rFonts w:asciiTheme="minorEastAsia" w:hAnsiTheme="minorEastAsia" w:cstheme="minorEastAsia"/>
                <w:sz w:val="22"/>
              </w:rPr>
            </w:pPr>
            <w:hyperlink r:id="rId15" w:history="1">
              <w:r>
                <w:rPr>
                  <w:rStyle w:val="aa"/>
                  <w:rFonts w:asciiTheme="minorEastAsia" w:hAnsiTheme="minorEastAsia" w:cstheme="minorEastAsia" w:hint="eastAsia"/>
                  <w:color w:val="auto"/>
                  <w:sz w:val="22"/>
                  <w:u w:val="none"/>
                </w:rPr>
                <w:t>亚士创能科技（上海）股份有限公司</w:t>
              </w:r>
            </w:hyperlink>
          </w:p>
        </w:tc>
        <w:tc>
          <w:tcPr>
            <w:tcW w:w="851" w:type="dxa"/>
          </w:tcPr>
          <w:p w14:paraId="37F38E8B" w14:textId="77777777" w:rsidR="00922E52" w:rsidRDefault="00922E52">
            <w:pPr>
              <w:spacing w:line="360" w:lineRule="auto"/>
              <w:rPr>
                <w:rFonts w:asciiTheme="minorEastAsia" w:hAnsiTheme="minorEastAsia" w:cstheme="minorEastAsia"/>
                <w:sz w:val="22"/>
              </w:rPr>
            </w:pPr>
          </w:p>
        </w:tc>
      </w:tr>
      <w:tr w:rsidR="00922E52" w14:paraId="2C56B3F3" w14:textId="77777777" w:rsidTr="00455F77">
        <w:trPr>
          <w:jc w:val="center"/>
        </w:trPr>
        <w:tc>
          <w:tcPr>
            <w:tcW w:w="675" w:type="dxa"/>
            <w:vMerge/>
            <w:vAlign w:val="center"/>
          </w:tcPr>
          <w:p w14:paraId="3795B0AC"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F13136E" w14:textId="77777777" w:rsidR="00922E52" w:rsidRDefault="00922E52">
            <w:pPr>
              <w:jc w:val="center"/>
              <w:rPr>
                <w:rFonts w:asciiTheme="minorEastAsia" w:hAnsiTheme="minorEastAsia" w:cstheme="minorEastAsia"/>
                <w:sz w:val="22"/>
              </w:rPr>
            </w:pPr>
          </w:p>
        </w:tc>
        <w:tc>
          <w:tcPr>
            <w:tcW w:w="2073" w:type="dxa"/>
            <w:vAlign w:val="center"/>
          </w:tcPr>
          <w:p w14:paraId="45A04C69"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丰彩</w:t>
            </w:r>
          </w:p>
        </w:tc>
        <w:tc>
          <w:tcPr>
            <w:tcW w:w="3957" w:type="dxa"/>
            <w:vAlign w:val="center"/>
          </w:tcPr>
          <w:p w14:paraId="506E0FF3" w14:textId="77777777" w:rsidR="00922E52" w:rsidRDefault="005946EE">
            <w:pPr>
              <w:widowControl/>
              <w:jc w:val="center"/>
              <w:textAlignment w:val="center"/>
              <w:rPr>
                <w:rFonts w:asciiTheme="minorEastAsia" w:hAnsiTheme="minorEastAsia" w:cstheme="minorEastAsia"/>
                <w:sz w:val="22"/>
              </w:rPr>
            </w:pPr>
            <w:hyperlink r:id="rId16" w:history="1">
              <w:r>
                <w:rPr>
                  <w:rStyle w:val="aa"/>
                  <w:rFonts w:asciiTheme="minorEastAsia" w:hAnsiTheme="minorEastAsia" w:cstheme="minorEastAsia" w:hint="eastAsia"/>
                  <w:color w:val="auto"/>
                  <w:sz w:val="22"/>
                  <w:u w:val="none"/>
                </w:rPr>
                <w:t>江苏丰彩建材（集团）有限公司</w:t>
              </w:r>
            </w:hyperlink>
          </w:p>
        </w:tc>
        <w:tc>
          <w:tcPr>
            <w:tcW w:w="851" w:type="dxa"/>
          </w:tcPr>
          <w:p w14:paraId="03431D09" w14:textId="77777777" w:rsidR="00922E52" w:rsidRDefault="00922E52">
            <w:pPr>
              <w:spacing w:line="360" w:lineRule="auto"/>
              <w:rPr>
                <w:rFonts w:asciiTheme="minorEastAsia" w:hAnsiTheme="minorEastAsia" w:cstheme="minorEastAsia"/>
                <w:sz w:val="22"/>
              </w:rPr>
            </w:pPr>
          </w:p>
        </w:tc>
      </w:tr>
      <w:tr w:rsidR="00922E52" w14:paraId="642BCC63" w14:textId="77777777" w:rsidTr="00455F77">
        <w:trPr>
          <w:jc w:val="center"/>
        </w:trPr>
        <w:tc>
          <w:tcPr>
            <w:tcW w:w="675" w:type="dxa"/>
            <w:vMerge w:val="restart"/>
            <w:vAlign w:val="center"/>
          </w:tcPr>
          <w:p w14:paraId="6652E9F6"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5</w:t>
            </w:r>
          </w:p>
        </w:tc>
        <w:tc>
          <w:tcPr>
            <w:tcW w:w="1843" w:type="dxa"/>
            <w:vMerge w:val="restart"/>
            <w:vAlign w:val="center"/>
          </w:tcPr>
          <w:p w14:paraId="4AF51F56"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防水涂料、防水卷材</w:t>
            </w:r>
          </w:p>
        </w:tc>
        <w:tc>
          <w:tcPr>
            <w:tcW w:w="2073" w:type="dxa"/>
            <w:vAlign w:val="center"/>
          </w:tcPr>
          <w:p w14:paraId="40E66AB0"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东方雨虹</w:t>
            </w:r>
          </w:p>
        </w:tc>
        <w:tc>
          <w:tcPr>
            <w:tcW w:w="3957" w:type="dxa"/>
            <w:vAlign w:val="center"/>
          </w:tcPr>
          <w:p w14:paraId="291F9729" w14:textId="77777777" w:rsidR="00922E52" w:rsidRDefault="005946EE">
            <w:pPr>
              <w:widowControl/>
              <w:jc w:val="center"/>
              <w:textAlignment w:val="center"/>
              <w:rPr>
                <w:rFonts w:asciiTheme="minorEastAsia" w:hAnsiTheme="minorEastAsia" w:cstheme="minorEastAsia"/>
                <w:sz w:val="22"/>
              </w:rPr>
            </w:pPr>
            <w:hyperlink r:id="rId17" w:history="1">
              <w:r>
                <w:rPr>
                  <w:rStyle w:val="aa"/>
                  <w:rFonts w:asciiTheme="minorEastAsia" w:hAnsiTheme="minorEastAsia" w:cstheme="minorEastAsia" w:hint="eastAsia"/>
                  <w:color w:val="auto"/>
                  <w:sz w:val="22"/>
                  <w:u w:val="none"/>
                </w:rPr>
                <w:t>北京东方雨虹防水技术股份有限公司</w:t>
              </w:r>
            </w:hyperlink>
          </w:p>
        </w:tc>
        <w:tc>
          <w:tcPr>
            <w:tcW w:w="851" w:type="dxa"/>
          </w:tcPr>
          <w:p w14:paraId="4F113923" w14:textId="77777777" w:rsidR="00922E52" w:rsidRDefault="00922E52">
            <w:pPr>
              <w:spacing w:line="360" w:lineRule="auto"/>
              <w:rPr>
                <w:rFonts w:asciiTheme="minorEastAsia" w:hAnsiTheme="minorEastAsia" w:cstheme="minorEastAsia"/>
                <w:sz w:val="22"/>
              </w:rPr>
            </w:pPr>
          </w:p>
        </w:tc>
      </w:tr>
      <w:tr w:rsidR="00922E52" w14:paraId="046CA4EC" w14:textId="77777777" w:rsidTr="00455F77">
        <w:trPr>
          <w:jc w:val="center"/>
        </w:trPr>
        <w:tc>
          <w:tcPr>
            <w:tcW w:w="675" w:type="dxa"/>
            <w:vMerge/>
            <w:vAlign w:val="center"/>
          </w:tcPr>
          <w:p w14:paraId="6ACC2830"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A8F7184" w14:textId="77777777" w:rsidR="00922E52" w:rsidRDefault="00922E52">
            <w:pPr>
              <w:jc w:val="center"/>
              <w:rPr>
                <w:rFonts w:asciiTheme="minorEastAsia" w:hAnsiTheme="minorEastAsia" w:cstheme="minorEastAsia"/>
                <w:sz w:val="22"/>
              </w:rPr>
            </w:pPr>
          </w:p>
        </w:tc>
        <w:tc>
          <w:tcPr>
            <w:tcW w:w="2073" w:type="dxa"/>
            <w:vAlign w:val="center"/>
          </w:tcPr>
          <w:p w14:paraId="4CDF9D23"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科顺</w:t>
            </w:r>
          </w:p>
        </w:tc>
        <w:tc>
          <w:tcPr>
            <w:tcW w:w="3957" w:type="dxa"/>
            <w:vAlign w:val="center"/>
          </w:tcPr>
          <w:p w14:paraId="373003B6" w14:textId="77777777" w:rsidR="00922E52" w:rsidRDefault="005946EE">
            <w:pPr>
              <w:widowControl/>
              <w:jc w:val="center"/>
              <w:textAlignment w:val="center"/>
              <w:rPr>
                <w:rFonts w:asciiTheme="minorEastAsia" w:hAnsiTheme="minorEastAsia" w:cstheme="minorEastAsia"/>
                <w:sz w:val="22"/>
              </w:rPr>
            </w:pPr>
            <w:hyperlink r:id="rId18" w:history="1">
              <w:r>
                <w:rPr>
                  <w:rStyle w:val="aa"/>
                  <w:rFonts w:asciiTheme="minorEastAsia" w:hAnsiTheme="minorEastAsia" w:cstheme="minorEastAsia" w:hint="eastAsia"/>
                  <w:color w:val="auto"/>
                  <w:sz w:val="22"/>
                  <w:u w:val="none"/>
                </w:rPr>
                <w:t>科顺防水科技股份有限公司</w:t>
              </w:r>
            </w:hyperlink>
          </w:p>
        </w:tc>
        <w:tc>
          <w:tcPr>
            <w:tcW w:w="851" w:type="dxa"/>
          </w:tcPr>
          <w:p w14:paraId="20870B68" w14:textId="77777777" w:rsidR="00922E52" w:rsidRDefault="00922E52">
            <w:pPr>
              <w:spacing w:line="360" w:lineRule="auto"/>
              <w:rPr>
                <w:rFonts w:asciiTheme="minorEastAsia" w:hAnsiTheme="minorEastAsia" w:cstheme="minorEastAsia"/>
                <w:sz w:val="22"/>
              </w:rPr>
            </w:pPr>
          </w:p>
        </w:tc>
      </w:tr>
      <w:tr w:rsidR="00922E52" w14:paraId="322A5EEE" w14:textId="77777777" w:rsidTr="00455F77">
        <w:trPr>
          <w:jc w:val="center"/>
        </w:trPr>
        <w:tc>
          <w:tcPr>
            <w:tcW w:w="675" w:type="dxa"/>
            <w:vMerge/>
            <w:vAlign w:val="center"/>
          </w:tcPr>
          <w:p w14:paraId="0CE9AB9B"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50C25E78" w14:textId="77777777" w:rsidR="00922E52" w:rsidRDefault="00922E52">
            <w:pPr>
              <w:jc w:val="center"/>
              <w:rPr>
                <w:rFonts w:asciiTheme="minorEastAsia" w:hAnsiTheme="minorEastAsia" w:cstheme="minorEastAsia"/>
                <w:sz w:val="22"/>
              </w:rPr>
            </w:pPr>
          </w:p>
        </w:tc>
        <w:tc>
          <w:tcPr>
            <w:tcW w:w="2073" w:type="dxa"/>
            <w:vAlign w:val="center"/>
          </w:tcPr>
          <w:p w14:paraId="0A9D1E80"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北新</w:t>
            </w:r>
          </w:p>
        </w:tc>
        <w:tc>
          <w:tcPr>
            <w:tcW w:w="3957" w:type="dxa"/>
            <w:vAlign w:val="center"/>
          </w:tcPr>
          <w:p w14:paraId="1E89C959"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北新集团建材股份有限公司</w:t>
            </w:r>
          </w:p>
        </w:tc>
        <w:tc>
          <w:tcPr>
            <w:tcW w:w="851" w:type="dxa"/>
          </w:tcPr>
          <w:p w14:paraId="063BC38D" w14:textId="77777777" w:rsidR="00922E52" w:rsidRDefault="00922E52">
            <w:pPr>
              <w:spacing w:line="360" w:lineRule="auto"/>
              <w:rPr>
                <w:rFonts w:asciiTheme="minorEastAsia" w:hAnsiTheme="minorEastAsia" w:cstheme="minorEastAsia"/>
                <w:sz w:val="22"/>
              </w:rPr>
            </w:pPr>
          </w:p>
        </w:tc>
      </w:tr>
      <w:tr w:rsidR="00922E52" w14:paraId="65BFAF2A" w14:textId="77777777" w:rsidTr="00455F77">
        <w:trPr>
          <w:jc w:val="center"/>
        </w:trPr>
        <w:tc>
          <w:tcPr>
            <w:tcW w:w="675" w:type="dxa"/>
            <w:vMerge/>
            <w:vAlign w:val="center"/>
          </w:tcPr>
          <w:p w14:paraId="27C472D9"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33D7BDAD" w14:textId="77777777" w:rsidR="00922E52" w:rsidRDefault="00922E52">
            <w:pPr>
              <w:jc w:val="center"/>
              <w:rPr>
                <w:rFonts w:asciiTheme="minorEastAsia" w:hAnsiTheme="minorEastAsia" w:cstheme="minorEastAsia"/>
                <w:sz w:val="22"/>
              </w:rPr>
            </w:pPr>
          </w:p>
        </w:tc>
        <w:tc>
          <w:tcPr>
            <w:tcW w:w="2073" w:type="dxa"/>
            <w:vAlign w:val="center"/>
          </w:tcPr>
          <w:p w14:paraId="41071DF9"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德生</w:t>
            </w:r>
          </w:p>
        </w:tc>
        <w:tc>
          <w:tcPr>
            <w:tcW w:w="3957" w:type="dxa"/>
            <w:vAlign w:val="center"/>
          </w:tcPr>
          <w:p w14:paraId="386292FB" w14:textId="77777777" w:rsidR="00922E52" w:rsidRDefault="005946EE">
            <w:pPr>
              <w:widowControl/>
              <w:jc w:val="center"/>
              <w:textAlignment w:val="center"/>
              <w:rPr>
                <w:rFonts w:asciiTheme="minorEastAsia" w:hAnsiTheme="minorEastAsia" w:cstheme="minorEastAsia"/>
                <w:sz w:val="22"/>
              </w:rPr>
            </w:pPr>
            <w:hyperlink r:id="rId19" w:history="1">
              <w:r>
                <w:rPr>
                  <w:rStyle w:val="aa"/>
                  <w:rFonts w:asciiTheme="minorEastAsia" w:hAnsiTheme="minorEastAsia" w:cstheme="minorEastAsia" w:hint="eastAsia"/>
                  <w:color w:val="auto"/>
                  <w:sz w:val="22"/>
                  <w:u w:val="none"/>
                </w:rPr>
                <w:t>唐山德生防水股份有限公司</w:t>
              </w:r>
            </w:hyperlink>
          </w:p>
        </w:tc>
        <w:tc>
          <w:tcPr>
            <w:tcW w:w="851" w:type="dxa"/>
          </w:tcPr>
          <w:p w14:paraId="1E28E583" w14:textId="77777777" w:rsidR="00922E52" w:rsidRDefault="00922E52">
            <w:pPr>
              <w:spacing w:line="360" w:lineRule="auto"/>
              <w:rPr>
                <w:rFonts w:asciiTheme="minorEastAsia" w:hAnsiTheme="minorEastAsia" w:cstheme="minorEastAsia"/>
                <w:sz w:val="22"/>
              </w:rPr>
            </w:pPr>
          </w:p>
        </w:tc>
      </w:tr>
      <w:tr w:rsidR="00922E52" w14:paraId="01C95479" w14:textId="77777777" w:rsidTr="00455F77">
        <w:trPr>
          <w:jc w:val="center"/>
        </w:trPr>
        <w:tc>
          <w:tcPr>
            <w:tcW w:w="675" w:type="dxa"/>
            <w:vMerge/>
            <w:vAlign w:val="center"/>
          </w:tcPr>
          <w:p w14:paraId="1164F2A1"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4311826F" w14:textId="77777777" w:rsidR="00922E52" w:rsidRDefault="00922E52">
            <w:pPr>
              <w:jc w:val="center"/>
              <w:rPr>
                <w:rFonts w:asciiTheme="minorEastAsia" w:hAnsiTheme="minorEastAsia" w:cstheme="minorEastAsia"/>
                <w:sz w:val="22"/>
              </w:rPr>
            </w:pPr>
          </w:p>
        </w:tc>
        <w:tc>
          <w:tcPr>
            <w:tcW w:w="2073" w:type="dxa"/>
            <w:vAlign w:val="center"/>
          </w:tcPr>
          <w:p w14:paraId="6509AA3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凯伦</w:t>
            </w:r>
          </w:p>
        </w:tc>
        <w:tc>
          <w:tcPr>
            <w:tcW w:w="3957" w:type="dxa"/>
            <w:vAlign w:val="center"/>
          </w:tcPr>
          <w:p w14:paraId="1B596FD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江苏凯伦建材股份有限公司</w:t>
            </w:r>
          </w:p>
        </w:tc>
        <w:tc>
          <w:tcPr>
            <w:tcW w:w="851" w:type="dxa"/>
          </w:tcPr>
          <w:p w14:paraId="14108F61" w14:textId="77777777" w:rsidR="00922E52" w:rsidRDefault="00922E52">
            <w:pPr>
              <w:spacing w:line="360" w:lineRule="auto"/>
              <w:rPr>
                <w:rFonts w:asciiTheme="minorEastAsia" w:hAnsiTheme="minorEastAsia" w:cstheme="minorEastAsia"/>
                <w:sz w:val="22"/>
              </w:rPr>
            </w:pPr>
          </w:p>
        </w:tc>
      </w:tr>
      <w:tr w:rsidR="00922E52" w14:paraId="1825F733" w14:textId="77777777" w:rsidTr="00455F77">
        <w:trPr>
          <w:jc w:val="center"/>
        </w:trPr>
        <w:tc>
          <w:tcPr>
            <w:tcW w:w="675" w:type="dxa"/>
            <w:vMerge w:val="restart"/>
            <w:vAlign w:val="center"/>
          </w:tcPr>
          <w:p w14:paraId="139FF94B"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6</w:t>
            </w:r>
          </w:p>
        </w:tc>
        <w:tc>
          <w:tcPr>
            <w:tcW w:w="1843" w:type="dxa"/>
            <w:vMerge w:val="restart"/>
            <w:vAlign w:val="center"/>
          </w:tcPr>
          <w:p w14:paraId="06AE6D8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成品钢质门</w:t>
            </w:r>
          </w:p>
        </w:tc>
        <w:tc>
          <w:tcPr>
            <w:tcW w:w="2073" w:type="dxa"/>
            <w:vAlign w:val="center"/>
          </w:tcPr>
          <w:p w14:paraId="69BE9082"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赛银</w:t>
            </w:r>
            <w:r>
              <w:rPr>
                <w:rFonts w:asciiTheme="minorEastAsia" w:hAnsiTheme="minorEastAsia" w:cstheme="minorEastAsia" w:hint="eastAsia"/>
                <w:kern w:val="0"/>
                <w:sz w:val="22"/>
                <w:lang w:bidi="ar"/>
              </w:rPr>
              <w:t xml:space="preserve"> SAIN</w:t>
            </w:r>
          </w:p>
        </w:tc>
        <w:tc>
          <w:tcPr>
            <w:tcW w:w="3957" w:type="dxa"/>
            <w:vAlign w:val="center"/>
          </w:tcPr>
          <w:p w14:paraId="53B1246D" w14:textId="77777777" w:rsidR="00922E52" w:rsidRDefault="005946EE">
            <w:pPr>
              <w:widowControl/>
              <w:jc w:val="center"/>
              <w:textAlignment w:val="center"/>
              <w:rPr>
                <w:rFonts w:asciiTheme="minorEastAsia" w:hAnsiTheme="minorEastAsia" w:cstheme="minorEastAsia"/>
                <w:sz w:val="22"/>
              </w:rPr>
            </w:pPr>
            <w:hyperlink r:id="rId20" w:history="1">
              <w:r>
                <w:rPr>
                  <w:rStyle w:val="aa"/>
                  <w:rFonts w:asciiTheme="minorEastAsia" w:hAnsiTheme="minorEastAsia" w:cstheme="minorEastAsia" w:hint="eastAsia"/>
                  <w:color w:val="auto"/>
                  <w:sz w:val="22"/>
                  <w:u w:val="none"/>
                </w:rPr>
                <w:t>浙江赛银将军门业有限公司</w:t>
              </w:r>
            </w:hyperlink>
          </w:p>
        </w:tc>
        <w:tc>
          <w:tcPr>
            <w:tcW w:w="851" w:type="dxa"/>
          </w:tcPr>
          <w:p w14:paraId="70B783E3" w14:textId="77777777" w:rsidR="00922E52" w:rsidRDefault="00922E52">
            <w:pPr>
              <w:spacing w:line="360" w:lineRule="auto"/>
              <w:rPr>
                <w:rFonts w:asciiTheme="minorEastAsia" w:hAnsiTheme="minorEastAsia" w:cstheme="minorEastAsia"/>
                <w:sz w:val="22"/>
              </w:rPr>
            </w:pPr>
          </w:p>
        </w:tc>
      </w:tr>
      <w:tr w:rsidR="00922E52" w14:paraId="3AEDE140" w14:textId="77777777" w:rsidTr="00455F77">
        <w:trPr>
          <w:jc w:val="center"/>
        </w:trPr>
        <w:tc>
          <w:tcPr>
            <w:tcW w:w="675" w:type="dxa"/>
            <w:vMerge/>
            <w:vAlign w:val="center"/>
          </w:tcPr>
          <w:p w14:paraId="0D886E71"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40A049C5" w14:textId="77777777" w:rsidR="00922E52" w:rsidRDefault="00922E52">
            <w:pPr>
              <w:jc w:val="center"/>
              <w:rPr>
                <w:rFonts w:asciiTheme="minorEastAsia" w:hAnsiTheme="minorEastAsia" w:cstheme="minorEastAsia"/>
                <w:sz w:val="22"/>
              </w:rPr>
            </w:pPr>
          </w:p>
        </w:tc>
        <w:tc>
          <w:tcPr>
            <w:tcW w:w="2073" w:type="dxa"/>
            <w:vAlign w:val="center"/>
          </w:tcPr>
          <w:p w14:paraId="0330715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马斯德克</w:t>
            </w:r>
          </w:p>
        </w:tc>
        <w:tc>
          <w:tcPr>
            <w:tcW w:w="3957" w:type="dxa"/>
            <w:vAlign w:val="center"/>
          </w:tcPr>
          <w:p w14:paraId="2D9E57DA"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南京马斯德克门业有限公司</w:t>
            </w:r>
          </w:p>
        </w:tc>
        <w:tc>
          <w:tcPr>
            <w:tcW w:w="851" w:type="dxa"/>
          </w:tcPr>
          <w:p w14:paraId="5F6F19AC" w14:textId="77777777" w:rsidR="00922E52" w:rsidRDefault="00922E52">
            <w:pPr>
              <w:spacing w:line="360" w:lineRule="auto"/>
              <w:rPr>
                <w:rFonts w:asciiTheme="minorEastAsia" w:hAnsiTheme="minorEastAsia" w:cstheme="minorEastAsia"/>
                <w:sz w:val="22"/>
              </w:rPr>
            </w:pPr>
          </w:p>
        </w:tc>
      </w:tr>
      <w:tr w:rsidR="00922E52" w14:paraId="6ECC80A9" w14:textId="77777777" w:rsidTr="00455F77">
        <w:trPr>
          <w:jc w:val="center"/>
        </w:trPr>
        <w:tc>
          <w:tcPr>
            <w:tcW w:w="675" w:type="dxa"/>
            <w:vMerge/>
            <w:vAlign w:val="center"/>
          </w:tcPr>
          <w:p w14:paraId="7728F61F"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75CE1335" w14:textId="77777777" w:rsidR="00922E52" w:rsidRDefault="00922E52">
            <w:pPr>
              <w:jc w:val="center"/>
              <w:rPr>
                <w:rFonts w:asciiTheme="minorEastAsia" w:hAnsiTheme="minorEastAsia" w:cstheme="minorEastAsia"/>
                <w:sz w:val="22"/>
              </w:rPr>
            </w:pPr>
          </w:p>
        </w:tc>
        <w:tc>
          <w:tcPr>
            <w:tcW w:w="2073" w:type="dxa"/>
            <w:vAlign w:val="center"/>
          </w:tcPr>
          <w:p w14:paraId="382BF34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锐亿</w:t>
            </w:r>
          </w:p>
        </w:tc>
        <w:tc>
          <w:tcPr>
            <w:tcW w:w="3957" w:type="dxa"/>
            <w:vAlign w:val="center"/>
          </w:tcPr>
          <w:p w14:paraId="1D652C42" w14:textId="77777777" w:rsidR="00922E52" w:rsidRDefault="005946EE">
            <w:pPr>
              <w:widowControl/>
              <w:jc w:val="center"/>
              <w:textAlignment w:val="center"/>
              <w:rPr>
                <w:rFonts w:asciiTheme="minorEastAsia" w:hAnsiTheme="minorEastAsia" w:cstheme="minorEastAsia"/>
                <w:sz w:val="22"/>
              </w:rPr>
            </w:pPr>
            <w:hyperlink r:id="rId21" w:history="1">
              <w:r>
                <w:rPr>
                  <w:rStyle w:val="aa"/>
                  <w:rFonts w:asciiTheme="minorEastAsia" w:hAnsiTheme="minorEastAsia" w:cstheme="minorEastAsia" w:hint="eastAsia"/>
                  <w:color w:val="auto"/>
                  <w:sz w:val="22"/>
                  <w:u w:val="none"/>
                </w:rPr>
                <w:t>浙江锐亿智能科技股份有限公司</w:t>
              </w:r>
            </w:hyperlink>
          </w:p>
        </w:tc>
        <w:tc>
          <w:tcPr>
            <w:tcW w:w="851" w:type="dxa"/>
          </w:tcPr>
          <w:p w14:paraId="72EC410C" w14:textId="77777777" w:rsidR="00922E52" w:rsidRDefault="00922E52">
            <w:pPr>
              <w:spacing w:line="360" w:lineRule="auto"/>
              <w:rPr>
                <w:rFonts w:asciiTheme="minorEastAsia" w:hAnsiTheme="minorEastAsia" w:cstheme="minorEastAsia"/>
                <w:sz w:val="22"/>
              </w:rPr>
            </w:pPr>
          </w:p>
        </w:tc>
      </w:tr>
      <w:tr w:rsidR="00922E52" w14:paraId="7FB8D53C" w14:textId="77777777" w:rsidTr="00455F77">
        <w:trPr>
          <w:jc w:val="center"/>
        </w:trPr>
        <w:tc>
          <w:tcPr>
            <w:tcW w:w="675" w:type="dxa"/>
            <w:vMerge/>
            <w:vAlign w:val="center"/>
          </w:tcPr>
          <w:p w14:paraId="1D49ED89"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4A6CD325" w14:textId="77777777" w:rsidR="00922E52" w:rsidRDefault="00922E52">
            <w:pPr>
              <w:jc w:val="center"/>
              <w:rPr>
                <w:rFonts w:asciiTheme="minorEastAsia" w:hAnsiTheme="minorEastAsia" w:cstheme="minorEastAsia"/>
                <w:sz w:val="22"/>
              </w:rPr>
            </w:pPr>
          </w:p>
        </w:tc>
        <w:tc>
          <w:tcPr>
            <w:tcW w:w="2073" w:type="dxa"/>
            <w:vAlign w:val="center"/>
          </w:tcPr>
          <w:p w14:paraId="1B9BFF7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轩源</w:t>
            </w:r>
          </w:p>
        </w:tc>
        <w:tc>
          <w:tcPr>
            <w:tcW w:w="3957" w:type="dxa"/>
            <w:vAlign w:val="center"/>
          </w:tcPr>
          <w:p w14:paraId="20531AF3" w14:textId="77777777" w:rsidR="00922E52" w:rsidRDefault="005946EE">
            <w:pPr>
              <w:widowControl/>
              <w:jc w:val="center"/>
              <w:textAlignment w:val="center"/>
              <w:rPr>
                <w:rFonts w:asciiTheme="minorEastAsia" w:hAnsiTheme="minorEastAsia" w:cstheme="minorEastAsia"/>
                <w:sz w:val="22"/>
              </w:rPr>
            </w:pPr>
            <w:hyperlink r:id="rId22" w:history="1">
              <w:r>
                <w:rPr>
                  <w:rStyle w:val="aa"/>
                  <w:rFonts w:asciiTheme="minorEastAsia" w:hAnsiTheme="minorEastAsia" w:cstheme="minorEastAsia" w:hint="eastAsia"/>
                  <w:color w:val="auto"/>
                  <w:sz w:val="22"/>
                  <w:u w:val="none"/>
                </w:rPr>
                <w:t>上海轩源金属建材有限公司</w:t>
              </w:r>
            </w:hyperlink>
          </w:p>
        </w:tc>
        <w:tc>
          <w:tcPr>
            <w:tcW w:w="851" w:type="dxa"/>
          </w:tcPr>
          <w:p w14:paraId="47E9AEAD" w14:textId="77777777" w:rsidR="00922E52" w:rsidRDefault="00922E52">
            <w:pPr>
              <w:spacing w:line="360" w:lineRule="auto"/>
              <w:rPr>
                <w:rFonts w:asciiTheme="minorEastAsia" w:hAnsiTheme="minorEastAsia" w:cstheme="minorEastAsia"/>
                <w:sz w:val="22"/>
              </w:rPr>
            </w:pPr>
          </w:p>
        </w:tc>
      </w:tr>
      <w:tr w:rsidR="00922E52" w14:paraId="2EBFFE13" w14:textId="77777777" w:rsidTr="00455F77">
        <w:trPr>
          <w:jc w:val="center"/>
        </w:trPr>
        <w:tc>
          <w:tcPr>
            <w:tcW w:w="675" w:type="dxa"/>
            <w:vMerge w:val="restart"/>
            <w:vAlign w:val="center"/>
          </w:tcPr>
          <w:p w14:paraId="3EE87D7F"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7</w:t>
            </w:r>
          </w:p>
        </w:tc>
        <w:tc>
          <w:tcPr>
            <w:tcW w:w="1843" w:type="dxa"/>
            <w:vMerge w:val="restart"/>
            <w:vAlign w:val="center"/>
          </w:tcPr>
          <w:p w14:paraId="264EAD30"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防火锁、闭门器、顺位器、合页及五金</w:t>
            </w:r>
          </w:p>
        </w:tc>
        <w:tc>
          <w:tcPr>
            <w:tcW w:w="2073" w:type="dxa"/>
            <w:vAlign w:val="center"/>
          </w:tcPr>
          <w:p w14:paraId="049F5658"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安恒通</w:t>
            </w:r>
          </w:p>
        </w:tc>
        <w:tc>
          <w:tcPr>
            <w:tcW w:w="3957" w:type="dxa"/>
            <w:vAlign w:val="center"/>
          </w:tcPr>
          <w:p w14:paraId="791DC328" w14:textId="77777777" w:rsidR="00922E52" w:rsidRDefault="005946EE">
            <w:pPr>
              <w:widowControl/>
              <w:jc w:val="center"/>
              <w:textAlignment w:val="center"/>
              <w:rPr>
                <w:rFonts w:asciiTheme="minorEastAsia" w:hAnsiTheme="minorEastAsia" w:cstheme="minorEastAsia"/>
                <w:sz w:val="22"/>
              </w:rPr>
            </w:pPr>
            <w:hyperlink r:id="rId23" w:history="1">
              <w:r>
                <w:rPr>
                  <w:rStyle w:val="aa"/>
                  <w:rFonts w:asciiTheme="minorEastAsia" w:hAnsiTheme="minorEastAsia" w:cstheme="minorEastAsia" w:hint="eastAsia"/>
                  <w:color w:val="auto"/>
                  <w:sz w:val="22"/>
                  <w:u w:val="none"/>
                </w:rPr>
                <w:t>北京安恒利通科技有限公司</w:t>
              </w:r>
            </w:hyperlink>
          </w:p>
        </w:tc>
        <w:tc>
          <w:tcPr>
            <w:tcW w:w="851" w:type="dxa"/>
          </w:tcPr>
          <w:p w14:paraId="11D8AE9E" w14:textId="77777777" w:rsidR="00922E52" w:rsidRDefault="00922E52">
            <w:pPr>
              <w:spacing w:line="360" w:lineRule="auto"/>
              <w:rPr>
                <w:rFonts w:asciiTheme="minorEastAsia" w:hAnsiTheme="minorEastAsia" w:cstheme="minorEastAsia"/>
                <w:sz w:val="22"/>
              </w:rPr>
            </w:pPr>
          </w:p>
        </w:tc>
      </w:tr>
      <w:tr w:rsidR="00922E52" w14:paraId="4AF22FED" w14:textId="77777777" w:rsidTr="00455F77">
        <w:trPr>
          <w:jc w:val="center"/>
        </w:trPr>
        <w:tc>
          <w:tcPr>
            <w:tcW w:w="675" w:type="dxa"/>
            <w:vMerge/>
            <w:vAlign w:val="center"/>
          </w:tcPr>
          <w:p w14:paraId="13966CB6"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776F811F" w14:textId="77777777" w:rsidR="00922E52" w:rsidRDefault="00922E52">
            <w:pPr>
              <w:jc w:val="center"/>
              <w:rPr>
                <w:rFonts w:asciiTheme="minorEastAsia" w:hAnsiTheme="minorEastAsia" w:cstheme="minorEastAsia"/>
                <w:sz w:val="22"/>
              </w:rPr>
            </w:pPr>
          </w:p>
        </w:tc>
        <w:tc>
          <w:tcPr>
            <w:tcW w:w="2073" w:type="dxa"/>
            <w:vAlign w:val="center"/>
          </w:tcPr>
          <w:p w14:paraId="559D289A"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强棒牌</w:t>
            </w:r>
            <w:r>
              <w:rPr>
                <w:rFonts w:asciiTheme="minorEastAsia" w:hAnsiTheme="minorEastAsia" w:cstheme="minorEastAsia" w:hint="eastAsia"/>
                <w:kern w:val="0"/>
                <w:sz w:val="22"/>
                <w:lang w:bidi="ar"/>
              </w:rPr>
              <w:t xml:space="preserve"> TOPONE</w:t>
            </w:r>
          </w:p>
        </w:tc>
        <w:tc>
          <w:tcPr>
            <w:tcW w:w="3957" w:type="dxa"/>
            <w:vAlign w:val="center"/>
          </w:tcPr>
          <w:p w14:paraId="41104A40" w14:textId="77777777" w:rsidR="00922E52" w:rsidRDefault="005946EE">
            <w:pPr>
              <w:widowControl/>
              <w:jc w:val="center"/>
              <w:textAlignment w:val="center"/>
              <w:rPr>
                <w:rFonts w:asciiTheme="minorEastAsia" w:hAnsiTheme="minorEastAsia" w:cstheme="minorEastAsia"/>
                <w:sz w:val="22"/>
              </w:rPr>
            </w:pPr>
            <w:hyperlink r:id="rId24" w:history="1">
              <w:r>
                <w:rPr>
                  <w:rStyle w:val="aa"/>
                  <w:rFonts w:asciiTheme="minorEastAsia" w:hAnsiTheme="minorEastAsia" w:cstheme="minorEastAsia" w:hint="eastAsia"/>
                  <w:color w:val="auto"/>
                  <w:sz w:val="22"/>
                  <w:u w:val="none"/>
                </w:rPr>
                <w:t>上海东冠五金有限公司</w:t>
              </w:r>
            </w:hyperlink>
          </w:p>
        </w:tc>
        <w:tc>
          <w:tcPr>
            <w:tcW w:w="851" w:type="dxa"/>
          </w:tcPr>
          <w:p w14:paraId="063473CB" w14:textId="77777777" w:rsidR="00922E52" w:rsidRDefault="00922E52">
            <w:pPr>
              <w:spacing w:line="360" w:lineRule="auto"/>
              <w:rPr>
                <w:rFonts w:asciiTheme="minorEastAsia" w:hAnsiTheme="minorEastAsia" w:cstheme="minorEastAsia"/>
                <w:sz w:val="22"/>
              </w:rPr>
            </w:pPr>
          </w:p>
        </w:tc>
      </w:tr>
      <w:tr w:rsidR="00922E52" w14:paraId="03672DDF" w14:textId="77777777" w:rsidTr="00455F77">
        <w:trPr>
          <w:jc w:val="center"/>
        </w:trPr>
        <w:tc>
          <w:tcPr>
            <w:tcW w:w="675" w:type="dxa"/>
            <w:vMerge/>
            <w:vAlign w:val="center"/>
          </w:tcPr>
          <w:p w14:paraId="58AD886E"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41C5051C" w14:textId="77777777" w:rsidR="00922E52" w:rsidRDefault="00922E52">
            <w:pPr>
              <w:jc w:val="center"/>
              <w:rPr>
                <w:rFonts w:asciiTheme="minorEastAsia" w:hAnsiTheme="minorEastAsia" w:cstheme="minorEastAsia"/>
                <w:sz w:val="22"/>
              </w:rPr>
            </w:pPr>
          </w:p>
        </w:tc>
        <w:tc>
          <w:tcPr>
            <w:tcW w:w="2073" w:type="dxa"/>
            <w:vAlign w:val="center"/>
          </w:tcPr>
          <w:p w14:paraId="54A73451"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ECO</w:t>
            </w:r>
          </w:p>
        </w:tc>
        <w:tc>
          <w:tcPr>
            <w:tcW w:w="3957" w:type="dxa"/>
            <w:vAlign w:val="center"/>
          </w:tcPr>
          <w:p w14:paraId="399BFC9B" w14:textId="77777777" w:rsidR="00922E52" w:rsidRDefault="005946EE">
            <w:pPr>
              <w:widowControl/>
              <w:jc w:val="center"/>
              <w:textAlignment w:val="center"/>
              <w:rPr>
                <w:rFonts w:asciiTheme="minorEastAsia" w:hAnsiTheme="minorEastAsia" w:cstheme="minorEastAsia"/>
                <w:sz w:val="22"/>
              </w:rPr>
            </w:pPr>
            <w:hyperlink r:id="rId25" w:history="1">
              <w:r>
                <w:rPr>
                  <w:rStyle w:val="aa"/>
                  <w:rFonts w:asciiTheme="minorEastAsia" w:hAnsiTheme="minorEastAsia" w:cstheme="minorEastAsia" w:hint="eastAsia"/>
                  <w:color w:val="auto"/>
                  <w:sz w:val="22"/>
                  <w:u w:val="none"/>
                </w:rPr>
                <w:t>茵科门控（珠海保税区）有限公司</w:t>
              </w:r>
            </w:hyperlink>
          </w:p>
        </w:tc>
        <w:tc>
          <w:tcPr>
            <w:tcW w:w="851" w:type="dxa"/>
          </w:tcPr>
          <w:p w14:paraId="30AC759D" w14:textId="77777777" w:rsidR="00922E52" w:rsidRDefault="00922E52">
            <w:pPr>
              <w:spacing w:line="360" w:lineRule="auto"/>
              <w:rPr>
                <w:rFonts w:asciiTheme="minorEastAsia" w:hAnsiTheme="minorEastAsia" w:cstheme="minorEastAsia"/>
                <w:sz w:val="22"/>
              </w:rPr>
            </w:pPr>
          </w:p>
        </w:tc>
      </w:tr>
      <w:tr w:rsidR="00922E52" w14:paraId="5CF85088" w14:textId="77777777" w:rsidTr="00455F77">
        <w:trPr>
          <w:jc w:val="center"/>
        </w:trPr>
        <w:tc>
          <w:tcPr>
            <w:tcW w:w="675" w:type="dxa"/>
            <w:vMerge w:val="restart"/>
            <w:vAlign w:val="center"/>
          </w:tcPr>
          <w:p w14:paraId="3BF3041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8</w:t>
            </w:r>
          </w:p>
        </w:tc>
        <w:tc>
          <w:tcPr>
            <w:tcW w:w="1843" w:type="dxa"/>
            <w:vMerge w:val="restart"/>
            <w:vAlign w:val="center"/>
          </w:tcPr>
          <w:p w14:paraId="2E890E77"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电表</w:t>
            </w:r>
          </w:p>
        </w:tc>
        <w:tc>
          <w:tcPr>
            <w:tcW w:w="2073" w:type="dxa"/>
            <w:vAlign w:val="center"/>
          </w:tcPr>
          <w:p w14:paraId="0D09DD3F"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盛帆</w:t>
            </w:r>
          </w:p>
        </w:tc>
        <w:tc>
          <w:tcPr>
            <w:tcW w:w="3957" w:type="dxa"/>
            <w:vAlign w:val="center"/>
          </w:tcPr>
          <w:p w14:paraId="1ABD366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武汉盛帆电子股份有限公司</w:t>
            </w:r>
          </w:p>
        </w:tc>
        <w:tc>
          <w:tcPr>
            <w:tcW w:w="851" w:type="dxa"/>
          </w:tcPr>
          <w:p w14:paraId="30668A08" w14:textId="77777777" w:rsidR="00922E52" w:rsidRDefault="00922E52">
            <w:pPr>
              <w:spacing w:line="360" w:lineRule="auto"/>
              <w:rPr>
                <w:rFonts w:asciiTheme="minorEastAsia" w:hAnsiTheme="minorEastAsia" w:cstheme="minorEastAsia"/>
                <w:sz w:val="22"/>
              </w:rPr>
            </w:pPr>
          </w:p>
        </w:tc>
      </w:tr>
      <w:tr w:rsidR="00922E52" w14:paraId="21676317" w14:textId="77777777" w:rsidTr="00455F77">
        <w:trPr>
          <w:jc w:val="center"/>
        </w:trPr>
        <w:tc>
          <w:tcPr>
            <w:tcW w:w="675" w:type="dxa"/>
            <w:vMerge/>
            <w:vAlign w:val="center"/>
          </w:tcPr>
          <w:p w14:paraId="1F7407E3"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6A2206BB" w14:textId="77777777" w:rsidR="00922E52" w:rsidRDefault="00922E52">
            <w:pPr>
              <w:jc w:val="center"/>
              <w:rPr>
                <w:rFonts w:asciiTheme="minorEastAsia" w:hAnsiTheme="minorEastAsia" w:cstheme="minorEastAsia"/>
                <w:sz w:val="22"/>
              </w:rPr>
            </w:pPr>
          </w:p>
        </w:tc>
        <w:tc>
          <w:tcPr>
            <w:tcW w:w="2073" w:type="dxa"/>
            <w:vAlign w:val="center"/>
          </w:tcPr>
          <w:p w14:paraId="44FEA79E"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隆基宁光仪表</w:t>
            </w:r>
          </w:p>
        </w:tc>
        <w:tc>
          <w:tcPr>
            <w:tcW w:w="3957" w:type="dxa"/>
            <w:vAlign w:val="center"/>
          </w:tcPr>
          <w:p w14:paraId="679CE35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宁夏隆基宁光仪表股份有限公司</w:t>
            </w:r>
          </w:p>
        </w:tc>
        <w:tc>
          <w:tcPr>
            <w:tcW w:w="851" w:type="dxa"/>
          </w:tcPr>
          <w:p w14:paraId="65A507E8" w14:textId="77777777" w:rsidR="00922E52" w:rsidRDefault="00922E52">
            <w:pPr>
              <w:spacing w:line="360" w:lineRule="auto"/>
              <w:rPr>
                <w:rFonts w:asciiTheme="minorEastAsia" w:hAnsiTheme="minorEastAsia" w:cstheme="minorEastAsia"/>
                <w:sz w:val="22"/>
              </w:rPr>
            </w:pPr>
          </w:p>
        </w:tc>
      </w:tr>
      <w:tr w:rsidR="00922E52" w14:paraId="7902524D" w14:textId="77777777" w:rsidTr="00455F77">
        <w:trPr>
          <w:jc w:val="center"/>
        </w:trPr>
        <w:tc>
          <w:tcPr>
            <w:tcW w:w="675" w:type="dxa"/>
            <w:vMerge/>
            <w:vAlign w:val="center"/>
          </w:tcPr>
          <w:p w14:paraId="43177086"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2AEED239" w14:textId="77777777" w:rsidR="00922E52" w:rsidRDefault="00922E52">
            <w:pPr>
              <w:jc w:val="center"/>
              <w:rPr>
                <w:rFonts w:asciiTheme="minorEastAsia" w:hAnsiTheme="minorEastAsia" w:cstheme="minorEastAsia"/>
                <w:sz w:val="22"/>
              </w:rPr>
            </w:pPr>
          </w:p>
        </w:tc>
        <w:tc>
          <w:tcPr>
            <w:tcW w:w="2073" w:type="dxa"/>
            <w:vAlign w:val="center"/>
          </w:tcPr>
          <w:p w14:paraId="59178F76"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迦友</w:t>
            </w:r>
          </w:p>
        </w:tc>
        <w:tc>
          <w:tcPr>
            <w:tcW w:w="3957" w:type="dxa"/>
            <w:vAlign w:val="center"/>
          </w:tcPr>
          <w:p w14:paraId="0FDD0EF6"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宁波迦南智能电气股份有限公司</w:t>
            </w:r>
          </w:p>
        </w:tc>
        <w:tc>
          <w:tcPr>
            <w:tcW w:w="851" w:type="dxa"/>
          </w:tcPr>
          <w:p w14:paraId="7A12020E" w14:textId="77777777" w:rsidR="00922E52" w:rsidRDefault="00922E52">
            <w:pPr>
              <w:spacing w:line="360" w:lineRule="auto"/>
              <w:rPr>
                <w:rFonts w:asciiTheme="minorEastAsia" w:hAnsiTheme="minorEastAsia" w:cstheme="minorEastAsia"/>
                <w:sz w:val="22"/>
              </w:rPr>
            </w:pPr>
          </w:p>
        </w:tc>
      </w:tr>
      <w:tr w:rsidR="00922E52" w14:paraId="7EF3950F" w14:textId="77777777" w:rsidTr="00455F77">
        <w:trPr>
          <w:jc w:val="center"/>
        </w:trPr>
        <w:tc>
          <w:tcPr>
            <w:tcW w:w="675" w:type="dxa"/>
            <w:vMerge w:val="restart"/>
            <w:vAlign w:val="center"/>
          </w:tcPr>
          <w:p w14:paraId="7FF9BA9A"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9</w:t>
            </w:r>
          </w:p>
        </w:tc>
        <w:tc>
          <w:tcPr>
            <w:tcW w:w="1843" w:type="dxa"/>
            <w:vMerge w:val="restart"/>
            <w:vAlign w:val="center"/>
          </w:tcPr>
          <w:p w14:paraId="5E45B563"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电线、电缆</w:t>
            </w:r>
          </w:p>
        </w:tc>
        <w:tc>
          <w:tcPr>
            <w:tcW w:w="2073" w:type="dxa"/>
            <w:vAlign w:val="center"/>
          </w:tcPr>
          <w:p w14:paraId="7532B8C0"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远东线缆</w:t>
            </w:r>
          </w:p>
        </w:tc>
        <w:tc>
          <w:tcPr>
            <w:tcW w:w="3957" w:type="dxa"/>
            <w:vAlign w:val="center"/>
          </w:tcPr>
          <w:p w14:paraId="0DC2984F" w14:textId="77777777" w:rsidR="00922E52" w:rsidRDefault="005946EE">
            <w:pPr>
              <w:widowControl/>
              <w:jc w:val="center"/>
              <w:textAlignment w:val="center"/>
              <w:rPr>
                <w:rFonts w:asciiTheme="minorEastAsia" w:hAnsiTheme="minorEastAsia" w:cstheme="minorEastAsia"/>
                <w:sz w:val="22"/>
              </w:rPr>
            </w:pPr>
            <w:hyperlink r:id="rId26" w:history="1">
              <w:r>
                <w:rPr>
                  <w:rStyle w:val="aa"/>
                  <w:rFonts w:asciiTheme="minorEastAsia" w:hAnsiTheme="minorEastAsia" w:cstheme="minorEastAsia" w:hint="eastAsia"/>
                  <w:color w:val="auto"/>
                  <w:sz w:val="22"/>
                  <w:u w:val="none"/>
                </w:rPr>
                <w:t>远东电缆有限公司</w:t>
              </w:r>
            </w:hyperlink>
          </w:p>
        </w:tc>
        <w:tc>
          <w:tcPr>
            <w:tcW w:w="851" w:type="dxa"/>
          </w:tcPr>
          <w:p w14:paraId="4E5A26A2" w14:textId="77777777" w:rsidR="00922E52" w:rsidRDefault="00922E52">
            <w:pPr>
              <w:spacing w:line="360" w:lineRule="auto"/>
              <w:rPr>
                <w:rFonts w:asciiTheme="minorEastAsia" w:hAnsiTheme="minorEastAsia" w:cstheme="minorEastAsia"/>
                <w:sz w:val="22"/>
              </w:rPr>
            </w:pPr>
          </w:p>
        </w:tc>
      </w:tr>
      <w:tr w:rsidR="00922E52" w14:paraId="6A7ACD65" w14:textId="77777777" w:rsidTr="00455F77">
        <w:trPr>
          <w:jc w:val="center"/>
        </w:trPr>
        <w:tc>
          <w:tcPr>
            <w:tcW w:w="675" w:type="dxa"/>
            <w:vMerge/>
            <w:vAlign w:val="center"/>
          </w:tcPr>
          <w:p w14:paraId="0D4A092F"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9C7A61A" w14:textId="77777777" w:rsidR="00922E52" w:rsidRDefault="00922E52">
            <w:pPr>
              <w:jc w:val="center"/>
              <w:rPr>
                <w:rFonts w:asciiTheme="minorEastAsia" w:hAnsiTheme="minorEastAsia" w:cstheme="minorEastAsia"/>
                <w:sz w:val="22"/>
              </w:rPr>
            </w:pPr>
          </w:p>
        </w:tc>
        <w:tc>
          <w:tcPr>
            <w:tcW w:w="2073" w:type="dxa"/>
            <w:vAlign w:val="center"/>
          </w:tcPr>
          <w:p w14:paraId="189A054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五彩</w:t>
            </w:r>
          </w:p>
        </w:tc>
        <w:tc>
          <w:tcPr>
            <w:tcW w:w="3957" w:type="dxa"/>
            <w:vAlign w:val="center"/>
          </w:tcPr>
          <w:p w14:paraId="394A3EE2" w14:textId="77777777" w:rsidR="00922E52" w:rsidRDefault="005946EE">
            <w:pPr>
              <w:widowControl/>
              <w:jc w:val="center"/>
              <w:textAlignment w:val="center"/>
              <w:rPr>
                <w:rFonts w:asciiTheme="minorEastAsia" w:hAnsiTheme="minorEastAsia" w:cstheme="minorEastAsia"/>
                <w:sz w:val="22"/>
              </w:rPr>
            </w:pPr>
            <w:hyperlink r:id="rId27" w:history="1">
              <w:r>
                <w:rPr>
                  <w:rStyle w:val="aa"/>
                  <w:rFonts w:asciiTheme="minorEastAsia" w:hAnsiTheme="minorEastAsia" w:cstheme="minorEastAsia" w:hint="eastAsia"/>
                  <w:color w:val="auto"/>
                  <w:sz w:val="22"/>
                  <w:u w:val="none"/>
                </w:rPr>
                <w:t>无锡江南电缆有限公司</w:t>
              </w:r>
            </w:hyperlink>
          </w:p>
        </w:tc>
        <w:tc>
          <w:tcPr>
            <w:tcW w:w="851" w:type="dxa"/>
          </w:tcPr>
          <w:p w14:paraId="2B4D6CDB" w14:textId="77777777" w:rsidR="00922E52" w:rsidRDefault="00922E52">
            <w:pPr>
              <w:spacing w:line="360" w:lineRule="auto"/>
              <w:rPr>
                <w:rFonts w:asciiTheme="minorEastAsia" w:hAnsiTheme="minorEastAsia" w:cstheme="minorEastAsia"/>
                <w:sz w:val="22"/>
              </w:rPr>
            </w:pPr>
          </w:p>
        </w:tc>
      </w:tr>
      <w:tr w:rsidR="00922E52" w14:paraId="2588BB65" w14:textId="77777777" w:rsidTr="00455F77">
        <w:trPr>
          <w:jc w:val="center"/>
        </w:trPr>
        <w:tc>
          <w:tcPr>
            <w:tcW w:w="675" w:type="dxa"/>
            <w:vMerge/>
            <w:vAlign w:val="center"/>
          </w:tcPr>
          <w:p w14:paraId="3AA17AB8"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763DD3A2" w14:textId="77777777" w:rsidR="00922E52" w:rsidRDefault="00922E52">
            <w:pPr>
              <w:jc w:val="center"/>
              <w:rPr>
                <w:rFonts w:asciiTheme="minorEastAsia" w:hAnsiTheme="minorEastAsia" w:cstheme="minorEastAsia"/>
                <w:sz w:val="22"/>
              </w:rPr>
            </w:pPr>
          </w:p>
        </w:tc>
        <w:tc>
          <w:tcPr>
            <w:tcW w:w="2073" w:type="dxa"/>
            <w:vAlign w:val="center"/>
          </w:tcPr>
          <w:p w14:paraId="483F4A12"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上上</w:t>
            </w:r>
          </w:p>
        </w:tc>
        <w:tc>
          <w:tcPr>
            <w:tcW w:w="3957" w:type="dxa"/>
            <w:vAlign w:val="center"/>
          </w:tcPr>
          <w:p w14:paraId="436BCD65" w14:textId="77777777" w:rsidR="00922E52" w:rsidRDefault="005946EE">
            <w:pPr>
              <w:widowControl/>
              <w:jc w:val="center"/>
              <w:textAlignment w:val="center"/>
              <w:rPr>
                <w:rFonts w:asciiTheme="minorEastAsia" w:hAnsiTheme="minorEastAsia" w:cstheme="minorEastAsia"/>
                <w:sz w:val="22"/>
              </w:rPr>
            </w:pPr>
            <w:hyperlink r:id="rId28" w:history="1">
              <w:r>
                <w:rPr>
                  <w:rStyle w:val="aa"/>
                  <w:rFonts w:asciiTheme="minorEastAsia" w:hAnsiTheme="minorEastAsia" w:cstheme="minorEastAsia" w:hint="eastAsia"/>
                  <w:color w:val="auto"/>
                  <w:sz w:val="22"/>
                  <w:u w:val="none"/>
                </w:rPr>
                <w:t xml:space="preserve"> </w:t>
              </w:r>
              <w:r>
                <w:rPr>
                  <w:rStyle w:val="aa"/>
                  <w:rFonts w:asciiTheme="minorEastAsia" w:hAnsiTheme="minorEastAsia" w:cstheme="minorEastAsia" w:hint="eastAsia"/>
                  <w:color w:val="auto"/>
                  <w:sz w:val="22"/>
                  <w:u w:val="none"/>
                </w:rPr>
                <w:t>江苏上上电缆集团有限公司</w:t>
              </w:r>
            </w:hyperlink>
          </w:p>
        </w:tc>
        <w:tc>
          <w:tcPr>
            <w:tcW w:w="851" w:type="dxa"/>
          </w:tcPr>
          <w:p w14:paraId="54F79A24" w14:textId="77777777" w:rsidR="00922E52" w:rsidRDefault="00922E52">
            <w:pPr>
              <w:spacing w:line="360" w:lineRule="auto"/>
              <w:rPr>
                <w:rFonts w:asciiTheme="minorEastAsia" w:hAnsiTheme="minorEastAsia" w:cstheme="minorEastAsia"/>
                <w:sz w:val="22"/>
              </w:rPr>
            </w:pPr>
          </w:p>
        </w:tc>
      </w:tr>
      <w:tr w:rsidR="00922E52" w14:paraId="3DE47BD1" w14:textId="77777777" w:rsidTr="00455F77">
        <w:trPr>
          <w:jc w:val="center"/>
        </w:trPr>
        <w:tc>
          <w:tcPr>
            <w:tcW w:w="675" w:type="dxa"/>
            <w:vMerge/>
            <w:vAlign w:val="center"/>
          </w:tcPr>
          <w:p w14:paraId="1C0A1CD5"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3C4B40E2" w14:textId="77777777" w:rsidR="00922E52" w:rsidRDefault="00922E52">
            <w:pPr>
              <w:jc w:val="center"/>
              <w:rPr>
                <w:rFonts w:asciiTheme="minorEastAsia" w:hAnsiTheme="minorEastAsia" w:cstheme="minorEastAsia"/>
                <w:sz w:val="22"/>
              </w:rPr>
            </w:pPr>
          </w:p>
        </w:tc>
        <w:tc>
          <w:tcPr>
            <w:tcW w:w="2073" w:type="dxa"/>
            <w:vAlign w:val="center"/>
          </w:tcPr>
          <w:p w14:paraId="4439A901"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宝胜</w:t>
            </w:r>
          </w:p>
        </w:tc>
        <w:tc>
          <w:tcPr>
            <w:tcW w:w="3957" w:type="dxa"/>
            <w:vAlign w:val="center"/>
          </w:tcPr>
          <w:p w14:paraId="509483CC" w14:textId="77777777" w:rsidR="00922E52" w:rsidRDefault="005946EE">
            <w:pPr>
              <w:widowControl/>
              <w:jc w:val="center"/>
              <w:textAlignment w:val="center"/>
              <w:rPr>
                <w:rFonts w:asciiTheme="minorEastAsia" w:hAnsiTheme="minorEastAsia" w:cstheme="minorEastAsia"/>
                <w:sz w:val="22"/>
              </w:rPr>
            </w:pPr>
            <w:hyperlink r:id="rId29" w:history="1">
              <w:r>
                <w:rPr>
                  <w:rStyle w:val="aa"/>
                  <w:rFonts w:asciiTheme="minorEastAsia" w:hAnsiTheme="minorEastAsia" w:cstheme="minorEastAsia" w:hint="eastAsia"/>
                  <w:color w:val="auto"/>
                  <w:sz w:val="22"/>
                  <w:u w:val="none"/>
                </w:rPr>
                <w:t>宝胜科技创新股份有限公司</w:t>
              </w:r>
            </w:hyperlink>
          </w:p>
        </w:tc>
        <w:tc>
          <w:tcPr>
            <w:tcW w:w="851" w:type="dxa"/>
          </w:tcPr>
          <w:p w14:paraId="44600A30" w14:textId="77777777" w:rsidR="00922E52" w:rsidRDefault="00922E52">
            <w:pPr>
              <w:spacing w:line="360" w:lineRule="auto"/>
              <w:rPr>
                <w:rFonts w:asciiTheme="minorEastAsia" w:hAnsiTheme="minorEastAsia" w:cstheme="minorEastAsia"/>
                <w:sz w:val="22"/>
              </w:rPr>
            </w:pPr>
          </w:p>
        </w:tc>
      </w:tr>
      <w:tr w:rsidR="00922E52" w14:paraId="72847AD1" w14:textId="77777777" w:rsidTr="00455F77">
        <w:trPr>
          <w:jc w:val="center"/>
        </w:trPr>
        <w:tc>
          <w:tcPr>
            <w:tcW w:w="675" w:type="dxa"/>
            <w:vMerge w:val="restart"/>
            <w:vAlign w:val="center"/>
          </w:tcPr>
          <w:p w14:paraId="0902D0EF"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10</w:t>
            </w:r>
          </w:p>
        </w:tc>
        <w:tc>
          <w:tcPr>
            <w:tcW w:w="1843" w:type="dxa"/>
            <w:vMerge w:val="restart"/>
            <w:vAlign w:val="center"/>
          </w:tcPr>
          <w:p w14:paraId="333FD37A"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室内照明灯具</w:t>
            </w:r>
          </w:p>
        </w:tc>
        <w:tc>
          <w:tcPr>
            <w:tcW w:w="2073" w:type="dxa"/>
            <w:vAlign w:val="center"/>
          </w:tcPr>
          <w:p w14:paraId="53CBB5FC"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三雄极光</w:t>
            </w:r>
          </w:p>
        </w:tc>
        <w:tc>
          <w:tcPr>
            <w:tcW w:w="3957" w:type="dxa"/>
            <w:vAlign w:val="center"/>
          </w:tcPr>
          <w:p w14:paraId="36D637F4" w14:textId="77777777" w:rsidR="00922E52" w:rsidRDefault="005946EE">
            <w:pPr>
              <w:widowControl/>
              <w:jc w:val="center"/>
              <w:textAlignment w:val="center"/>
              <w:rPr>
                <w:rFonts w:asciiTheme="minorEastAsia" w:hAnsiTheme="minorEastAsia" w:cstheme="minorEastAsia"/>
                <w:sz w:val="22"/>
              </w:rPr>
            </w:pPr>
            <w:hyperlink r:id="rId30" w:history="1">
              <w:r>
                <w:rPr>
                  <w:rStyle w:val="aa"/>
                  <w:rFonts w:asciiTheme="minorEastAsia" w:hAnsiTheme="minorEastAsia" w:cstheme="minorEastAsia" w:hint="eastAsia"/>
                  <w:color w:val="auto"/>
                  <w:sz w:val="22"/>
                  <w:u w:val="none"/>
                </w:rPr>
                <w:t>广东三雄极光照明股份有限公司</w:t>
              </w:r>
            </w:hyperlink>
          </w:p>
        </w:tc>
        <w:tc>
          <w:tcPr>
            <w:tcW w:w="851" w:type="dxa"/>
          </w:tcPr>
          <w:p w14:paraId="64376C60" w14:textId="77777777" w:rsidR="00922E52" w:rsidRDefault="00922E52">
            <w:pPr>
              <w:spacing w:line="360" w:lineRule="auto"/>
              <w:rPr>
                <w:rFonts w:asciiTheme="minorEastAsia" w:hAnsiTheme="minorEastAsia" w:cstheme="minorEastAsia"/>
                <w:sz w:val="22"/>
              </w:rPr>
            </w:pPr>
          </w:p>
        </w:tc>
      </w:tr>
      <w:tr w:rsidR="00922E52" w14:paraId="5B43F797" w14:textId="77777777" w:rsidTr="00455F77">
        <w:trPr>
          <w:jc w:val="center"/>
        </w:trPr>
        <w:tc>
          <w:tcPr>
            <w:tcW w:w="675" w:type="dxa"/>
            <w:vMerge/>
            <w:vAlign w:val="center"/>
          </w:tcPr>
          <w:p w14:paraId="797F21B2"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2B34A039" w14:textId="77777777" w:rsidR="00922E52" w:rsidRDefault="00922E52">
            <w:pPr>
              <w:jc w:val="center"/>
              <w:rPr>
                <w:rFonts w:asciiTheme="minorEastAsia" w:hAnsiTheme="minorEastAsia" w:cstheme="minorEastAsia"/>
                <w:sz w:val="22"/>
              </w:rPr>
            </w:pPr>
          </w:p>
        </w:tc>
        <w:tc>
          <w:tcPr>
            <w:tcW w:w="2073" w:type="dxa"/>
            <w:vAlign w:val="center"/>
          </w:tcPr>
          <w:p w14:paraId="0BAB46DC"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飞利浦</w:t>
            </w:r>
          </w:p>
        </w:tc>
        <w:tc>
          <w:tcPr>
            <w:tcW w:w="3957" w:type="dxa"/>
            <w:vAlign w:val="center"/>
          </w:tcPr>
          <w:p w14:paraId="316A6C44" w14:textId="77777777" w:rsidR="00922E52" w:rsidRDefault="005946EE">
            <w:pPr>
              <w:widowControl/>
              <w:jc w:val="center"/>
              <w:textAlignment w:val="center"/>
              <w:rPr>
                <w:rFonts w:asciiTheme="minorEastAsia" w:hAnsiTheme="minorEastAsia" w:cstheme="minorEastAsia"/>
                <w:sz w:val="22"/>
              </w:rPr>
            </w:pPr>
            <w:hyperlink r:id="rId31" w:history="1">
              <w:r>
                <w:rPr>
                  <w:rStyle w:val="aa"/>
                  <w:rFonts w:asciiTheme="minorEastAsia" w:hAnsiTheme="minorEastAsia" w:cstheme="minorEastAsia" w:hint="eastAsia"/>
                  <w:color w:val="auto"/>
                  <w:sz w:val="22"/>
                  <w:u w:val="none"/>
                </w:rPr>
                <w:t>昕诺飞（中国）投资有限公司</w:t>
              </w:r>
            </w:hyperlink>
          </w:p>
        </w:tc>
        <w:tc>
          <w:tcPr>
            <w:tcW w:w="851" w:type="dxa"/>
          </w:tcPr>
          <w:p w14:paraId="421133FA" w14:textId="77777777" w:rsidR="00922E52" w:rsidRDefault="00922E52">
            <w:pPr>
              <w:spacing w:line="360" w:lineRule="auto"/>
              <w:rPr>
                <w:rFonts w:asciiTheme="minorEastAsia" w:hAnsiTheme="minorEastAsia" w:cstheme="minorEastAsia"/>
                <w:sz w:val="22"/>
              </w:rPr>
            </w:pPr>
          </w:p>
        </w:tc>
      </w:tr>
      <w:tr w:rsidR="00922E52" w14:paraId="48516D5B" w14:textId="77777777" w:rsidTr="00455F77">
        <w:trPr>
          <w:jc w:val="center"/>
        </w:trPr>
        <w:tc>
          <w:tcPr>
            <w:tcW w:w="675" w:type="dxa"/>
            <w:vMerge/>
            <w:vAlign w:val="center"/>
          </w:tcPr>
          <w:p w14:paraId="2D7363E7"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47BABDCB" w14:textId="77777777" w:rsidR="00922E52" w:rsidRDefault="00922E52">
            <w:pPr>
              <w:jc w:val="center"/>
              <w:rPr>
                <w:rFonts w:asciiTheme="minorEastAsia" w:hAnsiTheme="minorEastAsia" w:cstheme="minorEastAsia"/>
                <w:sz w:val="22"/>
              </w:rPr>
            </w:pPr>
          </w:p>
        </w:tc>
        <w:tc>
          <w:tcPr>
            <w:tcW w:w="2073" w:type="dxa"/>
            <w:vAlign w:val="center"/>
          </w:tcPr>
          <w:p w14:paraId="02802BC4"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欧普</w:t>
            </w:r>
            <w:r>
              <w:rPr>
                <w:rFonts w:asciiTheme="minorEastAsia" w:hAnsiTheme="minorEastAsia" w:cstheme="minorEastAsia" w:hint="eastAsia"/>
                <w:kern w:val="0"/>
                <w:sz w:val="22"/>
                <w:lang w:bidi="ar"/>
              </w:rPr>
              <w:t xml:space="preserve"> OPPLE</w:t>
            </w:r>
          </w:p>
        </w:tc>
        <w:tc>
          <w:tcPr>
            <w:tcW w:w="3957" w:type="dxa"/>
            <w:vAlign w:val="center"/>
          </w:tcPr>
          <w:p w14:paraId="44625697" w14:textId="77777777" w:rsidR="00922E52" w:rsidRDefault="005946EE">
            <w:pPr>
              <w:widowControl/>
              <w:jc w:val="center"/>
              <w:textAlignment w:val="center"/>
              <w:rPr>
                <w:rFonts w:asciiTheme="minorEastAsia" w:hAnsiTheme="minorEastAsia" w:cstheme="minorEastAsia"/>
                <w:sz w:val="22"/>
              </w:rPr>
            </w:pPr>
            <w:hyperlink r:id="rId32" w:history="1">
              <w:r>
                <w:rPr>
                  <w:rStyle w:val="aa"/>
                  <w:rFonts w:asciiTheme="minorEastAsia" w:hAnsiTheme="minorEastAsia" w:cstheme="minorEastAsia" w:hint="eastAsia"/>
                  <w:color w:val="auto"/>
                  <w:sz w:val="22"/>
                  <w:u w:val="none"/>
                </w:rPr>
                <w:t>欧普照明股份有限公司</w:t>
              </w:r>
            </w:hyperlink>
          </w:p>
        </w:tc>
        <w:tc>
          <w:tcPr>
            <w:tcW w:w="851" w:type="dxa"/>
          </w:tcPr>
          <w:p w14:paraId="1708D9D4" w14:textId="77777777" w:rsidR="00922E52" w:rsidRDefault="00922E52">
            <w:pPr>
              <w:spacing w:line="360" w:lineRule="auto"/>
              <w:rPr>
                <w:rFonts w:asciiTheme="minorEastAsia" w:hAnsiTheme="minorEastAsia" w:cstheme="minorEastAsia"/>
                <w:sz w:val="22"/>
              </w:rPr>
            </w:pPr>
          </w:p>
        </w:tc>
      </w:tr>
      <w:tr w:rsidR="00922E52" w14:paraId="39061AA1" w14:textId="77777777" w:rsidTr="00455F77">
        <w:trPr>
          <w:jc w:val="center"/>
        </w:trPr>
        <w:tc>
          <w:tcPr>
            <w:tcW w:w="675" w:type="dxa"/>
            <w:vMerge w:val="restart"/>
            <w:vAlign w:val="center"/>
          </w:tcPr>
          <w:p w14:paraId="104C7588"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sz w:val="22"/>
              </w:rPr>
              <w:t>11</w:t>
            </w:r>
          </w:p>
        </w:tc>
        <w:tc>
          <w:tcPr>
            <w:tcW w:w="1843" w:type="dxa"/>
            <w:vMerge w:val="restart"/>
            <w:vAlign w:val="center"/>
          </w:tcPr>
          <w:p w14:paraId="43ED5015" w14:textId="77777777" w:rsidR="00922E52" w:rsidRDefault="005946EE">
            <w:pPr>
              <w:widowControl/>
              <w:jc w:val="center"/>
              <w:textAlignment w:val="center"/>
              <w:rPr>
                <w:rFonts w:asciiTheme="minorEastAsia" w:hAnsiTheme="minorEastAsia" w:cstheme="minorEastAsia"/>
                <w:sz w:val="22"/>
              </w:rPr>
            </w:pPr>
            <w:r>
              <w:rPr>
                <w:rFonts w:asciiTheme="minorEastAsia" w:hAnsiTheme="minorEastAsia" w:cstheme="minorEastAsia" w:hint="eastAsia"/>
                <w:kern w:val="0"/>
                <w:sz w:val="22"/>
                <w:lang w:bidi="ar"/>
              </w:rPr>
              <w:t>火灾报警材料</w:t>
            </w:r>
          </w:p>
        </w:tc>
        <w:tc>
          <w:tcPr>
            <w:tcW w:w="2073" w:type="dxa"/>
            <w:vAlign w:val="center"/>
          </w:tcPr>
          <w:p w14:paraId="21637A73" w14:textId="77777777" w:rsidR="00922E52" w:rsidRDefault="005946EE">
            <w:pPr>
              <w:widowControl/>
              <w:jc w:val="center"/>
              <w:textAlignment w:val="center"/>
              <w:rPr>
                <w:rFonts w:asciiTheme="minorEastAsia" w:hAnsiTheme="minorEastAsia" w:cstheme="minorEastAsia"/>
                <w:kern w:val="0"/>
                <w:sz w:val="22"/>
                <w:lang w:bidi="ar"/>
              </w:rPr>
            </w:pPr>
            <w:r>
              <w:rPr>
                <w:rFonts w:asciiTheme="minorEastAsia" w:hAnsiTheme="minorEastAsia" w:cstheme="minorEastAsia" w:hint="eastAsia"/>
                <w:kern w:val="0"/>
                <w:sz w:val="22"/>
                <w:lang w:bidi="ar"/>
              </w:rPr>
              <w:t>海湾</w:t>
            </w:r>
          </w:p>
        </w:tc>
        <w:tc>
          <w:tcPr>
            <w:tcW w:w="3957" w:type="dxa"/>
            <w:vAlign w:val="center"/>
          </w:tcPr>
          <w:p w14:paraId="31FD558C" w14:textId="77777777" w:rsidR="00922E52" w:rsidRDefault="005946EE">
            <w:pPr>
              <w:widowControl/>
              <w:jc w:val="center"/>
              <w:textAlignment w:val="center"/>
              <w:rPr>
                <w:rFonts w:asciiTheme="minorEastAsia" w:hAnsiTheme="minorEastAsia" w:cstheme="minorEastAsia"/>
                <w:kern w:val="0"/>
                <w:sz w:val="22"/>
                <w:lang w:bidi="ar"/>
              </w:rPr>
            </w:pPr>
            <w:hyperlink r:id="rId33" w:history="1">
              <w:r>
                <w:rPr>
                  <w:rStyle w:val="aa"/>
                  <w:rFonts w:asciiTheme="minorEastAsia" w:hAnsiTheme="minorEastAsia" w:cstheme="minorEastAsia" w:hint="eastAsia"/>
                  <w:color w:val="auto"/>
                  <w:sz w:val="22"/>
                  <w:u w:val="none"/>
                </w:rPr>
                <w:t>海湾安全技术有限公司</w:t>
              </w:r>
            </w:hyperlink>
          </w:p>
        </w:tc>
        <w:tc>
          <w:tcPr>
            <w:tcW w:w="851" w:type="dxa"/>
          </w:tcPr>
          <w:p w14:paraId="7BDD0E1B" w14:textId="77777777" w:rsidR="00922E52" w:rsidRDefault="00922E52">
            <w:pPr>
              <w:spacing w:line="360" w:lineRule="auto"/>
              <w:rPr>
                <w:rFonts w:asciiTheme="minorEastAsia" w:hAnsiTheme="minorEastAsia" w:cstheme="minorEastAsia"/>
                <w:sz w:val="22"/>
              </w:rPr>
            </w:pPr>
          </w:p>
        </w:tc>
      </w:tr>
      <w:tr w:rsidR="00922E52" w14:paraId="06D904A7" w14:textId="77777777" w:rsidTr="00455F77">
        <w:trPr>
          <w:jc w:val="center"/>
        </w:trPr>
        <w:tc>
          <w:tcPr>
            <w:tcW w:w="675" w:type="dxa"/>
            <w:vMerge/>
            <w:vAlign w:val="center"/>
          </w:tcPr>
          <w:p w14:paraId="69C862A5"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0C2C1F1D" w14:textId="77777777" w:rsidR="00922E52" w:rsidRDefault="00922E52">
            <w:pPr>
              <w:jc w:val="center"/>
              <w:rPr>
                <w:rFonts w:asciiTheme="minorEastAsia" w:hAnsiTheme="minorEastAsia" w:cstheme="minorEastAsia"/>
                <w:sz w:val="22"/>
              </w:rPr>
            </w:pPr>
          </w:p>
        </w:tc>
        <w:tc>
          <w:tcPr>
            <w:tcW w:w="2073" w:type="dxa"/>
            <w:vAlign w:val="center"/>
          </w:tcPr>
          <w:p w14:paraId="125BE835" w14:textId="77777777" w:rsidR="00922E52" w:rsidRDefault="005946EE">
            <w:pPr>
              <w:widowControl/>
              <w:jc w:val="center"/>
              <w:textAlignment w:val="center"/>
              <w:rPr>
                <w:rFonts w:asciiTheme="minorEastAsia" w:hAnsiTheme="minorEastAsia" w:cstheme="minorEastAsia"/>
                <w:kern w:val="0"/>
                <w:sz w:val="22"/>
                <w:lang w:bidi="ar"/>
              </w:rPr>
            </w:pPr>
            <w:r>
              <w:rPr>
                <w:rFonts w:asciiTheme="minorEastAsia" w:hAnsiTheme="minorEastAsia" w:cstheme="minorEastAsia" w:hint="eastAsia"/>
                <w:kern w:val="0"/>
                <w:sz w:val="22"/>
                <w:lang w:bidi="ar"/>
              </w:rPr>
              <w:t>云安</w:t>
            </w:r>
            <w:r>
              <w:rPr>
                <w:rFonts w:asciiTheme="minorEastAsia" w:hAnsiTheme="minorEastAsia" w:cstheme="minorEastAsia" w:hint="eastAsia"/>
                <w:kern w:val="0"/>
                <w:sz w:val="22"/>
                <w:lang w:bidi="ar"/>
              </w:rPr>
              <w:t xml:space="preserve"> YA</w:t>
            </w:r>
          </w:p>
        </w:tc>
        <w:tc>
          <w:tcPr>
            <w:tcW w:w="3957" w:type="dxa"/>
            <w:vAlign w:val="center"/>
          </w:tcPr>
          <w:p w14:paraId="4366A6CF" w14:textId="77777777" w:rsidR="00922E52" w:rsidRDefault="005946EE">
            <w:pPr>
              <w:widowControl/>
              <w:jc w:val="center"/>
              <w:textAlignment w:val="center"/>
              <w:rPr>
                <w:rFonts w:asciiTheme="minorEastAsia" w:hAnsiTheme="minorEastAsia" w:cstheme="minorEastAsia"/>
                <w:kern w:val="0"/>
                <w:sz w:val="22"/>
                <w:lang w:bidi="ar"/>
              </w:rPr>
            </w:pPr>
            <w:hyperlink r:id="rId34" w:history="1">
              <w:r>
                <w:rPr>
                  <w:rStyle w:val="aa"/>
                  <w:rFonts w:asciiTheme="minorEastAsia" w:hAnsiTheme="minorEastAsia" w:cstheme="minorEastAsia" w:hint="eastAsia"/>
                  <w:color w:val="auto"/>
                  <w:sz w:val="22"/>
                  <w:u w:val="none"/>
                </w:rPr>
                <w:t>上海松江飞繁电子有限公司</w:t>
              </w:r>
            </w:hyperlink>
          </w:p>
        </w:tc>
        <w:tc>
          <w:tcPr>
            <w:tcW w:w="851" w:type="dxa"/>
          </w:tcPr>
          <w:p w14:paraId="51A73F2A" w14:textId="77777777" w:rsidR="00922E52" w:rsidRDefault="00922E52">
            <w:pPr>
              <w:spacing w:line="360" w:lineRule="auto"/>
              <w:rPr>
                <w:rFonts w:asciiTheme="minorEastAsia" w:hAnsiTheme="minorEastAsia" w:cstheme="minorEastAsia"/>
                <w:sz w:val="22"/>
              </w:rPr>
            </w:pPr>
          </w:p>
        </w:tc>
      </w:tr>
      <w:tr w:rsidR="00922E52" w14:paraId="2833C0DB" w14:textId="77777777" w:rsidTr="00455F77">
        <w:trPr>
          <w:jc w:val="center"/>
        </w:trPr>
        <w:tc>
          <w:tcPr>
            <w:tcW w:w="675" w:type="dxa"/>
            <w:vMerge/>
            <w:vAlign w:val="center"/>
          </w:tcPr>
          <w:p w14:paraId="494ACDD0" w14:textId="77777777" w:rsidR="00922E52" w:rsidRDefault="00922E52">
            <w:pPr>
              <w:widowControl/>
              <w:jc w:val="center"/>
              <w:textAlignment w:val="center"/>
              <w:rPr>
                <w:rFonts w:asciiTheme="minorEastAsia" w:hAnsiTheme="minorEastAsia" w:cstheme="minorEastAsia"/>
                <w:sz w:val="22"/>
              </w:rPr>
            </w:pPr>
          </w:p>
        </w:tc>
        <w:tc>
          <w:tcPr>
            <w:tcW w:w="1843" w:type="dxa"/>
            <w:vMerge/>
            <w:vAlign w:val="center"/>
          </w:tcPr>
          <w:p w14:paraId="24CDF4FD" w14:textId="77777777" w:rsidR="00922E52" w:rsidRDefault="00922E52">
            <w:pPr>
              <w:jc w:val="center"/>
              <w:rPr>
                <w:rFonts w:asciiTheme="minorEastAsia" w:hAnsiTheme="minorEastAsia" w:cstheme="minorEastAsia"/>
                <w:sz w:val="22"/>
              </w:rPr>
            </w:pPr>
          </w:p>
        </w:tc>
        <w:tc>
          <w:tcPr>
            <w:tcW w:w="2073" w:type="dxa"/>
            <w:vAlign w:val="center"/>
          </w:tcPr>
          <w:p w14:paraId="0D8565A7" w14:textId="77777777" w:rsidR="00922E52" w:rsidRDefault="005946EE">
            <w:pPr>
              <w:widowControl/>
              <w:jc w:val="center"/>
              <w:textAlignment w:val="center"/>
              <w:rPr>
                <w:rFonts w:asciiTheme="minorEastAsia" w:hAnsiTheme="minorEastAsia" w:cstheme="minorEastAsia"/>
                <w:kern w:val="0"/>
                <w:sz w:val="22"/>
                <w:lang w:bidi="ar"/>
              </w:rPr>
            </w:pPr>
            <w:r>
              <w:rPr>
                <w:rFonts w:asciiTheme="minorEastAsia" w:hAnsiTheme="minorEastAsia" w:cstheme="minorEastAsia" w:hint="eastAsia"/>
                <w:kern w:val="0"/>
                <w:sz w:val="22"/>
                <w:lang w:bidi="ar"/>
              </w:rPr>
              <w:t>北大青鸟</w:t>
            </w:r>
          </w:p>
        </w:tc>
        <w:tc>
          <w:tcPr>
            <w:tcW w:w="3957" w:type="dxa"/>
            <w:vAlign w:val="center"/>
          </w:tcPr>
          <w:p w14:paraId="08606A8C" w14:textId="77777777" w:rsidR="00922E52" w:rsidRDefault="005946EE">
            <w:pPr>
              <w:widowControl/>
              <w:jc w:val="center"/>
              <w:textAlignment w:val="center"/>
              <w:rPr>
                <w:rFonts w:asciiTheme="minorEastAsia" w:hAnsiTheme="minorEastAsia" w:cstheme="minorEastAsia"/>
                <w:kern w:val="0"/>
                <w:sz w:val="22"/>
                <w:lang w:bidi="ar"/>
              </w:rPr>
            </w:pPr>
            <w:hyperlink r:id="rId35" w:history="1">
              <w:r>
                <w:rPr>
                  <w:rStyle w:val="aa"/>
                  <w:rFonts w:asciiTheme="minorEastAsia" w:hAnsiTheme="minorEastAsia" w:cstheme="minorEastAsia" w:hint="eastAsia"/>
                  <w:color w:val="auto"/>
                  <w:sz w:val="22"/>
                  <w:u w:val="none"/>
                </w:rPr>
                <w:t>青鸟消防股份有限公司</w:t>
              </w:r>
            </w:hyperlink>
          </w:p>
        </w:tc>
        <w:tc>
          <w:tcPr>
            <w:tcW w:w="851" w:type="dxa"/>
          </w:tcPr>
          <w:p w14:paraId="2E79A327" w14:textId="77777777" w:rsidR="00922E52" w:rsidRDefault="00922E52">
            <w:pPr>
              <w:spacing w:line="360" w:lineRule="auto"/>
              <w:rPr>
                <w:rFonts w:asciiTheme="minorEastAsia" w:hAnsiTheme="minorEastAsia" w:cstheme="minorEastAsia"/>
                <w:sz w:val="22"/>
              </w:rPr>
            </w:pPr>
          </w:p>
        </w:tc>
      </w:tr>
    </w:tbl>
    <w:p w14:paraId="63928787"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、主要材料技术标准和质量要求如下：</w:t>
      </w:r>
    </w:p>
    <w:p w14:paraId="7F3F278E"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005FBDD3" w14:textId="77777777" w:rsidR="00922E52" w:rsidRDefault="005946EE">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38647EC6"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、投标人应认真理解和熟悉招标文件和设计图纸，并于投标前自行踏勘现场，充分了解并分析施工条件（包括施工现场红线范围内需要拆除的部位）；工程施工所需水、电、路、渣土堆放</w:t>
      </w:r>
      <w:r>
        <w:rPr>
          <w:rFonts w:asciiTheme="minorEastAsia" w:hAnsiTheme="minorEastAsia" w:hint="eastAsia"/>
          <w:sz w:val="22"/>
        </w:rPr>
        <w:t>、施工便道修建等是否满足施工需求，承包人必须根据其自身施工条件，考虑自备电源发</w:t>
      </w:r>
      <w:r>
        <w:rPr>
          <w:rFonts w:asciiTheme="minorEastAsia" w:hAnsiTheme="minorEastAsia" w:hint="eastAsia"/>
          <w:sz w:val="22"/>
        </w:rPr>
        <w:lastRenderedPageBreak/>
        <w:t>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353912BF"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）及相关规范为准，设计图纸内的全部内容被认为综合</w:t>
      </w:r>
      <w:r>
        <w:rPr>
          <w:rFonts w:asciiTheme="minorEastAsia" w:hAnsiTheme="minorEastAsia" w:hint="eastAsia"/>
          <w:sz w:val="22"/>
        </w:rPr>
        <w:t>在工程量清单中各项目工作内容内，施工材料及施工方法均须满足设计和规范要求。</w:t>
      </w:r>
    </w:p>
    <w:p w14:paraId="665D2C7F"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4D23D8D8"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①包括分部分项工程费、措施费、其它项目费和规费、税金；</w:t>
      </w:r>
    </w:p>
    <w:p w14:paraId="58D477EC"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1629531E"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3EB5D625"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1E150D2C"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15F0FDE2"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3D49BFB0"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7E20A3BF" w14:textId="77777777" w:rsidR="00922E52" w:rsidRDefault="005946EE">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释权归属于招标人。</w:t>
      </w:r>
    </w:p>
    <w:sectPr w:rsidR="00922E5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DEEA3" w14:textId="77777777" w:rsidR="005946EE" w:rsidRDefault="005946EE" w:rsidP="001F40A6">
      <w:r>
        <w:separator/>
      </w:r>
    </w:p>
  </w:endnote>
  <w:endnote w:type="continuationSeparator" w:id="0">
    <w:p w14:paraId="37842B0A" w14:textId="77777777" w:rsidR="005946EE" w:rsidRDefault="005946EE" w:rsidP="001F4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187C4" w14:textId="77777777" w:rsidR="005946EE" w:rsidRDefault="005946EE" w:rsidP="001F40A6">
      <w:r>
        <w:separator/>
      </w:r>
    </w:p>
  </w:footnote>
  <w:footnote w:type="continuationSeparator" w:id="0">
    <w:p w14:paraId="4414289F" w14:textId="77777777" w:rsidR="005946EE" w:rsidRDefault="005946EE" w:rsidP="001F40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10537"/>
    <w:rsid w:val="000918CE"/>
    <w:rsid w:val="000B4442"/>
    <w:rsid w:val="000E4EFC"/>
    <w:rsid w:val="000F0F71"/>
    <w:rsid w:val="00110532"/>
    <w:rsid w:val="00135F54"/>
    <w:rsid w:val="001918E0"/>
    <w:rsid w:val="001A4FE1"/>
    <w:rsid w:val="001D63D0"/>
    <w:rsid w:val="001F40A6"/>
    <w:rsid w:val="00234960"/>
    <w:rsid w:val="002365A9"/>
    <w:rsid w:val="002C7843"/>
    <w:rsid w:val="002F4B81"/>
    <w:rsid w:val="0035412E"/>
    <w:rsid w:val="00364708"/>
    <w:rsid w:val="00365827"/>
    <w:rsid w:val="00394EF6"/>
    <w:rsid w:val="003E6A22"/>
    <w:rsid w:val="00403F89"/>
    <w:rsid w:val="00455F77"/>
    <w:rsid w:val="00480D2C"/>
    <w:rsid w:val="004950B5"/>
    <w:rsid w:val="004A2003"/>
    <w:rsid w:val="004B1576"/>
    <w:rsid w:val="004D0895"/>
    <w:rsid w:val="0050066B"/>
    <w:rsid w:val="005136AA"/>
    <w:rsid w:val="00522799"/>
    <w:rsid w:val="0052678C"/>
    <w:rsid w:val="00531B35"/>
    <w:rsid w:val="00591850"/>
    <w:rsid w:val="005946EE"/>
    <w:rsid w:val="005A65A1"/>
    <w:rsid w:val="005C1C94"/>
    <w:rsid w:val="00640023"/>
    <w:rsid w:val="006A3CE1"/>
    <w:rsid w:val="006B3088"/>
    <w:rsid w:val="006C1D24"/>
    <w:rsid w:val="006C71B3"/>
    <w:rsid w:val="007216EE"/>
    <w:rsid w:val="00787904"/>
    <w:rsid w:val="007E10E0"/>
    <w:rsid w:val="00801BFF"/>
    <w:rsid w:val="00847CE5"/>
    <w:rsid w:val="00864452"/>
    <w:rsid w:val="00876B6F"/>
    <w:rsid w:val="00910F8C"/>
    <w:rsid w:val="00917415"/>
    <w:rsid w:val="009224FE"/>
    <w:rsid w:val="00922E52"/>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13637D1"/>
    <w:rsid w:val="0BFC1173"/>
    <w:rsid w:val="0DB31D06"/>
    <w:rsid w:val="0E294810"/>
    <w:rsid w:val="13923D70"/>
    <w:rsid w:val="1EC71AB5"/>
    <w:rsid w:val="25DC1586"/>
    <w:rsid w:val="29DD78B7"/>
    <w:rsid w:val="29EC6282"/>
    <w:rsid w:val="2DB31B82"/>
    <w:rsid w:val="383A69FC"/>
    <w:rsid w:val="38803F37"/>
    <w:rsid w:val="398048E2"/>
    <w:rsid w:val="45027479"/>
    <w:rsid w:val="525070F0"/>
    <w:rsid w:val="64B74DAD"/>
    <w:rsid w:val="68B61BDB"/>
    <w:rsid w:val="696D338D"/>
    <w:rsid w:val="6D8F68C7"/>
    <w:rsid w:val="71D15700"/>
    <w:rsid w:val="79C63670"/>
    <w:rsid w:val="7D6E0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711420-A19A-4F1A-9C5C-323273A6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Pr>
      <w:color w:val="0000FF"/>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20379;&#24212;&#21830;&#22522;&#26412;&#20449;&#24687;/&#19977;&#26869;&#26641;&#28034;&#26009;&#32929;&#20221;&#26377;&#38480;&#20844;&#21496;" TargetMode="External"/><Relationship Id="rId18" Type="http://schemas.openxmlformats.org/officeDocument/2006/relationships/hyperlink" Target="&#20379;&#24212;&#21830;&#22522;&#26412;&#20449;&#24687;/&#31185;&#39034;&#38450;&#27700;&#31185;&#25216;&#32929;&#20221;&#26377;&#38480;&#20844;&#21496;" TargetMode="External"/><Relationship Id="rId26" Type="http://schemas.openxmlformats.org/officeDocument/2006/relationships/hyperlink" Target="&#20379;&#24212;&#21830;&#22522;&#26412;&#20449;&#24687;\&#36828;&#19996;&#30005;&#32518;&#26377;&#38480;&#20844;&#21496;" TargetMode="External"/><Relationship Id="rId21" Type="http://schemas.openxmlformats.org/officeDocument/2006/relationships/hyperlink" Target="&#20379;&#24212;&#21830;&#22522;&#26412;&#20449;&#24687;\&#27993;&#27743;&#38160;&#20159;&#26234;&#33021;&#31185;&#25216;&#32929;&#20221;&#26377;&#38480;&#20844;&#21496;" TargetMode="External"/><Relationship Id="rId34" Type="http://schemas.openxmlformats.org/officeDocument/2006/relationships/hyperlink" Target="&#20379;&#24212;&#21830;&#22522;&#26412;&#20449;&#24687;\&#19978;&#28023;&#26494;&#27743;&#39134;&#32321;&#30005;&#23376;&#26377;&#38480;&#20844;&#21496;" TargetMode="External"/><Relationship Id="rId7" Type="http://schemas.openxmlformats.org/officeDocument/2006/relationships/hyperlink" Target="&#20379;&#24212;&#21830;&#22522;&#26412;&#20449;&#24687;/&#27743;&#33487;&#27801;&#38050;&#38598;&#22242;&#26377;&#38480;&#20844;&#21496;" TargetMode="External"/><Relationship Id="rId12" Type="http://schemas.openxmlformats.org/officeDocument/2006/relationships/hyperlink" Target="&#20379;&#24212;&#21830;&#22522;&#26412;&#20449;&#24687;/&#20013;&#22269;&#32852;&#21512;&#27700;&#27877;&#38598;&#22242;&#26377;&#38480;&#20844;&#21496;" TargetMode="External"/><Relationship Id="rId17" Type="http://schemas.openxmlformats.org/officeDocument/2006/relationships/hyperlink" Target="&#20379;&#24212;&#21830;&#22522;&#26412;&#20449;&#24687;/&#21271;&#20140;&#19996;&#26041;&#38632;&#34425;&#38450;&#27700;&#25216;&#26415;&#32929;&#20221;&#26377;&#38480;&#20844;&#21496;" TargetMode="External"/><Relationship Id="rId25" Type="http://schemas.openxmlformats.org/officeDocument/2006/relationships/hyperlink" Target="&#20379;&#24212;&#21830;&#22522;&#26412;&#20449;&#24687;\&#33589;&#31185;&#38376;&#25511;&#65288;&#29664;&#28023;&#20445;&#31246;&#21306;&#65289;&#26377;&#38480;&#20844;&#21496;" TargetMode="External"/><Relationship Id="rId33" Type="http://schemas.openxmlformats.org/officeDocument/2006/relationships/hyperlink" Target="&#20379;&#24212;&#21830;&#22522;&#26412;&#20449;&#24687;\&#28023;&#28286;&#23433;&#20840;&#25216;&#26415;&#26377;&#38480;&#20844;&#21496;" TargetMode="External"/><Relationship Id="rId2" Type="http://schemas.openxmlformats.org/officeDocument/2006/relationships/settings" Target="settings.xml"/><Relationship Id="rId16" Type="http://schemas.openxmlformats.org/officeDocument/2006/relationships/hyperlink" Target="&#20379;&#24212;&#21830;&#22522;&#26412;&#20449;&#24687;/&#27743;&#33487;&#20016;&#24425;&#24314;&#26448;&#65288;&#38598;&#22242;&#65289;&#26377;&#38480;&#20844;&#21496;" TargetMode="External"/><Relationship Id="rId20" Type="http://schemas.openxmlformats.org/officeDocument/2006/relationships/hyperlink" Target="&#20379;&#24212;&#21830;&#22522;&#26412;&#20449;&#24687;\&#27993;&#27743;&#36187;&#38134;&#23558;&#20891;&#38376;&#19994;&#26377;&#38480;&#20844;&#21496;" TargetMode="External"/><Relationship Id="rId29" Type="http://schemas.openxmlformats.org/officeDocument/2006/relationships/hyperlink" Target="&#20379;&#24212;&#21830;&#22522;&#26412;&#20449;&#24687;\&#23453;&#32988;&#31185;&#25216;&#21019;&#26032;&#32929;&#20221;&#26377;&#38480;&#20844;&#21496;" TargetMode="External"/><Relationship Id="rId1" Type="http://schemas.openxmlformats.org/officeDocument/2006/relationships/styles" Target="styles.xml"/><Relationship Id="rId6" Type="http://schemas.openxmlformats.org/officeDocument/2006/relationships/hyperlink" Target="&#20379;&#24212;&#21830;&#22522;&#26412;&#20449;&#24687;/&#39532;&#38797;&#23665;&#38050;&#38081;&#32929;&#20221;&#26377;&#38480;&#20844;&#21496;" TargetMode="External"/><Relationship Id="rId11" Type="http://schemas.openxmlformats.org/officeDocument/2006/relationships/hyperlink" Target="&#20379;&#24212;&#21830;&#22522;&#26412;&#20449;&#24687;/&#27743;&#33487;&#40548;&#26519;&#27700;&#27877;&#26377;&#38480;&#20844;&#21496;" TargetMode="External"/><Relationship Id="rId24" Type="http://schemas.openxmlformats.org/officeDocument/2006/relationships/hyperlink" Target="&#20379;&#24212;&#21830;&#22522;&#26412;&#20449;&#24687;\&#19978;&#28023;&#19996;&#20896;&#20116;&#37329;&#26377;&#38480;&#20844;&#21496;" TargetMode="External"/><Relationship Id="rId32" Type="http://schemas.openxmlformats.org/officeDocument/2006/relationships/hyperlink" Target="&#20379;&#24212;&#21830;&#22522;&#26412;&#20449;&#24687;\&#27431;&#26222;&#29031;&#26126;&#32929;&#20221;&#26377;&#38480;&#20844;&#21496;"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20379;&#24212;&#21830;&#22522;&#26412;&#20449;&#24687;/&#20122;&#22763;&#21019;&#33021;&#31185;&#25216;&#65288;&#19978;&#28023;&#65289;&#32929;&#20221;&#26377;&#38480;&#20844;&#21496;" TargetMode="External"/><Relationship Id="rId23" Type="http://schemas.openxmlformats.org/officeDocument/2006/relationships/hyperlink" Target="&#20379;&#24212;&#21830;&#22522;&#26412;&#20449;&#24687;\&#21271;&#20140;&#23433;&#24658;&#21033;&#36890;&#31185;&#25216;&#32929;&#20221;&#20844;&#21496;" TargetMode="External"/><Relationship Id="rId28" Type="http://schemas.openxmlformats.org/officeDocument/2006/relationships/hyperlink" Target="&#20379;&#24212;&#21830;&#22522;&#26412;&#20449;&#24687;\&#27743;&#33487;&#19978;&#19978;&#30005;&#32518;&#38598;&#22242;&#26377;&#38480;&#20844;&#21496;" TargetMode="External"/><Relationship Id="rId36" Type="http://schemas.openxmlformats.org/officeDocument/2006/relationships/fontTable" Target="fontTable.xml"/><Relationship Id="rId10" Type="http://schemas.openxmlformats.org/officeDocument/2006/relationships/hyperlink" Target="&#20379;&#24212;&#21830;&#22522;&#26412;&#20449;&#24687;\&#23433;&#24509;&#28023;&#34746;&#27700;&#27877;&#32929;&#20221;&#26377;&#38480;&#20844;&#21496;" TargetMode="External"/><Relationship Id="rId19" Type="http://schemas.openxmlformats.org/officeDocument/2006/relationships/hyperlink" Target="&#20379;&#24212;&#21830;&#22522;&#26412;&#20449;&#24687;\&#21776;&#23665;&#24503;&#29983;&#38450;&#27700;&#32929;&#20221;&#26377;&#38480;&#20844;&#21496;" TargetMode="External"/><Relationship Id="rId31" Type="http://schemas.openxmlformats.org/officeDocument/2006/relationships/hyperlink" Target="&#20379;&#24212;&#21830;&#22522;&#26412;&#20449;&#24687;\&#26133;&#35834;&#39134;&#65288;&#20013;&#22269;&#65289;&#25237;&#36164;&#26377;&#38480;&#20844;&#21496;" TargetMode="External"/><Relationship Id="rId4" Type="http://schemas.openxmlformats.org/officeDocument/2006/relationships/footnotes" Target="footnotes.xml"/><Relationship Id="rId9" Type="http://schemas.openxmlformats.org/officeDocument/2006/relationships/hyperlink" Target="&#20379;&#24212;&#21830;&#22522;&#26412;&#20449;&#24687;/&#27743;&#33487;&#27704;&#38050;&#38598;&#22242;&#26377;&#38480;&#20844;&#21496;" TargetMode="External"/><Relationship Id="rId14" Type="http://schemas.openxmlformats.org/officeDocument/2006/relationships/hyperlink" Target="&#20379;&#24212;&#21830;&#22522;&#26412;&#20449;&#24687;/&#31435;&#37030;&#28034;&#26009;(&#20013;&#22269;)&#26377;&#38480;&#20844;&#21496;" TargetMode="External"/><Relationship Id="rId22" Type="http://schemas.openxmlformats.org/officeDocument/2006/relationships/hyperlink" Target="&#20379;&#24212;&#21830;&#22522;&#26412;&#20449;&#24687;\&#19978;&#28023;&#36713;&#28304;&#37329;&#23646;&#24314;&#26448;&#26377;&#38480;&#20844;&#21496;" TargetMode="External"/><Relationship Id="rId27" Type="http://schemas.openxmlformats.org/officeDocument/2006/relationships/hyperlink" Target="&#20379;&#24212;&#21830;&#22522;&#26412;&#20449;&#24687;\&#26080;&#38177;&#27743;&#21335;&#30005;&#32518;&#26377;&#38480;&#20844;&#21496;" TargetMode="External"/><Relationship Id="rId30" Type="http://schemas.openxmlformats.org/officeDocument/2006/relationships/hyperlink" Target="&#20379;&#24212;&#21830;&#22522;&#26412;&#20449;&#24687;\&#24191;&#19996;&#19977;&#38596;&#26497;&#20809;&#29031;&#26126;&#32929;&#20221;&#26377;&#38480;&#20844;&#21496;" TargetMode="External"/><Relationship Id="rId35" Type="http://schemas.openxmlformats.org/officeDocument/2006/relationships/hyperlink" Target="&#20379;&#24212;&#21830;&#22522;&#26412;&#20449;&#24687;\&#38738;&#40479;&#28040;&#38450;&#32929;&#20221;&#26377;&#38480;&#20844;&#21496;" TargetMode="External"/><Relationship Id="rId8" Type="http://schemas.openxmlformats.org/officeDocument/2006/relationships/hyperlink" Target="&#20379;&#24212;&#21830;&#22522;&#26412;&#20449;&#24687;/&#21335;&#20140;&#38050;&#38081;&#32929;&#20221;&#26377;&#38480;&#20844;&#21496;" TargetMode="External"/><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解志欣</cp:lastModifiedBy>
  <cp:revision>26</cp:revision>
  <dcterms:created xsi:type="dcterms:W3CDTF">2023-06-05T04:27:00Z</dcterms:created>
  <dcterms:modified xsi:type="dcterms:W3CDTF">2025-03-20T02:43:00Z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C3949A7AEA8144129DAC0D324706D7EB_12</vt:lpwstr>
  </property>
  <property fmtid="{D5CDD505-2E9C-101B-9397-08002B2CF9AE}" pid="4" name="KSOTemplateDocerSaveRecord">
    <vt:lpwstr>eyJoZGlkIjoiZjYwZWQ1NzRjOGJmNDFmZDg4YjQ0YzJhNmU4ZDg0OGEiLCJ1c2VySWQiOiIxMTUxOTkzNDAxIn0=</vt:lpwstr>
  </property>
</Properties>
</file>